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CF8DA" w14:textId="28B8A881" w:rsidR="0098723C" w:rsidRDefault="00CF0A47">
      <w:r>
        <w:t>Megan Jones</w:t>
      </w:r>
    </w:p>
    <w:p w14:paraId="257D4518" w14:textId="599215D9" w:rsidR="0081757C" w:rsidRDefault="000F5150">
      <w:r>
        <w:t>Purchases</w:t>
      </w:r>
    </w:p>
    <w:p w14:paraId="4F16B5AF" w14:textId="11B4CD8C" w:rsidR="004B5814" w:rsidRDefault="0098723C" w:rsidP="004B5814">
      <w:pPr>
        <w:pStyle w:val="ListParagraph"/>
        <w:numPr>
          <w:ilvl w:val="0"/>
          <w:numId w:val="1"/>
        </w:numPr>
      </w:pPr>
      <w:r>
        <w:t>Gender</w:t>
      </w:r>
      <w:r w:rsidR="00CF0A47">
        <w:t xml:space="preserve">: Each gender purchased around 1.3 items with the average price around $3. With the quantity of purchases consistent across genders (per person) it is apparent that non-disclosed and women tend to spend more than men for additional items. </w:t>
      </w:r>
    </w:p>
    <w:p w14:paraId="6AC33169" w14:textId="77777777" w:rsidR="00FF300C" w:rsidRDefault="00FF300C" w:rsidP="00FF300C">
      <w:pPr>
        <w:pStyle w:val="ListParagraph"/>
      </w:pPr>
    </w:p>
    <w:p w14:paraId="5C4ED701" w14:textId="5772B05B" w:rsidR="004B5814" w:rsidRDefault="0098723C" w:rsidP="004B5814">
      <w:pPr>
        <w:pStyle w:val="ListParagraph"/>
        <w:numPr>
          <w:ilvl w:val="0"/>
          <w:numId w:val="1"/>
        </w:numPr>
      </w:pPr>
      <w:r>
        <w:t>Age</w:t>
      </w:r>
      <w:r w:rsidR="004B5814">
        <w:t>: While 35-39 holds the top spot for average purchase price the 20-24 group holds the most values based on both the purchase count as well as a high average purchase price. With 20-24 group also having the 3</w:t>
      </w:r>
      <w:r w:rsidR="004B5814" w:rsidRPr="004B5814">
        <w:rPr>
          <w:vertAlign w:val="superscript"/>
        </w:rPr>
        <w:t>rd</w:t>
      </w:r>
      <w:r w:rsidR="004B5814">
        <w:t xml:space="preserve"> highest average total per person this group would be a favorable target</w:t>
      </w:r>
    </w:p>
    <w:p w14:paraId="081B5AC1" w14:textId="77777777" w:rsidR="004B5814" w:rsidRDefault="004B5814" w:rsidP="004B5814">
      <w:pPr>
        <w:pStyle w:val="ListParagraph"/>
      </w:pPr>
    </w:p>
    <w:p w14:paraId="65E472F7" w14:textId="31B9F60A" w:rsidR="004B5814" w:rsidRDefault="004B5814" w:rsidP="004B5814">
      <w:pPr>
        <w:pStyle w:val="ListParagraph"/>
        <w:numPr>
          <w:ilvl w:val="1"/>
          <w:numId w:val="1"/>
        </w:numPr>
      </w:pPr>
      <w:r>
        <w:t>Action: This information is actionable as the 20-24 should be a preferred demographic  as it has the highest concentration of consumers while holding high value with average purchase price</w:t>
      </w:r>
      <w:bookmarkStart w:id="0" w:name="_GoBack"/>
      <w:bookmarkEnd w:id="0"/>
    </w:p>
    <w:p w14:paraId="0440EFFA" w14:textId="4A42FE45" w:rsidR="000F5150" w:rsidRDefault="000F5150"/>
    <w:p w14:paraId="07217C9B" w14:textId="5B8074C4" w:rsidR="000F5150" w:rsidRDefault="0098723C">
      <w:r>
        <w:t>Profitable</w:t>
      </w:r>
      <w:r w:rsidR="005F7B71">
        <w:t>/Popular</w:t>
      </w:r>
      <w:r>
        <w:t xml:space="preserve"> Item</w:t>
      </w:r>
    </w:p>
    <w:p w14:paraId="6A0C65BB" w14:textId="149F41AD" w:rsidR="005F7B71" w:rsidRDefault="005F7B71" w:rsidP="005F7B71">
      <w:pPr>
        <w:pStyle w:val="ListParagraph"/>
        <w:numPr>
          <w:ilvl w:val="0"/>
          <w:numId w:val="2"/>
        </w:numPr>
      </w:pPr>
      <w:r>
        <w:t xml:space="preserve">Cost and Price have a positive correlation as </w:t>
      </w:r>
      <w:r w:rsidR="00AD53CA">
        <w:t xml:space="preserve">there are </w:t>
      </w:r>
      <w:r w:rsidR="00132247">
        <w:t xml:space="preserve">3 of the top 5 in </w:t>
      </w:r>
      <w:r w:rsidR="0007791B">
        <w:t>both the profitable and popular item groups</w:t>
      </w:r>
      <w:r w:rsidR="00132247">
        <w:t xml:space="preserve">. </w:t>
      </w:r>
    </w:p>
    <w:p w14:paraId="3CA74C3C" w14:textId="4401DCE9" w:rsidR="0007791B" w:rsidRDefault="0007791B" w:rsidP="005F7B71">
      <w:pPr>
        <w:pStyle w:val="ListParagraph"/>
        <w:numPr>
          <w:ilvl w:val="0"/>
          <w:numId w:val="2"/>
        </w:numPr>
      </w:pPr>
      <w:r>
        <w:t xml:space="preserve">The summary also suggest there is popularity in the $1 items </w:t>
      </w:r>
      <w:r w:rsidR="00CF0A47">
        <w:t>that while they don’t have a large margin the movement of the items make up for it.</w:t>
      </w:r>
    </w:p>
    <w:sectPr w:rsidR="0007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C06B9"/>
    <w:multiLevelType w:val="hybridMultilevel"/>
    <w:tmpl w:val="1436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65457"/>
    <w:multiLevelType w:val="hybridMultilevel"/>
    <w:tmpl w:val="8780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30"/>
    <w:rsid w:val="0007791B"/>
    <w:rsid w:val="000F5150"/>
    <w:rsid w:val="00132247"/>
    <w:rsid w:val="004B5814"/>
    <w:rsid w:val="005F7B71"/>
    <w:rsid w:val="0098723C"/>
    <w:rsid w:val="009F3853"/>
    <w:rsid w:val="00A946E9"/>
    <w:rsid w:val="00AD53CA"/>
    <w:rsid w:val="00CF0A47"/>
    <w:rsid w:val="00CF4730"/>
    <w:rsid w:val="00FF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705"/>
  <w15:chartTrackingRefBased/>
  <w15:docId w15:val="{771A9B59-F0D0-4A96-A085-03119E48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Jones</dc:creator>
  <cp:keywords/>
  <dc:description/>
  <cp:lastModifiedBy>Megan Jones</cp:lastModifiedBy>
  <cp:revision>2</cp:revision>
  <dcterms:created xsi:type="dcterms:W3CDTF">2019-03-25T02:10:00Z</dcterms:created>
  <dcterms:modified xsi:type="dcterms:W3CDTF">2019-03-25T02:10:00Z</dcterms:modified>
</cp:coreProperties>
</file>