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B472A" w14:textId="77777777" w:rsidR="006B2465" w:rsidRDefault="006B2465" w:rsidP="006B2465">
      <w:pPr>
        <w:spacing w:after="0" w:line="480" w:lineRule="auto"/>
        <w:rPr>
          <w:b/>
          <w:sz w:val="28"/>
          <w:szCs w:val="28"/>
        </w:rPr>
      </w:pPr>
    </w:p>
    <w:tbl>
      <w:tblPr>
        <w:tblStyle w:val="TableGrid"/>
        <w:tblW w:w="0" w:type="auto"/>
        <w:tblLook w:val="04A0" w:firstRow="1" w:lastRow="0" w:firstColumn="1" w:lastColumn="0" w:noHBand="0" w:noVBand="1"/>
      </w:tblPr>
      <w:tblGrid>
        <w:gridCol w:w="5850"/>
        <w:gridCol w:w="390"/>
        <w:gridCol w:w="390"/>
        <w:gridCol w:w="390"/>
        <w:gridCol w:w="390"/>
        <w:gridCol w:w="390"/>
        <w:gridCol w:w="390"/>
        <w:gridCol w:w="390"/>
        <w:gridCol w:w="390"/>
        <w:gridCol w:w="390"/>
      </w:tblGrid>
      <w:tr w:rsidR="006B2465" w14:paraId="529E95D7" w14:textId="77777777" w:rsidTr="000D7103">
        <w:tc>
          <w:tcPr>
            <w:tcW w:w="9350" w:type="dxa"/>
            <w:gridSpan w:val="10"/>
            <w:tcBorders>
              <w:top w:val="nil"/>
              <w:left w:val="nil"/>
              <w:bottom w:val="single" w:sz="4" w:space="0" w:color="auto"/>
              <w:right w:val="nil"/>
            </w:tcBorders>
          </w:tcPr>
          <w:p w14:paraId="1A65E22A" w14:textId="77777777" w:rsidR="006B2465" w:rsidRDefault="006B2465" w:rsidP="000D7103">
            <w:r>
              <w:rPr>
                <w:b/>
              </w:rPr>
              <w:t xml:space="preserve">Table 1: </w:t>
            </w:r>
            <w:r w:rsidRPr="00A37F3B">
              <w:t xml:space="preserve">A summary of select </w:t>
            </w:r>
            <w:r>
              <w:t xml:space="preserve">categories taken from the visualization of enriched </w:t>
            </w:r>
            <w:r w:rsidRPr="00A37F3B">
              <w:t xml:space="preserve">GO terms </w:t>
            </w:r>
            <w:r>
              <w:t>created by the ‘</w:t>
            </w:r>
            <w:proofErr w:type="spellStart"/>
            <w:r>
              <w:t>rrvgo</w:t>
            </w:r>
            <w:proofErr w:type="spellEnd"/>
            <w:r>
              <w:t>’ package</w:t>
            </w:r>
            <w:r w:rsidRPr="00A37F3B">
              <w:t xml:space="preserve"> across all 9 maSigPro clusters of genes significantly affected by the hypoxia time course</w:t>
            </w:r>
            <w:r>
              <w:t>.</w:t>
            </w:r>
          </w:p>
          <w:p w14:paraId="51A218CF" w14:textId="77777777" w:rsidR="006B2465" w:rsidRPr="00A37F3B" w:rsidRDefault="006B2465" w:rsidP="000D7103">
            <w:pPr>
              <w:rPr>
                <w:b/>
              </w:rPr>
            </w:pPr>
          </w:p>
        </w:tc>
      </w:tr>
      <w:tr w:rsidR="006B2465" w14:paraId="19BEFB8E" w14:textId="77777777" w:rsidTr="000D7103">
        <w:tc>
          <w:tcPr>
            <w:tcW w:w="6115" w:type="dxa"/>
            <w:vMerge w:val="restart"/>
            <w:tcBorders>
              <w:top w:val="single" w:sz="4" w:space="0" w:color="auto"/>
              <w:left w:val="nil"/>
              <w:bottom w:val="single" w:sz="4" w:space="0" w:color="auto"/>
              <w:right w:val="nil"/>
            </w:tcBorders>
          </w:tcPr>
          <w:p w14:paraId="28E72E60" w14:textId="77777777" w:rsidR="006B2465" w:rsidRPr="0072624F" w:rsidRDefault="006B2465" w:rsidP="000D7103">
            <w:pPr>
              <w:spacing w:before="120"/>
              <w:jc w:val="center"/>
              <w:rPr>
                <w:b/>
                <w:sz w:val="28"/>
                <w:szCs w:val="28"/>
              </w:rPr>
            </w:pPr>
            <w:r>
              <w:rPr>
                <w:b/>
                <w:sz w:val="28"/>
                <w:szCs w:val="28"/>
              </w:rPr>
              <w:t xml:space="preserve">Broad </w:t>
            </w:r>
            <w:r w:rsidRPr="0072624F">
              <w:rPr>
                <w:b/>
                <w:sz w:val="28"/>
                <w:szCs w:val="28"/>
              </w:rPr>
              <w:t>GO Term</w:t>
            </w:r>
            <w:r>
              <w:rPr>
                <w:b/>
                <w:sz w:val="28"/>
                <w:szCs w:val="28"/>
              </w:rPr>
              <w:t xml:space="preserve"> Processes</w:t>
            </w:r>
          </w:p>
        </w:tc>
        <w:tc>
          <w:tcPr>
            <w:tcW w:w="3235" w:type="dxa"/>
            <w:gridSpan w:val="9"/>
            <w:tcBorders>
              <w:top w:val="single" w:sz="4" w:space="0" w:color="auto"/>
              <w:left w:val="nil"/>
              <w:bottom w:val="single" w:sz="4" w:space="0" w:color="auto"/>
              <w:right w:val="nil"/>
            </w:tcBorders>
          </w:tcPr>
          <w:p w14:paraId="47EAE77A" w14:textId="77777777" w:rsidR="006B2465" w:rsidRPr="00A37F3B" w:rsidRDefault="006B2465" w:rsidP="000D7103">
            <w:pPr>
              <w:rPr>
                <w:b/>
              </w:rPr>
            </w:pPr>
            <w:r w:rsidRPr="00A37F3B">
              <w:rPr>
                <w:b/>
              </w:rPr>
              <w:t>Clusters enriched for term</w:t>
            </w:r>
          </w:p>
        </w:tc>
      </w:tr>
      <w:tr w:rsidR="006B2465" w14:paraId="7D6C7CA3" w14:textId="77777777" w:rsidTr="000D7103">
        <w:tc>
          <w:tcPr>
            <w:tcW w:w="6115" w:type="dxa"/>
            <w:vMerge/>
            <w:tcBorders>
              <w:top w:val="single" w:sz="4" w:space="0" w:color="auto"/>
              <w:left w:val="nil"/>
              <w:bottom w:val="single" w:sz="4" w:space="0" w:color="auto"/>
              <w:right w:val="nil"/>
            </w:tcBorders>
          </w:tcPr>
          <w:p w14:paraId="4EC52DF5" w14:textId="77777777" w:rsidR="006B2465" w:rsidRPr="00A37F3B" w:rsidRDefault="006B2465" w:rsidP="000D7103">
            <w:pPr>
              <w:rPr>
                <w:b/>
              </w:rPr>
            </w:pPr>
          </w:p>
        </w:tc>
        <w:tc>
          <w:tcPr>
            <w:tcW w:w="359" w:type="dxa"/>
            <w:tcBorders>
              <w:top w:val="single" w:sz="4" w:space="0" w:color="auto"/>
              <w:left w:val="nil"/>
              <w:bottom w:val="single" w:sz="4" w:space="0" w:color="auto"/>
              <w:right w:val="nil"/>
            </w:tcBorders>
          </w:tcPr>
          <w:p w14:paraId="7D80F2C2" w14:textId="77777777" w:rsidR="006B2465" w:rsidRPr="00A37F3B" w:rsidRDefault="006B2465" w:rsidP="000D7103">
            <w:pPr>
              <w:rPr>
                <w:b/>
              </w:rPr>
            </w:pPr>
            <w:r>
              <w:rPr>
                <w:b/>
              </w:rPr>
              <w:t>1</w:t>
            </w:r>
          </w:p>
        </w:tc>
        <w:tc>
          <w:tcPr>
            <w:tcW w:w="359" w:type="dxa"/>
            <w:tcBorders>
              <w:top w:val="single" w:sz="4" w:space="0" w:color="auto"/>
              <w:left w:val="nil"/>
              <w:bottom w:val="single" w:sz="4" w:space="0" w:color="auto"/>
              <w:right w:val="nil"/>
            </w:tcBorders>
          </w:tcPr>
          <w:p w14:paraId="56EDE5C0" w14:textId="77777777" w:rsidR="006B2465" w:rsidRPr="00A37F3B" w:rsidRDefault="006B2465" w:rsidP="000D7103">
            <w:pPr>
              <w:rPr>
                <w:b/>
              </w:rPr>
            </w:pPr>
            <w:r>
              <w:rPr>
                <w:b/>
              </w:rPr>
              <w:t>2</w:t>
            </w:r>
          </w:p>
        </w:tc>
        <w:tc>
          <w:tcPr>
            <w:tcW w:w="360" w:type="dxa"/>
            <w:tcBorders>
              <w:top w:val="single" w:sz="4" w:space="0" w:color="auto"/>
              <w:left w:val="nil"/>
              <w:bottom w:val="single" w:sz="4" w:space="0" w:color="auto"/>
              <w:right w:val="nil"/>
            </w:tcBorders>
          </w:tcPr>
          <w:p w14:paraId="7F93D887" w14:textId="77777777" w:rsidR="006B2465" w:rsidRPr="00A37F3B" w:rsidRDefault="006B2465" w:rsidP="000D7103">
            <w:pPr>
              <w:rPr>
                <w:b/>
              </w:rPr>
            </w:pPr>
            <w:r>
              <w:rPr>
                <w:b/>
              </w:rPr>
              <w:t>3</w:t>
            </w:r>
          </w:p>
        </w:tc>
        <w:tc>
          <w:tcPr>
            <w:tcW w:w="359" w:type="dxa"/>
            <w:tcBorders>
              <w:top w:val="single" w:sz="4" w:space="0" w:color="auto"/>
              <w:left w:val="nil"/>
              <w:bottom w:val="single" w:sz="4" w:space="0" w:color="auto"/>
              <w:right w:val="nil"/>
            </w:tcBorders>
          </w:tcPr>
          <w:p w14:paraId="65E6B4D1" w14:textId="77777777" w:rsidR="006B2465" w:rsidRPr="00A37F3B" w:rsidRDefault="006B2465" w:rsidP="000D7103">
            <w:pPr>
              <w:rPr>
                <w:b/>
              </w:rPr>
            </w:pPr>
            <w:r>
              <w:rPr>
                <w:b/>
              </w:rPr>
              <w:t>4</w:t>
            </w:r>
          </w:p>
        </w:tc>
        <w:tc>
          <w:tcPr>
            <w:tcW w:w="360" w:type="dxa"/>
            <w:tcBorders>
              <w:top w:val="single" w:sz="4" w:space="0" w:color="auto"/>
              <w:left w:val="nil"/>
              <w:bottom w:val="single" w:sz="4" w:space="0" w:color="auto"/>
              <w:right w:val="nil"/>
            </w:tcBorders>
          </w:tcPr>
          <w:p w14:paraId="5EB3A6D7" w14:textId="77777777" w:rsidR="006B2465" w:rsidRPr="00A37F3B" w:rsidRDefault="006B2465" w:rsidP="000D7103">
            <w:pPr>
              <w:rPr>
                <w:b/>
              </w:rPr>
            </w:pPr>
            <w:r>
              <w:rPr>
                <w:b/>
              </w:rPr>
              <w:t>5</w:t>
            </w:r>
          </w:p>
        </w:tc>
        <w:tc>
          <w:tcPr>
            <w:tcW w:w="359" w:type="dxa"/>
            <w:tcBorders>
              <w:top w:val="single" w:sz="4" w:space="0" w:color="auto"/>
              <w:left w:val="nil"/>
              <w:bottom w:val="single" w:sz="4" w:space="0" w:color="auto"/>
              <w:right w:val="nil"/>
            </w:tcBorders>
          </w:tcPr>
          <w:p w14:paraId="2D147C0B" w14:textId="77777777" w:rsidR="006B2465" w:rsidRPr="00A37F3B" w:rsidRDefault="006B2465" w:rsidP="000D7103">
            <w:pPr>
              <w:rPr>
                <w:b/>
              </w:rPr>
            </w:pPr>
            <w:r>
              <w:rPr>
                <w:b/>
              </w:rPr>
              <w:t>6</w:t>
            </w:r>
          </w:p>
        </w:tc>
        <w:tc>
          <w:tcPr>
            <w:tcW w:w="360" w:type="dxa"/>
            <w:tcBorders>
              <w:top w:val="single" w:sz="4" w:space="0" w:color="auto"/>
              <w:left w:val="nil"/>
              <w:bottom w:val="single" w:sz="4" w:space="0" w:color="auto"/>
              <w:right w:val="nil"/>
            </w:tcBorders>
          </w:tcPr>
          <w:p w14:paraId="05E78818" w14:textId="77777777" w:rsidR="006B2465" w:rsidRPr="00A37F3B" w:rsidRDefault="006B2465" w:rsidP="000D7103">
            <w:pPr>
              <w:rPr>
                <w:b/>
              </w:rPr>
            </w:pPr>
            <w:r>
              <w:rPr>
                <w:b/>
              </w:rPr>
              <w:t>7</w:t>
            </w:r>
          </w:p>
        </w:tc>
        <w:tc>
          <w:tcPr>
            <w:tcW w:w="359" w:type="dxa"/>
            <w:tcBorders>
              <w:top w:val="single" w:sz="4" w:space="0" w:color="auto"/>
              <w:left w:val="nil"/>
              <w:bottom w:val="single" w:sz="4" w:space="0" w:color="auto"/>
              <w:right w:val="nil"/>
            </w:tcBorders>
          </w:tcPr>
          <w:p w14:paraId="1E5CA8E2" w14:textId="77777777" w:rsidR="006B2465" w:rsidRPr="00A37F3B" w:rsidRDefault="006B2465" w:rsidP="000D7103">
            <w:pPr>
              <w:rPr>
                <w:b/>
              </w:rPr>
            </w:pPr>
            <w:r>
              <w:rPr>
                <w:b/>
              </w:rPr>
              <w:t>8</w:t>
            </w:r>
          </w:p>
        </w:tc>
        <w:tc>
          <w:tcPr>
            <w:tcW w:w="360" w:type="dxa"/>
            <w:tcBorders>
              <w:top w:val="single" w:sz="4" w:space="0" w:color="auto"/>
              <w:left w:val="nil"/>
              <w:bottom w:val="single" w:sz="4" w:space="0" w:color="auto"/>
              <w:right w:val="nil"/>
            </w:tcBorders>
          </w:tcPr>
          <w:p w14:paraId="63C7A75D" w14:textId="77777777" w:rsidR="006B2465" w:rsidRPr="00A37F3B" w:rsidRDefault="006B2465" w:rsidP="000D7103">
            <w:pPr>
              <w:rPr>
                <w:b/>
              </w:rPr>
            </w:pPr>
            <w:r>
              <w:rPr>
                <w:b/>
              </w:rPr>
              <w:t>9</w:t>
            </w:r>
          </w:p>
        </w:tc>
      </w:tr>
      <w:tr w:rsidR="006B2465" w14:paraId="313D17E6"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45F681F5" w14:textId="77777777" w:rsidR="006B2465" w:rsidRPr="00A37F3B" w:rsidRDefault="006B2465" w:rsidP="000D7103">
            <w:pPr>
              <w:rPr>
                <w:b/>
              </w:rPr>
            </w:pPr>
            <w:r>
              <w:rPr>
                <w:b/>
              </w:rPr>
              <w:t>Immune response</w:t>
            </w:r>
          </w:p>
        </w:tc>
        <w:tc>
          <w:tcPr>
            <w:tcW w:w="359" w:type="dxa"/>
            <w:tcBorders>
              <w:top w:val="single" w:sz="4" w:space="0" w:color="auto"/>
              <w:left w:val="single" w:sz="4" w:space="0" w:color="auto"/>
              <w:bottom w:val="single" w:sz="4" w:space="0" w:color="auto"/>
              <w:right w:val="single" w:sz="4" w:space="0" w:color="auto"/>
            </w:tcBorders>
          </w:tcPr>
          <w:p w14:paraId="1CE480E1"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0530E84C"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404C53B2"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4B33B452"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199993C5"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33C6A836"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672FE992"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34206A98"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nil"/>
            </w:tcBorders>
          </w:tcPr>
          <w:p w14:paraId="5AA619EA" w14:textId="77777777" w:rsidR="006B2465" w:rsidRPr="003E394A" w:rsidRDefault="006B2465" w:rsidP="000D7103">
            <w:pPr>
              <w:rPr>
                <w:b/>
              </w:rPr>
            </w:pPr>
          </w:p>
        </w:tc>
      </w:tr>
      <w:tr w:rsidR="006B2465" w14:paraId="6C103C7A"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0FCAAFFE" w14:textId="77777777" w:rsidR="006B2465" w:rsidRPr="00A37F3B" w:rsidRDefault="006B2465" w:rsidP="000D7103">
            <w:pPr>
              <w:rPr>
                <w:b/>
              </w:rPr>
            </w:pPr>
            <w:r>
              <w:rPr>
                <w:b/>
              </w:rPr>
              <w:t>Hormone, steroid, or estrogen regulation</w:t>
            </w:r>
          </w:p>
        </w:tc>
        <w:tc>
          <w:tcPr>
            <w:tcW w:w="359" w:type="dxa"/>
            <w:tcBorders>
              <w:top w:val="single" w:sz="4" w:space="0" w:color="auto"/>
              <w:left w:val="single" w:sz="4" w:space="0" w:color="auto"/>
              <w:bottom w:val="single" w:sz="4" w:space="0" w:color="auto"/>
              <w:right w:val="single" w:sz="4" w:space="0" w:color="auto"/>
            </w:tcBorders>
          </w:tcPr>
          <w:p w14:paraId="6DCE6A27"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22CB53EE"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6D5F8B61"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0572F1BE"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25B0AFE9"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065945BB"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29D4C05F"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61E4C125"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nil"/>
            </w:tcBorders>
          </w:tcPr>
          <w:p w14:paraId="1FD290F8" w14:textId="77777777" w:rsidR="006B2465" w:rsidRPr="003E394A" w:rsidRDefault="006B2465" w:rsidP="000D7103">
            <w:pPr>
              <w:rPr>
                <w:b/>
              </w:rPr>
            </w:pPr>
          </w:p>
        </w:tc>
      </w:tr>
      <w:tr w:rsidR="006B2465" w14:paraId="016B3A3C"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45ED11FA" w14:textId="77777777" w:rsidR="006B2465" w:rsidRPr="00A37F3B" w:rsidRDefault="006B2465" w:rsidP="000D7103">
            <w:pPr>
              <w:rPr>
                <w:b/>
              </w:rPr>
            </w:pPr>
            <w:r>
              <w:rPr>
                <w:b/>
              </w:rPr>
              <w:t>Oxidative stress response</w:t>
            </w:r>
          </w:p>
        </w:tc>
        <w:tc>
          <w:tcPr>
            <w:tcW w:w="359" w:type="dxa"/>
            <w:tcBorders>
              <w:top w:val="single" w:sz="4" w:space="0" w:color="auto"/>
              <w:left w:val="single" w:sz="4" w:space="0" w:color="auto"/>
              <w:bottom w:val="single" w:sz="4" w:space="0" w:color="auto"/>
              <w:right w:val="single" w:sz="4" w:space="0" w:color="auto"/>
            </w:tcBorders>
          </w:tcPr>
          <w:p w14:paraId="32D76ED3"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0DC367AD"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1C6D1537"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1FD3AFC1"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170A519D"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01E9A6FE"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7BB7FF2A"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5CC4E47F"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nil"/>
            </w:tcBorders>
          </w:tcPr>
          <w:p w14:paraId="087EBED2" w14:textId="77777777" w:rsidR="006B2465" w:rsidRPr="003E394A" w:rsidRDefault="006B2465" w:rsidP="000D7103">
            <w:pPr>
              <w:rPr>
                <w:b/>
              </w:rPr>
            </w:pPr>
          </w:p>
        </w:tc>
      </w:tr>
      <w:tr w:rsidR="006B2465" w14:paraId="26E1F5D5"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09A5CF44" w14:textId="77777777" w:rsidR="006B2465" w:rsidRDefault="006B2465" w:rsidP="000D7103">
            <w:pPr>
              <w:rPr>
                <w:b/>
              </w:rPr>
            </w:pPr>
            <w:r>
              <w:rPr>
                <w:b/>
              </w:rPr>
              <w:t>Cell detoxification or nitrogen-compound metabolism</w:t>
            </w:r>
          </w:p>
        </w:tc>
        <w:tc>
          <w:tcPr>
            <w:tcW w:w="359" w:type="dxa"/>
            <w:tcBorders>
              <w:top w:val="single" w:sz="4" w:space="0" w:color="auto"/>
              <w:left w:val="single" w:sz="4" w:space="0" w:color="auto"/>
              <w:bottom w:val="single" w:sz="4" w:space="0" w:color="auto"/>
              <w:right w:val="single" w:sz="4" w:space="0" w:color="auto"/>
            </w:tcBorders>
          </w:tcPr>
          <w:p w14:paraId="390D1169"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4561C6D8"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53161898"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11BA6E0A"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381C41E9"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2F195E0A"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7B3969AA"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64979C43"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nil"/>
            </w:tcBorders>
          </w:tcPr>
          <w:p w14:paraId="275299C6" w14:textId="77777777" w:rsidR="006B2465" w:rsidRPr="003E394A" w:rsidRDefault="006B2465" w:rsidP="000D7103">
            <w:pPr>
              <w:rPr>
                <w:b/>
              </w:rPr>
            </w:pPr>
            <w:r w:rsidRPr="003E394A">
              <w:rPr>
                <w:b/>
              </w:rPr>
              <w:t>X</w:t>
            </w:r>
          </w:p>
        </w:tc>
      </w:tr>
      <w:tr w:rsidR="006B2465" w14:paraId="08C2276A"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45A0A8FF" w14:textId="77777777" w:rsidR="006B2465" w:rsidRPr="00A37F3B" w:rsidRDefault="006B2465" w:rsidP="000D7103">
            <w:pPr>
              <w:rPr>
                <w:b/>
              </w:rPr>
            </w:pPr>
            <w:r>
              <w:rPr>
                <w:b/>
              </w:rPr>
              <w:t>Glucose homeostasis, glycolysis, and related pathways*</w:t>
            </w:r>
          </w:p>
        </w:tc>
        <w:tc>
          <w:tcPr>
            <w:tcW w:w="359" w:type="dxa"/>
            <w:tcBorders>
              <w:top w:val="single" w:sz="4" w:space="0" w:color="auto"/>
              <w:left w:val="single" w:sz="4" w:space="0" w:color="auto"/>
              <w:bottom w:val="single" w:sz="4" w:space="0" w:color="auto"/>
              <w:right w:val="single" w:sz="4" w:space="0" w:color="auto"/>
            </w:tcBorders>
          </w:tcPr>
          <w:p w14:paraId="3F801674"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2FEA357C"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4712AB9D"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324E9082"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0B0AA957"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330F277A"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676A47FD"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7358987D"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nil"/>
            </w:tcBorders>
          </w:tcPr>
          <w:p w14:paraId="28DEDC9C" w14:textId="77777777" w:rsidR="006B2465" w:rsidRPr="003E394A" w:rsidRDefault="006B2465" w:rsidP="000D7103">
            <w:pPr>
              <w:rPr>
                <w:b/>
              </w:rPr>
            </w:pPr>
            <w:r w:rsidRPr="003E394A">
              <w:rPr>
                <w:b/>
              </w:rPr>
              <w:t>X</w:t>
            </w:r>
          </w:p>
        </w:tc>
      </w:tr>
      <w:tr w:rsidR="006B2465" w14:paraId="68EBE69A"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1B6EBFB6" w14:textId="77777777" w:rsidR="006B2465" w:rsidRDefault="006B2465" w:rsidP="000D7103">
            <w:pPr>
              <w:rPr>
                <w:b/>
              </w:rPr>
            </w:pPr>
            <w:r>
              <w:rPr>
                <w:b/>
              </w:rPr>
              <w:t>Mitochondrial-specific targeting and OXPHOS</w:t>
            </w:r>
          </w:p>
        </w:tc>
        <w:tc>
          <w:tcPr>
            <w:tcW w:w="359" w:type="dxa"/>
            <w:tcBorders>
              <w:top w:val="single" w:sz="4" w:space="0" w:color="auto"/>
              <w:left w:val="single" w:sz="4" w:space="0" w:color="auto"/>
              <w:bottom w:val="single" w:sz="4" w:space="0" w:color="auto"/>
              <w:right w:val="single" w:sz="4" w:space="0" w:color="auto"/>
            </w:tcBorders>
          </w:tcPr>
          <w:p w14:paraId="02BD776C"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399B1698"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0DBE8D15"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62370A29"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748DB530"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7B6CDAA9"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1A0D78B6"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11DCA693"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nil"/>
            </w:tcBorders>
          </w:tcPr>
          <w:p w14:paraId="58EF21AE" w14:textId="77777777" w:rsidR="006B2465" w:rsidRPr="003E394A" w:rsidRDefault="006B2465" w:rsidP="000D7103">
            <w:pPr>
              <w:rPr>
                <w:b/>
              </w:rPr>
            </w:pPr>
          </w:p>
        </w:tc>
      </w:tr>
      <w:tr w:rsidR="006B2465" w14:paraId="318D51C4"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3CFA8C58" w14:textId="77777777" w:rsidR="006B2465" w:rsidRPr="00A37F3B" w:rsidRDefault="006B2465" w:rsidP="000D7103">
            <w:pPr>
              <w:rPr>
                <w:b/>
              </w:rPr>
            </w:pPr>
            <w:r>
              <w:rPr>
                <w:b/>
              </w:rPr>
              <w:t xml:space="preserve">Apoptosis </w:t>
            </w:r>
          </w:p>
        </w:tc>
        <w:tc>
          <w:tcPr>
            <w:tcW w:w="359" w:type="dxa"/>
            <w:tcBorders>
              <w:top w:val="single" w:sz="4" w:space="0" w:color="auto"/>
              <w:left w:val="single" w:sz="4" w:space="0" w:color="auto"/>
              <w:bottom w:val="single" w:sz="4" w:space="0" w:color="auto"/>
              <w:right w:val="single" w:sz="4" w:space="0" w:color="auto"/>
            </w:tcBorders>
          </w:tcPr>
          <w:p w14:paraId="72E6E31C"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1EA38C87"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0352EB7E"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1F20E916"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4C9AC031"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67CC086A"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196BCAF0"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57551966"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nil"/>
            </w:tcBorders>
          </w:tcPr>
          <w:p w14:paraId="76BC5171" w14:textId="77777777" w:rsidR="006B2465" w:rsidRPr="003E394A" w:rsidRDefault="006B2465" w:rsidP="000D7103">
            <w:pPr>
              <w:rPr>
                <w:b/>
              </w:rPr>
            </w:pPr>
          </w:p>
        </w:tc>
      </w:tr>
      <w:tr w:rsidR="006B2465" w14:paraId="3DAA44B5"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15868D78" w14:textId="77777777" w:rsidR="006B2465" w:rsidRPr="00A37F3B" w:rsidRDefault="006B2465" w:rsidP="000D7103">
            <w:pPr>
              <w:rPr>
                <w:b/>
              </w:rPr>
            </w:pPr>
            <w:r>
              <w:rPr>
                <w:b/>
              </w:rPr>
              <w:t>DNA damage repair</w:t>
            </w:r>
          </w:p>
        </w:tc>
        <w:tc>
          <w:tcPr>
            <w:tcW w:w="359" w:type="dxa"/>
            <w:tcBorders>
              <w:top w:val="single" w:sz="4" w:space="0" w:color="auto"/>
              <w:left w:val="single" w:sz="4" w:space="0" w:color="auto"/>
              <w:bottom w:val="single" w:sz="4" w:space="0" w:color="auto"/>
              <w:right w:val="single" w:sz="4" w:space="0" w:color="auto"/>
            </w:tcBorders>
          </w:tcPr>
          <w:p w14:paraId="65EDF016"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74205E5F"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18D14F4F"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30DC59A6"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106807E1"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0202FCA9"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47A3A288"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6B9F0BA8"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nil"/>
            </w:tcBorders>
          </w:tcPr>
          <w:p w14:paraId="4F8F0B1D" w14:textId="77777777" w:rsidR="006B2465" w:rsidRPr="003E394A" w:rsidRDefault="006B2465" w:rsidP="000D7103">
            <w:pPr>
              <w:rPr>
                <w:b/>
              </w:rPr>
            </w:pPr>
          </w:p>
        </w:tc>
      </w:tr>
      <w:tr w:rsidR="006B2465" w14:paraId="13B48A16"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481AA02E" w14:textId="77777777" w:rsidR="006B2465" w:rsidRPr="00A37F3B" w:rsidRDefault="006B2465" w:rsidP="000D7103">
            <w:pPr>
              <w:rPr>
                <w:b/>
              </w:rPr>
            </w:pPr>
            <w:r>
              <w:rPr>
                <w:b/>
              </w:rPr>
              <w:t>Unfolded protein response</w:t>
            </w:r>
          </w:p>
        </w:tc>
        <w:tc>
          <w:tcPr>
            <w:tcW w:w="359" w:type="dxa"/>
            <w:tcBorders>
              <w:top w:val="single" w:sz="4" w:space="0" w:color="auto"/>
              <w:left w:val="single" w:sz="4" w:space="0" w:color="auto"/>
              <w:bottom w:val="single" w:sz="4" w:space="0" w:color="auto"/>
              <w:right w:val="single" w:sz="4" w:space="0" w:color="auto"/>
            </w:tcBorders>
          </w:tcPr>
          <w:p w14:paraId="407FE90A"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061C06CB"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7C3D4B45"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567D98BE"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2B598279"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23EF2072"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27BC69A4"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022D8336"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nil"/>
            </w:tcBorders>
          </w:tcPr>
          <w:p w14:paraId="270F5ECC" w14:textId="77777777" w:rsidR="006B2465" w:rsidRPr="003E394A" w:rsidRDefault="006B2465" w:rsidP="000D7103">
            <w:pPr>
              <w:rPr>
                <w:b/>
              </w:rPr>
            </w:pPr>
            <w:r w:rsidRPr="003E394A">
              <w:rPr>
                <w:b/>
              </w:rPr>
              <w:t>X</w:t>
            </w:r>
          </w:p>
        </w:tc>
      </w:tr>
      <w:tr w:rsidR="006B2465" w14:paraId="2EF2E70C"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10222D89" w14:textId="77777777" w:rsidR="006B2465" w:rsidRPr="00A37F3B" w:rsidRDefault="006B2465" w:rsidP="000D7103">
            <w:pPr>
              <w:rPr>
                <w:b/>
              </w:rPr>
            </w:pPr>
            <w:r>
              <w:rPr>
                <w:b/>
              </w:rPr>
              <w:t>Response to external stimuli or stress</w:t>
            </w:r>
          </w:p>
        </w:tc>
        <w:tc>
          <w:tcPr>
            <w:tcW w:w="359" w:type="dxa"/>
            <w:tcBorders>
              <w:top w:val="single" w:sz="4" w:space="0" w:color="auto"/>
              <w:left w:val="single" w:sz="4" w:space="0" w:color="auto"/>
              <w:bottom w:val="single" w:sz="4" w:space="0" w:color="auto"/>
              <w:right w:val="single" w:sz="4" w:space="0" w:color="auto"/>
            </w:tcBorders>
          </w:tcPr>
          <w:p w14:paraId="0A399573"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5E27047D"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19E41398"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5DD05C13"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1D69250A"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65BEA5D4"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5DECB4DE"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5CE39658"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nil"/>
            </w:tcBorders>
          </w:tcPr>
          <w:p w14:paraId="220B84D0" w14:textId="77777777" w:rsidR="006B2465" w:rsidRPr="003E394A" w:rsidRDefault="006B2465" w:rsidP="000D7103">
            <w:pPr>
              <w:rPr>
                <w:b/>
              </w:rPr>
            </w:pPr>
          </w:p>
        </w:tc>
      </w:tr>
      <w:tr w:rsidR="006B2465" w14:paraId="35170182"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379675C7" w14:textId="77777777" w:rsidR="006B2465" w:rsidRDefault="006B2465" w:rsidP="000D7103">
            <w:pPr>
              <w:rPr>
                <w:b/>
              </w:rPr>
            </w:pPr>
            <w:r>
              <w:rPr>
                <w:b/>
              </w:rPr>
              <w:t>Heat or cold response</w:t>
            </w:r>
          </w:p>
        </w:tc>
        <w:tc>
          <w:tcPr>
            <w:tcW w:w="359" w:type="dxa"/>
            <w:tcBorders>
              <w:top w:val="single" w:sz="4" w:space="0" w:color="auto"/>
              <w:left w:val="single" w:sz="4" w:space="0" w:color="auto"/>
              <w:bottom w:val="single" w:sz="4" w:space="0" w:color="auto"/>
              <w:right w:val="single" w:sz="4" w:space="0" w:color="auto"/>
            </w:tcBorders>
          </w:tcPr>
          <w:p w14:paraId="22311289"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4FA0D0EF"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677C3F62"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24987549"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07D82D77"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0B54EDB3"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542F99BC"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4129937E"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nil"/>
            </w:tcBorders>
          </w:tcPr>
          <w:p w14:paraId="730C2C93" w14:textId="77777777" w:rsidR="006B2465" w:rsidRPr="003E394A" w:rsidRDefault="006B2465" w:rsidP="000D7103">
            <w:pPr>
              <w:rPr>
                <w:b/>
              </w:rPr>
            </w:pPr>
          </w:p>
        </w:tc>
      </w:tr>
      <w:tr w:rsidR="006B2465" w14:paraId="33969DE0"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4EA1A6AD" w14:textId="77777777" w:rsidR="006B2465" w:rsidRDefault="006B2465" w:rsidP="000D7103">
            <w:pPr>
              <w:rPr>
                <w:b/>
              </w:rPr>
            </w:pPr>
            <w:r>
              <w:rPr>
                <w:b/>
              </w:rPr>
              <w:t>Nervous system regulation and retinal response</w:t>
            </w:r>
          </w:p>
        </w:tc>
        <w:tc>
          <w:tcPr>
            <w:tcW w:w="359" w:type="dxa"/>
            <w:tcBorders>
              <w:top w:val="single" w:sz="4" w:space="0" w:color="auto"/>
              <w:left w:val="single" w:sz="4" w:space="0" w:color="auto"/>
              <w:bottom w:val="single" w:sz="4" w:space="0" w:color="auto"/>
              <w:right w:val="single" w:sz="4" w:space="0" w:color="auto"/>
            </w:tcBorders>
          </w:tcPr>
          <w:p w14:paraId="2A841B82"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292009D8"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4D265F1C"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541BA57D"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43A890F7"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34CE246E"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63585B7D"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4FBAA7D8"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nil"/>
            </w:tcBorders>
          </w:tcPr>
          <w:p w14:paraId="46C5F6B7" w14:textId="77777777" w:rsidR="006B2465" w:rsidRPr="003E394A" w:rsidRDefault="006B2465" w:rsidP="000D7103">
            <w:pPr>
              <w:rPr>
                <w:b/>
              </w:rPr>
            </w:pPr>
          </w:p>
        </w:tc>
      </w:tr>
      <w:tr w:rsidR="006B2465" w14:paraId="7CAFDF7C"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34337A95" w14:textId="77777777" w:rsidR="006B2465" w:rsidRDefault="006B2465" w:rsidP="000D7103">
            <w:pPr>
              <w:rPr>
                <w:b/>
              </w:rPr>
            </w:pPr>
            <w:r>
              <w:rPr>
                <w:b/>
              </w:rPr>
              <w:t>Circadian rhythm or clock regulation</w:t>
            </w:r>
          </w:p>
        </w:tc>
        <w:tc>
          <w:tcPr>
            <w:tcW w:w="359" w:type="dxa"/>
            <w:tcBorders>
              <w:top w:val="single" w:sz="4" w:space="0" w:color="auto"/>
              <w:left w:val="single" w:sz="4" w:space="0" w:color="auto"/>
              <w:bottom w:val="single" w:sz="4" w:space="0" w:color="auto"/>
              <w:right w:val="single" w:sz="4" w:space="0" w:color="auto"/>
            </w:tcBorders>
          </w:tcPr>
          <w:p w14:paraId="35F288A9"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34718FC4"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03A519EA"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6FDFD2F6"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78AD26F8"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25BCDED3"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59BCF953"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41B5D997"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nil"/>
            </w:tcBorders>
          </w:tcPr>
          <w:p w14:paraId="78695A08" w14:textId="77777777" w:rsidR="006B2465" w:rsidRPr="003E394A" w:rsidRDefault="006B2465" w:rsidP="000D7103">
            <w:pPr>
              <w:rPr>
                <w:b/>
              </w:rPr>
            </w:pPr>
          </w:p>
        </w:tc>
      </w:tr>
      <w:tr w:rsidR="006B2465" w14:paraId="45332061"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021D9E8C" w14:textId="77777777" w:rsidR="006B2465" w:rsidRDefault="006B2465" w:rsidP="000D7103">
            <w:pPr>
              <w:rPr>
                <w:b/>
              </w:rPr>
            </w:pPr>
            <w:r>
              <w:rPr>
                <w:b/>
              </w:rPr>
              <w:t>Pigment storage</w:t>
            </w:r>
          </w:p>
        </w:tc>
        <w:tc>
          <w:tcPr>
            <w:tcW w:w="359" w:type="dxa"/>
            <w:tcBorders>
              <w:top w:val="single" w:sz="4" w:space="0" w:color="auto"/>
              <w:left w:val="single" w:sz="4" w:space="0" w:color="auto"/>
              <w:bottom w:val="single" w:sz="4" w:space="0" w:color="auto"/>
              <w:right w:val="single" w:sz="4" w:space="0" w:color="auto"/>
            </w:tcBorders>
          </w:tcPr>
          <w:p w14:paraId="45581622"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5F55F5D0"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7FC406C6"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1E44CE72"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50B0B046"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25674480"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05BB9887"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08D72519"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nil"/>
            </w:tcBorders>
          </w:tcPr>
          <w:p w14:paraId="40B6F072" w14:textId="77777777" w:rsidR="006B2465" w:rsidRPr="003E394A" w:rsidRDefault="006B2465" w:rsidP="000D7103">
            <w:pPr>
              <w:rPr>
                <w:b/>
              </w:rPr>
            </w:pPr>
            <w:r w:rsidRPr="003E394A">
              <w:rPr>
                <w:b/>
              </w:rPr>
              <w:t>X</w:t>
            </w:r>
          </w:p>
        </w:tc>
      </w:tr>
      <w:tr w:rsidR="006B2465" w14:paraId="7D1A22CB"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556DF058" w14:textId="77777777" w:rsidR="006B2465" w:rsidRDefault="006B2465" w:rsidP="000D7103">
            <w:pPr>
              <w:rPr>
                <w:b/>
              </w:rPr>
            </w:pPr>
            <w:r>
              <w:rPr>
                <w:b/>
              </w:rPr>
              <w:t>Regulation of sperm or egg development</w:t>
            </w:r>
          </w:p>
        </w:tc>
        <w:tc>
          <w:tcPr>
            <w:tcW w:w="359" w:type="dxa"/>
            <w:tcBorders>
              <w:top w:val="single" w:sz="4" w:space="0" w:color="auto"/>
              <w:left w:val="single" w:sz="4" w:space="0" w:color="auto"/>
              <w:bottom w:val="single" w:sz="4" w:space="0" w:color="auto"/>
              <w:right w:val="single" w:sz="4" w:space="0" w:color="auto"/>
            </w:tcBorders>
          </w:tcPr>
          <w:p w14:paraId="75AA4844"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20A352EA"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34B09860"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75D26BA5"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247891CE"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407E3EDD"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463E7283"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64BBD757"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nil"/>
            </w:tcBorders>
          </w:tcPr>
          <w:p w14:paraId="154116F3" w14:textId="77777777" w:rsidR="006B2465" w:rsidRPr="003E394A" w:rsidRDefault="006B2465" w:rsidP="000D7103">
            <w:pPr>
              <w:rPr>
                <w:b/>
              </w:rPr>
            </w:pPr>
          </w:p>
        </w:tc>
      </w:tr>
      <w:tr w:rsidR="006B2465" w14:paraId="467E5ADE"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6EB5C0A0" w14:textId="77777777" w:rsidR="006B2465" w:rsidRDefault="006B2465" w:rsidP="000D7103">
            <w:pPr>
              <w:rPr>
                <w:b/>
              </w:rPr>
            </w:pPr>
            <w:r>
              <w:rPr>
                <w:b/>
              </w:rPr>
              <w:t>Iron ion, calcium ion, or other metabolite homeostasis</w:t>
            </w:r>
          </w:p>
        </w:tc>
        <w:tc>
          <w:tcPr>
            <w:tcW w:w="359" w:type="dxa"/>
            <w:tcBorders>
              <w:top w:val="single" w:sz="4" w:space="0" w:color="auto"/>
              <w:left w:val="single" w:sz="4" w:space="0" w:color="auto"/>
              <w:bottom w:val="single" w:sz="4" w:space="0" w:color="auto"/>
              <w:right w:val="single" w:sz="4" w:space="0" w:color="auto"/>
            </w:tcBorders>
          </w:tcPr>
          <w:p w14:paraId="4DABB621"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4F770181"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238192D3"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3CEA5DC7"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061C6CD2"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0B875962"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627CB4B4"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652D4EC1"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nil"/>
            </w:tcBorders>
          </w:tcPr>
          <w:p w14:paraId="16333B80" w14:textId="77777777" w:rsidR="006B2465" w:rsidRPr="003E394A" w:rsidRDefault="006B2465" w:rsidP="000D7103">
            <w:pPr>
              <w:rPr>
                <w:b/>
              </w:rPr>
            </w:pPr>
          </w:p>
        </w:tc>
      </w:tr>
      <w:tr w:rsidR="006B2465" w14:paraId="5E1E2C8C"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7870C76B" w14:textId="77777777" w:rsidR="006B2465" w:rsidRDefault="006B2465" w:rsidP="000D7103">
            <w:pPr>
              <w:rPr>
                <w:b/>
              </w:rPr>
            </w:pPr>
            <w:r>
              <w:rPr>
                <w:b/>
              </w:rPr>
              <w:t>Lipid or fatty-acid homeostasis</w:t>
            </w:r>
          </w:p>
        </w:tc>
        <w:tc>
          <w:tcPr>
            <w:tcW w:w="359" w:type="dxa"/>
            <w:tcBorders>
              <w:top w:val="single" w:sz="4" w:space="0" w:color="auto"/>
              <w:left w:val="single" w:sz="4" w:space="0" w:color="auto"/>
              <w:bottom w:val="single" w:sz="4" w:space="0" w:color="auto"/>
              <w:right w:val="single" w:sz="4" w:space="0" w:color="auto"/>
            </w:tcBorders>
          </w:tcPr>
          <w:p w14:paraId="199F4CBC"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0F4F7B54"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773AED60"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2AB16DFE"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73D57553"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5F02D900"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single" w:sz="4" w:space="0" w:color="auto"/>
            </w:tcBorders>
          </w:tcPr>
          <w:p w14:paraId="0B4BCBEA"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75DA8D99" w14:textId="77777777" w:rsidR="006B2465" w:rsidRPr="003E394A" w:rsidRDefault="006B2465" w:rsidP="000D7103">
            <w:pPr>
              <w:rPr>
                <w:b/>
              </w:rPr>
            </w:pPr>
            <w:r w:rsidRPr="003E394A">
              <w:rPr>
                <w:b/>
              </w:rPr>
              <w:t>X</w:t>
            </w:r>
          </w:p>
        </w:tc>
        <w:tc>
          <w:tcPr>
            <w:tcW w:w="360" w:type="dxa"/>
            <w:tcBorders>
              <w:top w:val="single" w:sz="4" w:space="0" w:color="auto"/>
              <w:left w:val="single" w:sz="4" w:space="0" w:color="auto"/>
              <w:bottom w:val="single" w:sz="4" w:space="0" w:color="auto"/>
              <w:right w:val="nil"/>
            </w:tcBorders>
          </w:tcPr>
          <w:p w14:paraId="5C770C42" w14:textId="77777777" w:rsidR="006B2465" w:rsidRPr="003E394A" w:rsidRDefault="006B2465" w:rsidP="000D7103">
            <w:pPr>
              <w:rPr>
                <w:b/>
              </w:rPr>
            </w:pPr>
            <w:r w:rsidRPr="003E394A">
              <w:rPr>
                <w:b/>
              </w:rPr>
              <w:t>X</w:t>
            </w:r>
          </w:p>
        </w:tc>
      </w:tr>
      <w:tr w:rsidR="006B2465" w14:paraId="7E54DC39" w14:textId="77777777" w:rsidTr="000D7103">
        <w:trPr>
          <w:trHeight w:hRule="exact" w:val="360"/>
        </w:trPr>
        <w:tc>
          <w:tcPr>
            <w:tcW w:w="6115" w:type="dxa"/>
            <w:tcBorders>
              <w:top w:val="single" w:sz="4" w:space="0" w:color="auto"/>
              <w:left w:val="nil"/>
              <w:bottom w:val="single" w:sz="4" w:space="0" w:color="auto"/>
              <w:right w:val="single" w:sz="4" w:space="0" w:color="auto"/>
            </w:tcBorders>
          </w:tcPr>
          <w:p w14:paraId="469FD844" w14:textId="77777777" w:rsidR="006B2465" w:rsidRDefault="006B2465" w:rsidP="000D7103">
            <w:pPr>
              <w:rPr>
                <w:b/>
              </w:rPr>
            </w:pPr>
            <w:r>
              <w:rPr>
                <w:b/>
              </w:rPr>
              <w:t>BMP signaling pathway</w:t>
            </w:r>
          </w:p>
        </w:tc>
        <w:tc>
          <w:tcPr>
            <w:tcW w:w="359" w:type="dxa"/>
            <w:tcBorders>
              <w:top w:val="single" w:sz="4" w:space="0" w:color="auto"/>
              <w:left w:val="single" w:sz="4" w:space="0" w:color="auto"/>
              <w:bottom w:val="single" w:sz="4" w:space="0" w:color="auto"/>
              <w:right w:val="single" w:sz="4" w:space="0" w:color="auto"/>
            </w:tcBorders>
          </w:tcPr>
          <w:p w14:paraId="7D3887A2"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7CB8575F"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46FCCBBA"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6B206DEB"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5625B7EC" w14:textId="77777777" w:rsidR="006B2465" w:rsidRPr="003E394A" w:rsidRDefault="006B2465" w:rsidP="000D7103">
            <w:pPr>
              <w:rPr>
                <w:b/>
              </w:rPr>
            </w:pPr>
            <w:r w:rsidRPr="003E394A">
              <w:rPr>
                <w:b/>
              </w:rPr>
              <w:t>X</w:t>
            </w:r>
          </w:p>
        </w:tc>
        <w:tc>
          <w:tcPr>
            <w:tcW w:w="359" w:type="dxa"/>
            <w:tcBorders>
              <w:top w:val="single" w:sz="4" w:space="0" w:color="auto"/>
              <w:left w:val="single" w:sz="4" w:space="0" w:color="auto"/>
              <w:bottom w:val="single" w:sz="4" w:space="0" w:color="auto"/>
              <w:right w:val="single" w:sz="4" w:space="0" w:color="auto"/>
            </w:tcBorders>
          </w:tcPr>
          <w:p w14:paraId="000DB3C7"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single" w:sz="4" w:space="0" w:color="auto"/>
            </w:tcBorders>
          </w:tcPr>
          <w:p w14:paraId="28B68102" w14:textId="77777777" w:rsidR="006B2465" w:rsidRPr="003E394A" w:rsidRDefault="006B2465" w:rsidP="000D7103">
            <w:pPr>
              <w:rPr>
                <w:b/>
              </w:rPr>
            </w:pPr>
          </w:p>
        </w:tc>
        <w:tc>
          <w:tcPr>
            <w:tcW w:w="359" w:type="dxa"/>
            <w:tcBorders>
              <w:top w:val="single" w:sz="4" w:space="0" w:color="auto"/>
              <w:left w:val="single" w:sz="4" w:space="0" w:color="auto"/>
              <w:bottom w:val="single" w:sz="4" w:space="0" w:color="auto"/>
              <w:right w:val="single" w:sz="4" w:space="0" w:color="auto"/>
            </w:tcBorders>
          </w:tcPr>
          <w:p w14:paraId="7C7FE78A" w14:textId="77777777" w:rsidR="006B2465" w:rsidRPr="003E394A" w:rsidRDefault="006B2465" w:rsidP="000D7103">
            <w:pPr>
              <w:rPr>
                <w:b/>
              </w:rPr>
            </w:pPr>
          </w:p>
        </w:tc>
        <w:tc>
          <w:tcPr>
            <w:tcW w:w="360" w:type="dxa"/>
            <w:tcBorders>
              <w:top w:val="single" w:sz="4" w:space="0" w:color="auto"/>
              <w:left w:val="single" w:sz="4" w:space="0" w:color="auto"/>
              <w:bottom w:val="single" w:sz="4" w:space="0" w:color="auto"/>
              <w:right w:val="nil"/>
            </w:tcBorders>
          </w:tcPr>
          <w:p w14:paraId="51E2A15A" w14:textId="77777777" w:rsidR="006B2465" w:rsidRPr="003E394A" w:rsidRDefault="006B2465" w:rsidP="000D7103">
            <w:pPr>
              <w:rPr>
                <w:b/>
              </w:rPr>
            </w:pPr>
          </w:p>
        </w:tc>
      </w:tr>
      <w:tr w:rsidR="006B2465" w:rsidRPr="00546ECE" w14:paraId="1EB9C3E9" w14:textId="77777777" w:rsidTr="000D7103">
        <w:tc>
          <w:tcPr>
            <w:tcW w:w="9350" w:type="dxa"/>
            <w:gridSpan w:val="10"/>
            <w:tcBorders>
              <w:top w:val="single" w:sz="4" w:space="0" w:color="auto"/>
              <w:left w:val="nil"/>
              <w:bottom w:val="nil"/>
              <w:right w:val="nil"/>
            </w:tcBorders>
          </w:tcPr>
          <w:p w14:paraId="18917171" w14:textId="77777777" w:rsidR="006B2465" w:rsidRPr="00546ECE" w:rsidRDefault="006B2465" w:rsidP="000D7103">
            <w:pPr>
              <w:rPr>
                <w:b/>
              </w:rPr>
            </w:pPr>
            <w:r w:rsidRPr="00132333">
              <w:rPr>
                <w:b/>
                <w:sz w:val="20"/>
                <w:szCs w:val="20"/>
              </w:rPr>
              <w:t>*Includes fructose, pentose-phosphate, sucrose and carbohydrate, TCA, and pyruvate pathways</w:t>
            </w:r>
          </w:p>
        </w:tc>
      </w:tr>
    </w:tbl>
    <w:p w14:paraId="579D7C89" w14:textId="77777777" w:rsidR="006B2465" w:rsidRPr="006A4FF0" w:rsidRDefault="006B2465" w:rsidP="006B2465">
      <w:pPr>
        <w:spacing w:after="0" w:line="480" w:lineRule="auto"/>
        <w:rPr>
          <w:b/>
        </w:rPr>
      </w:pPr>
    </w:p>
    <w:p w14:paraId="4FBF8B21" w14:textId="77777777" w:rsidR="006B2465" w:rsidRPr="006A4FF0" w:rsidRDefault="006B2465" w:rsidP="006B2465">
      <w:pPr>
        <w:spacing w:after="0" w:line="480" w:lineRule="auto"/>
        <w:rPr>
          <w:b/>
        </w:rPr>
      </w:pPr>
    </w:p>
    <w:p w14:paraId="02495865" w14:textId="77777777" w:rsidR="006B2465" w:rsidRPr="006A4FF0" w:rsidRDefault="006B2465" w:rsidP="006B2465">
      <w:pPr>
        <w:spacing w:after="0" w:line="480" w:lineRule="auto"/>
        <w:rPr>
          <w:b/>
        </w:rPr>
      </w:pPr>
    </w:p>
    <w:p w14:paraId="52D0C147" w14:textId="77777777" w:rsidR="006B2465" w:rsidRPr="006A4FF0" w:rsidRDefault="006B2465" w:rsidP="006B2465">
      <w:pPr>
        <w:spacing w:after="0" w:line="480" w:lineRule="auto"/>
        <w:rPr>
          <w:b/>
        </w:rPr>
      </w:pPr>
    </w:p>
    <w:p w14:paraId="2D93AF8A" w14:textId="77777777" w:rsidR="006B2465" w:rsidRDefault="006B2465" w:rsidP="006B2465">
      <w:pPr>
        <w:spacing w:after="0" w:line="480" w:lineRule="auto"/>
        <w:rPr>
          <w:b/>
        </w:rPr>
      </w:pPr>
    </w:p>
    <w:p w14:paraId="15C21D73" w14:textId="77777777" w:rsidR="006B2465" w:rsidRDefault="006B2465" w:rsidP="006B2465">
      <w:pPr>
        <w:spacing w:after="0" w:line="480" w:lineRule="auto"/>
        <w:rPr>
          <w:b/>
        </w:rPr>
      </w:pPr>
    </w:p>
    <w:p w14:paraId="6D0035C4" w14:textId="77777777" w:rsidR="006B2465" w:rsidRPr="006A4FF0" w:rsidRDefault="006B2465" w:rsidP="006B2465">
      <w:pPr>
        <w:spacing w:after="0" w:line="480" w:lineRule="auto"/>
        <w:rPr>
          <w:b/>
        </w:rPr>
      </w:pPr>
    </w:p>
    <w:tbl>
      <w:tblPr>
        <w:tblStyle w:val="TableGrid"/>
        <w:tblW w:w="9535" w:type="dxa"/>
        <w:tblLayout w:type="fixed"/>
        <w:tblLook w:val="04A0" w:firstRow="1" w:lastRow="0" w:firstColumn="1" w:lastColumn="0" w:noHBand="0" w:noVBand="1"/>
      </w:tblPr>
      <w:tblGrid>
        <w:gridCol w:w="3600"/>
        <w:gridCol w:w="1440"/>
        <w:gridCol w:w="2155"/>
        <w:gridCol w:w="2340"/>
      </w:tblGrid>
      <w:tr w:rsidR="006B2465" w14:paraId="0B02463D" w14:textId="77777777" w:rsidTr="000D7103">
        <w:tc>
          <w:tcPr>
            <w:tcW w:w="9535" w:type="dxa"/>
            <w:gridSpan w:val="4"/>
            <w:tcBorders>
              <w:top w:val="nil"/>
              <w:left w:val="nil"/>
              <w:bottom w:val="single" w:sz="4" w:space="0" w:color="auto"/>
              <w:right w:val="nil"/>
            </w:tcBorders>
          </w:tcPr>
          <w:p w14:paraId="3C1BA128" w14:textId="77777777" w:rsidR="006B2465" w:rsidRDefault="006B2465" w:rsidP="000D7103">
            <w:pPr>
              <w:spacing w:after="120"/>
              <w:rPr>
                <w:bCs w:val="0"/>
              </w:rPr>
            </w:pPr>
            <w:bookmarkStart w:id="0" w:name="_Hlk189733853"/>
            <w:r w:rsidRPr="00A324DF">
              <w:rPr>
                <w:b/>
              </w:rPr>
              <w:lastRenderedPageBreak/>
              <w:t xml:space="preserve">Table </w:t>
            </w:r>
            <w:r>
              <w:rPr>
                <w:b/>
              </w:rPr>
              <w:t>2</w:t>
            </w:r>
            <w:r>
              <w:t xml:space="preserve">: Total number of </w:t>
            </w:r>
            <w:r w:rsidRPr="00393E13">
              <w:rPr>
                <w:i/>
                <w:iCs/>
              </w:rPr>
              <w:t>T. californicus</w:t>
            </w:r>
            <w:r>
              <w:t xml:space="preserve"> genes curated under biological functions of interest. </w:t>
            </w:r>
          </w:p>
        </w:tc>
      </w:tr>
      <w:tr w:rsidR="006B2465" w14:paraId="385E60BF" w14:textId="77777777" w:rsidTr="000D7103">
        <w:tc>
          <w:tcPr>
            <w:tcW w:w="3600" w:type="dxa"/>
            <w:tcBorders>
              <w:top w:val="single" w:sz="4" w:space="0" w:color="auto"/>
              <w:left w:val="nil"/>
              <w:bottom w:val="single" w:sz="4" w:space="0" w:color="auto"/>
              <w:right w:val="nil"/>
            </w:tcBorders>
          </w:tcPr>
          <w:p w14:paraId="714D494E" w14:textId="77777777" w:rsidR="006B2465" w:rsidRPr="00891FC5" w:rsidRDefault="006B2465" w:rsidP="000D7103">
            <w:pPr>
              <w:jc w:val="center"/>
              <w:rPr>
                <w:b/>
              </w:rPr>
            </w:pPr>
            <w:r w:rsidRPr="00891FC5">
              <w:rPr>
                <w:b/>
              </w:rPr>
              <w:t>Function or pathway</w:t>
            </w:r>
          </w:p>
        </w:tc>
        <w:tc>
          <w:tcPr>
            <w:tcW w:w="1440" w:type="dxa"/>
            <w:tcBorders>
              <w:top w:val="single" w:sz="4" w:space="0" w:color="auto"/>
              <w:left w:val="nil"/>
              <w:bottom w:val="single" w:sz="4" w:space="0" w:color="auto"/>
              <w:right w:val="nil"/>
            </w:tcBorders>
          </w:tcPr>
          <w:p w14:paraId="3D02298D" w14:textId="77777777" w:rsidR="006B2465" w:rsidRPr="00891FC5" w:rsidRDefault="006B2465" w:rsidP="000D7103">
            <w:pPr>
              <w:jc w:val="center"/>
              <w:rPr>
                <w:b/>
              </w:rPr>
            </w:pPr>
            <w:r w:rsidRPr="00891FC5">
              <w:rPr>
                <w:b/>
              </w:rPr>
              <w:t>Total</w:t>
            </w:r>
          </w:p>
        </w:tc>
        <w:tc>
          <w:tcPr>
            <w:tcW w:w="2155" w:type="dxa"/>
            <w:tcBorders>
              <w:top w:val="single" w:sz="4" w:space="0" w:color="auto"/>
              <w:left w:val="nil"/>
              <w:bottom w:val="single" w:sz="4" w:space="0" w:color="auto"/>
              <w:right w:val="nil"/>
            </w:tcBorders>
          </w:tcPr>
          <w:p w14:paraId="1700D593" w14:textId="77777777" w:rsidR="006B2465" w:rsidRPr="00891FC5" w:rsidRDefault="006B2465" w:rsidP="000D7103">
            <w:pPr>
              <w:jc w:val="center"/>
              <w:rPr>
                <w:b/>
              </w:rPr>
            </w:pPr>
            <w:r>
              <w:rPr>
                <w:b/>
              </w:rPr>
              <w:t xml:space="preserve"># </w:t>
            </w:r>
            <w:r w:rsidRPr="00891FC5">
              <w:rPr>
                <w:b/>
              </w:rPr>
              <w:t>Significant</w:t>
            </w:r>
            <w:r>
              <w:rPr>
                <w:b/>
              </w:rPr>
              <w:t xml:space="preserve"> (maSigPro)</w:t>
            </w:r>
          </w:p>
        </w:tc>
        <w:tc>
          <w:tcPr>
            <w:tcW w:w="2340" w:type="dxa"/>
            <w:tcBorders>
              <w:top w:val="single" w:sz="4" w:space="0" w:color="auto"/>
              <w:left w:val="nil"/>
              <w:bottom w:val="single" w:sz="4" w:space="0" w:color="auto"/>
              <w:right w:val="nil"/>
            </w:tcBorders>
          </w:tcPr>
          <w:p w14:paraId="160E2998" w14:textId="77777777" w:rsidR="006B2465" w:rsidRPr="00891FC5" w:rsidRDefault="006B2465" w:rsidP="000D7103">
            <w:pPr>
              <w:jc w:val="center"/>
              <w:rPr>
                <w:b/>
              </w:rPr>
            </w:pPr>
            <w:r w:rsidRPr="00891FC5">
              <w:rPr>
                <w:b/>
              </w:rPr>
              <w:t>Clusters</w:t>
            </w:r>
            <w:r>
              <w:rPr>
                <w:b/>
              </w:rPr>
              <w:t xml:space="preserve"> </w:t>
            </w:r>
          </w:p>
        </w:tc>
      </w:tr>
      <w:tr w:rsidR="006B2465" w14:paraId="0D94ED7D" w14:textId="77777777" w:rsidTr="000D7103">
        <w:trPr>
          <w:trHeight w:hRule="exact" w:val="288"/>
        </w:trPr>
        <w:tc>
          <w:tcPr>
            <w:tcW w:w="3600" w:type="dxa"/>
            <w:tcBorders>
              <w:top w:val="single" w:sz="4" w:space="0" w:color="auto"/>
              <w:left w:val="nil"/>
              <w:bottom w:val="nil"/>
              <w:right w:val="nil"/>
            </w:tcBorders>
            <w:vAlign w:val="center"/>
          </w:tcPr>
          <w:p w14:paraId="17B23F87" w14:textId="77777777" w:rsidR="006B2465" w:rsidRPr="000735E0" w:rsidRDefault="006B2465" w:rsidP="000D7103">
            <w:pPr>
              <w:jc w:val="center"/>
              <w:rPr>
                <w:bCs w:val="0"/>
              </w:rPr>
            </w:pPr>
            <w:r w:rsidRPr="000735E0">
              <w:t>Glycolysis</w:t>
            </w:r>
          </w:p>
        </w:tc>
        <w:tc>
          <w:tcPr>
            <w:tcW w:w="1440" w:type="dxa"/>
            <w:tcBorders>
              <w:top w:val="single" w:sz="4" w:space="0" w:color="auto"/>
              <w:left w:val="nil"/>
              <w:bottom w:val="nil"/>
              <w:right w:val="nil"/>
            </w:tcBorders>
            <w:vAlign w:val="center"/>
          </w:tcPr>
          <w:p w14:paraId="2C3BE41A" w14:textId="77777777" w:rsidR="006B2465" w:rsidRPr="000735E0" w:rsidRDefault="006B2465" w:rsidP="000D7103">
            <w:pPr>
              <w:jc w:val="center"/>
              <w:rPr>
                <w:bCs w:val="0"/>
              </w:rPr>
            </w:pPr>
            <w:r>
              <w:t>58</w:t>
            </w:r>
            <w:r w:rsidRPr="000735E0">
              <w:t xml:space="preserve"> genes</w:t>
            </w:r>
          </w:p>
        </w:tc>
        <w:tc>
          <w:tcPr>
            <w:tcW w:w="2155" w:type="dxa"/>
            <w:tcBorders>
              <w:top w:val="single" w:sz="4" w:space="0" w:color="auto"/>
              <w:left w:val="nil"/>
              <w:bottom w:val="nil"/>
              <w:right w:val="nil"/>
            </w:tcBorders>
            <w:vAlign w:val="center"/>
          </w:tcPr>
          <w:p w14:paraId="10AA8CEB" w14:textId="77777777" w:rsidR="006B2465" w:rsidRPr="000735E0" w:rsidRDefault="006B2465" w:rsidP="000D7103">
            <w:pPr>
              <w:jc w:val="center"/>
              <w:rPr>
                <w:bCs w:val="0"/>
              </w:rPr>
            </w:pPr>
            <w:r>
              <w:t>15 genes</w:t>
            </w:r>
          </w:p>
        </w:tc>
        <w:tc>
          <w:tcPr>
            <w:tcW w:w="2340" w:type="dxa"/>
            <w:tcBorders>
              <w:top w:val="single" w:sz="4" w:space="0" w:color="auto"/>
              <w:left w:val="nil"/>
              <w:bottom w:val="nil"/>
              <w:right w:val="nil"/>
            </w:tcBorders>
            <w:vAlign w:val="center"/>
          </w:tcPr>
          <w:p w14:paraId="79ECD42E" w14:textId="77777777" w:rsidR="006B2465" w:rsidRPr="000735E0" w:rsidRDefault="006B2465" w:rsidP="000D7103">
            <w:pPr>
              <w:tabs>
                <w:tab w:val="left" w:pos="270"/>
              </w:tabs>
              <w:jc w:val="center"/>
              <w:rPr>
                <w:bCs w:val="0"/>
              </w:rPr>
            </w:pPr>
            <w:r>
              <w:t>2, 3, 4, 5, 6, 7, 8</w:t>
            </w:r>
          </w:p>
        </w:tc>
      </w:tr>
      <w:tr w:rsidR="006B2465" w14:paraId="44AD5EEE" w14:textId="77777777" w:rsidTr="000D7103">
        <w:trPr>
          <w:trHeight w:hRule="exact" w:val="288"/>
        </w:trPr>
        <w:tc>
          <w:tcPr>
            <w:tcW w:w="3600" w:type="dxa"/>
            <w:tcBorders>
              <w:top w:val="nil"/>
              <w:left w:val="nil"/>
              <w:bottom w:val="nil"/>
              <w:right w:val="nil"/>
            </w:tcBorders>
            <w:vAlign w:val="center"/>
          </w:tcPr>
          <w:p w14:paraId="256782CB" w14:textId="77777777" w:rsidR="006B2465" w:rsidRPr="000735E0" w:rsidRDefault="006B2465" w:rsidP="000D7103">
            <w:pPr>
              <w:jc w:val="center"/>
              <w:rPr>
                <w:bCs w:val="0"/>
              </w:rPr>
            </w:pPr>
            <w:r w:rsidRPr="000735E0">
              <w:t>Fructose</w:t>
            </w:r>
            <w:r>
              <w:t xml:space="preserve"> and mannose</w:t>
            </w:r>
            <w:r w:rsidRPr="000735E0">
              <w:t xml:space="preserve"> metabolism</w:t>
            </w:r>
          </w:p>
        </w:tc>
        <w:tc>
          <w:tcPr>
            <w:tcW w:w="1440" w:type="dxa"/>
            <w:tcBorders>
              <w:top w:val="nil"/>
              <w:left w:val="nil"/>
              <w:bottom w:val="nil"/>
              <w:right w:val="nil"/>
            </w:tcBorders>
            <w:vAlign w:val="center"/>
          </w:tcPr>
          <w:p w14:paraId="0F1169EF" w14:textId="77777777" w:rsidR="006B2465" w:rsidRPr="000735E0" w:rsidRDefault="006B2465" w:rsidP="000D7103">
            <w:pPr>
              <w:jc w:val="center"/>
              <w:rPr>
                <w:bCs w:val="0"/>
              </w:rPr>
            </w:pPr>
            <w:r>
              <w:t>22</w:t>
            </w:r>
            <w:r w:rsidRPr="000735E0">
              <w:t xml:space="preserve"> genes</w:t>
            </w:r>
          </w:p>
        </w:tc>
        <w:tc>
          <w:tcPr>
            <w:tcW w:w="2155" w:type="dxa"/>
            <w:tcBorders>
              <w:top w:val="nil"/>
              <w:left w:val="nil"/>
              <w:bottom w:val="nil"/>
              <w:right w:val="nil"/>
            </w:tcBorders>
            <w:vAlign w:val="center"/>
          </w:tcPr>
          <w:p w14:paraId="2A19B48A" w14:textId="77777777" w:rsidR="006B2465" w:rsidRPr="000735E0" w:rsidRDefault="006B2465" w:rsidP="000D7103">
            <w:pPr>
              <w:jc w:val="center"/>
              <w:rPr>
                <w:bCs w:val="0"/>
              </w:rPr>
            </w:pPr>
            <w:r>
              <w:t>7 genes</w:t>
            </w:r>
          </w:p>
        </w:tc>
        <w:tc>
          <w:tcPr>
            <w:tcW w:w="2340" w:type="dxa"/>
            <w:tcBorders>
              <w:top w:val="nil"/>
              <w:left w:val="nil"/>
              <w:bottom w:val="nil"/>
              <w:right w:val="nil"/>
            </w:tcBorders>
            <w:vAlign w:val="center"/>
          </w:tcPr>
          <w:p w14:paraId="372FED3F" w14:textId="77777777" w:rsidR="006B2465" w:rsidRPr="000735E0" w:rsidRDefault="006B2465" w:rsidP="000D7103">
            <w:pPr>
              <w:jc w:val="center"/>
              <w:rPr>
                <w:bCs w:val="0"/>
              </w:rPr>
            </w:pPr>
            <w:r>
              <w:t>2, 4, 6, 8, 9</w:t>
            </w:r>
          </w:p>
        </w:tc>
      </w:tr>
      <w:tr w:rsidR="006B2465" w14:paraId="2FF92630" w14:textId="77777777" w:rsidTr="000D7103">
        <w:trPr>
          <w:trHeight w:hRule="exact" w:val="288"/>
        </w:trPr>
        <w:tc>
          <w:tcPr>
            <w:tcW w:w="3600" w:type="dxa"/>
            <w:tcBorders>
              <w:top w:val="nil"/>
              <w:left w:val="nil"/>
              <w:bottom w:val="nil"/>
              <w:right w:val="nil"/>
            </w:tcBorders>
            <w:vAlign w:val="center"/>
          </w:tcPr>
          <w:p w14:paraId="4A1FB085" w14:textId="77777777" w:rsidR="006B2465" w:rsidRPr="000735E0" w:rsidRDefault="006B2465" w:rsidP="000D7103">
            <w:pPr>
              <w:jc w:val="center"/>
              <w:rPr>
                <w:bCs w:val="0"/>
              </w:rPr>
            </w:pPr>
            <w:r w:rsidRPr="000735E0">
              <w:t>Starch and sucrose metabolism</w:t>
            </w:r>
          </w:p>
        </w:tc>
        <w:tc>
          <w:tcPr>
            <w:tcW w:w="1440" w:type="dxa"/>
            <w:tcBorders>
              <w:top w:val="nil"/>
              <w:left w:val="nil"/>
              <w:bottom w:val="nil"/>
              <w:right w:val="nil"/>
            </w:tcBorders>
            <w:vAlign w:val="center"/>
          </w:tcPr>
          <w:p w14:paraId="3CC3B2E9" w14:textId="77777777" w:rsidR="006B2465" w:rsidRPr="000735E0" w:rsidRDefault="006B2465" w:rsidP="000D7103">
            <w:pPr>
              <w:jc w:val="center"/>
              <w:rPr>
                <w:bCs w:val="0"/>
              </w:rPr>
            </w:pPr>
            <w:r>
              <w:t>54</w:t>
            </w:r>
            <w:r w:rsidRPr="000735E0">
              <w:t xml:space="preserve"> genes</w:t>
            </w:r>
          </w:p>
        </w:tc>
        <w:tc>
          <w:tcPr>
            <w:tcW w:w="2155" w:type="dxa"/>
            <w:tcBorders>
              <w:top w:val="nil"/>
              <w:left w:val="nil"/>
              <w:bottom w:val="nil"/>
              <w:right w:val="nil"/>
            </w:tcBorders>
            <w:vAlign w:val="center"/>
          </w:tcPr>
          <w:p w14:paraId="3AB37142" w14:textId="77777777" w:rsidR="006B2465" w:rsidRPr="000735E0" w:rsidRDefault="006B2465" w:rsidP="000D7103">
            <w:pPr>
              <w:jc w:val="center"/>
              <w:rPr>
                <w:bCs w:val="0"/>
              </w:rPr>
            </w:pPr>
            <w:r>
              <w:t>20 genes</w:t>
            </w:r>
          </w:p>
        </w:tc>
        <w:tc>
          <w:tcPr>
            <w:tcW w:w="2340" w:type="dxa"/>
            <w:tcBorders>
              <w:top w:val="nil"/>
              <w:left w:val="nil"/>
              <w:bottom w:val="nil"/>
              <w:right w:val="nil"/>
            </w:tcBorders>
            <w:vAlign w:val="center"/>
          </w:tcPr>
          <w:p w14:paraId="110CB7F0" w14:textId="77777777" w:rsidR="006B2465" w:rsidRPr="000735E0" w:rsidRDefault="006B2465" w:rsidP="000D7103">
            <w:pPr>
              <w:jc w:val="center"/>
              <w:rPr>
                <w:bCs w:val="0"/>
              </w:rPr>
            </w:pPr>
            <w:r>
              <w:t>2, 3, 8</w:t>
            </w:r>
          </w:p>
        </w:tc>
      </w:tr>
      <w:tr w:rsidR="006B2465" w14:paraId="7D047FBB" w14:textId="77777777" w:rsidTr="000D7103">
        <w:trPr>
          <w:trHeight w:hRule="exact" w:val="288"/>
        </w:trPr>
        <w:tc>
          <w:tcPr>
            <w:tcW w:w="3600" w:type="dxa"/>
            <w:tcBorders>
              <w:top w:val="nil"/>
              <w:left w:val="nil"/>
              <w:bottom w:val="nil"/>
              <w:right w:val="nil"/>
            </w:tcBorders>
            <w:vAlign w:val="center"/>
          </w:tcPr>
          <w:p w14:paraId="043ADB87" w14:textId="77777777" w:rsidR="006B2465" w:rsidRPr="000735E0" w:rsidRDefault="006B2465" w:rsidP="000D7103">
            <w:pPr>
              <w:jc w:val="center"/>
              <w:rPr>
                <w:bCs w:val="0"/>
              </w:rPr>
            </w:pPr>
            <w:r w:rsidRPr="000735E0">
              <w:t>Pentose phosphate pathway</w:t>
            </w:r>
          </w:p>
        </w:tc>
        <w:tc>
          <w:tcPr>
            <w:tcW w:w="1440" w:type="dxa"/>
            <w:tcBorders>
              <w:top w:val="nil"/>
              <w:left w:val="nil"/>
              <w:bottom w:val="nil"/>
              <w:right w:val="nil"/>
            </w:tcBorders>
            <w:vAlign w:val="center"/>
          </w:tcPr>
          <w:p w14:paraId="61048695" w14:textId="77777777" w:rsidR="006B2465" w:rsidRPr="000735E0" w:rsidRDefault="006B2465" w:rsidP="000D7103">
            <w:pPr>
              <w:jc w:val="center"/>
              <w:rPr>
                <w:bCs w:val="0"/>
              </w:rPr>
            </w:pPr>
            <w:r>
              <w:t>22</w:t>
            </w:r>
            <w:r w:rsidRPr="000735E0">
              <w:t xml:space="preserve"> genes</w:t>
            </w:r>
          </w:p>
        </w:tc>
        <w:tc>
          <w:tcPr>
            <w:tcW w:w="2155" w:type="dxa"/>
            <w:tcBorders>
              <w:top w:val="nil"/>
              <w:left w:val="nil"/>
              <w:bottom w:val="nil"/>
              <w:right w:val="nil"/>
            </w:tcBorders>
            <w:vAlign w:val="center"/>
          </w:tcPr>
          <w:p w14:paraId="05ABF958" w14:textId="77777777" w:rsidR="006B2465" w:rsidRPr="000735E0" w:rsidRDefault="006B2465" w:rsidP="000D7103">
            <w:pPr>
              <w:jc w:val="center"/>
              <w:rPr>
                <w:bCs w:val="0"/>
              </w:rPr>
            </w:pPr>
            <w:r>
              <w:t>8 genes</w:t>
            </w:r>
          </w:p>
        </w:tc>
        <w:tc>
          <w:tcPr>
            <w:tcW w:w="2340" w:type="dxa"/>
            <w:tcBorders>
              <w:top w:val="nil"/>
              <w:left w:val="nil"/>
              <w:bottom w:val="nil"/>
              <w:right w:val="nil"/>
            </w:tcBorders>
            <w:vAlign w:val="center"/>
          </w:tcPr>
          <w:p w14:paraId="31895812" w14:textId="77777777" w:rsidR="006B2465" w:rsidRPr="000735E0" w:rsidRDefault="006B2465" w:rsidP="000D7103">
            <w:pPr>
              <w:jc w:val="center"/>
              <w:rPr>
                <w:bCs w:val="0"/>
              </w:rPr>
            </w:pPr>
            <w:r>
              <w:t>1, 2, 3, 6, 8</w:t>
            </w:r>
          </w:p>
        </w:tc>
      </w:tr>
      <w:tr w:rsidR="006B2465" w14:paraId="7DEB8A9A" w14:textId="77777777" w:rsidTr="000D7103">
        <w:trPr>
          <w:trHeight w:hRule="exact" w:val="288"/>
        </w:trPr>
        <w:tc>
          <w:tcPr>
            <w:tcW w:w="3600" w:type="dxa"/>
            <w:tcBorders>
              <w:top w:val="nil"/>
              <w:left w:val="nil"/>
              <w:bottom w:val="nil"/>
              <w:right w:val="nil"/>
            </w:tcBorders>
            <w:vAlign w:val="center"/>
          </w:tcPr>
          <w:p w14:paraId="30A516EE" w14:textId="77777777" w:rsidR="006B2465" w:rsidRPr="000735E0" w:rsidRDefault="006B2465" w:rsidP="000D7103">
            <w:pPr>
              <w:jc w:val="center"/>
              <w:rPr>
                <w:bCs w:val="0"/>
              </w:rPr>
            </w:pPr>
            <w:r w:rsidRPr="000735E0">
              <w:t>Pyruvate metabolism</w:t>
            </w:r>
          </w:p>
        </w:tc>
        <w:tc>
          <w:tcPr>
            <w:tcW w:w="1440" w:type="dxa"/>
            <w:tcBorders>
              <w:top w:val="nil"/>
              <w:left w:val="nil"/>
              <w:bottom w:val="nil"/>
              <w:right w:val="nil"/>
            </w:tcBorders>
            <w:vAlign w:val="center"/>
          </w:tcPr>
          <w:p w14:paraId="486D74D0" w14:textId="77777777" w:rsidR="006B2465" w:rsidRPr="000735E0" w:rsidRDefault="006B2465" w:rsidP="000D7103">
            <w:pPr>
              <w:tabs>
                <w:tab w:val="center" w:pos="2682"/>
                <w:tab w:val="left" w:pos="3705"/>
              </w:tabs>
              <w:jc w:val="center"/>
              <w:rPr>
                <w:bCs w:val="0"/>
              </w:rPr>
            </w:pPr>
            <w:r>
              <w:t>40</w:t>
            </w:r>
            <w:r w:rsidRPr="000735E0">
              <w:t xml:space="preserve"> genes</w:t>
            </w:r>
          </w:p>
        </w:tc>
        <w:tc>
          <w:tcPr>
            <w:tcW w:w="2155" w:type="dxa"/>
            <w:tcBorders>
              <w:top w:val="nil"/>
              <w:left w:val="nil"/>
              <w:bottom w:val="nil"/>
              <w:right w:val="nil"/>
            </w:tcBorders>
            <w:vAlign w:val="center"/>
          </w:tcPr>
          <w:p w14:paraId="2A272CED" w14:textId="77777777" w:rsidR="006B2465" w:rsidRPr="000735E0" w:rsidRDefault="006B2465" w:rsidP="000D7103">
            <w:pPr>
              <w:tabs>
                <w:tab w:val="center" w:pos="2682"/>
                <w:tab w:val="left" w:pos="3705"/>
              </w:tabs>
              <w:jc w:val="center"/>
              <w:rPr>
                <w:bCs w:val="0"/>
              </w:rPr>
            </w:pPr>
            <w:r>
              <w:t>9 genes</w:t>
            </w:r>
          </w:p>
        </w:tc>
        <w:tc>
          <w:tcPr>
            <w:tcW w:w="2340" w:type="dxa"/>
            <w:tcBorders>
              <w:top w:val="nil"/>
              <w:left w:val="nil"/>
              <w:bottom w:val="nil"/>
              <w:right w:val="nil"/>
            </w:tcBorders>
            <w:vAlign w:val="center"/>
          </w:tcPr>
          <w:p w14:paraId="3BF34003" w14:textId="77777777" w:rsidR="006B2465" w:rsidRPr="000735E0" w:rsidRDefault="006B2465" w:rsidP="000D7103">
            <w:pPr>
              <w:tabs>
                <w:tab w:val="center" w:pos="2682"/>
                <w:tab w:val="left" w:pos="3705"/>
              </w:tabs>
              <w:jc w:val="center"/>
              <w:rPr>
                <w:bCs w:val="0"/>
              </w:rPr>
            </w:pPr>
            <w:r>
              <w:t>1, 2, 3, 5, 6, 7, 8</w:t>
            </w:r>
          </w:p>
        </w:tc>
      </w:tr>
      <w:tr w:rsidR="006B2465" w14:paraId="629A6B71" w14:textId="77777777" w:rsidTr="000D7103">
        <w:trPr>
          <w:trHeight w:hRule="exact" w:val="288"/>
        </w:trPr>
        <w:tc>
          <w:tcPr>
            <w:tcW w:w="3600" w:type="dxa"/>
            <w:tcBorders>
              <w:top w:val="nil"/>
              <w:left w:val="nil"/>
              <w:bottom w:val="single" w:sz="4" w:space="0" w:color="auto"/>
              <w:right w:val="nil"/>
            </w:tcBorders>
            <w:vAlign w:val="center"/>
          </w:tcPr>
          <w:p w14:paraId="50313C24" w14:textId="77777777" w:rsidR="006B2465" w:rsidRPr="000735E0" w:rsidRDefault="006B2465" w:rsidP="000D7103">
            <w:pPr>
              <w:jc w:val="center"/>
              <w:rPr>
                <w:bCs w:val="0"/>
              </w:rPr>
            </w:pPr>
            <w:r w:rsidRPr="000735E0">
              <w:t>TCA cycle</w:t>
            </w:r>
          </w:p>
        </w:tc>
        <w:tc>
          <w:tcPr>
            <w:tcW w:w="1440" w:type="dxa"/>
            <w:tcBorders>
              <w:top w:val="nil"/>
              <w:left w:val="nil"/>
              <w:bottom w:val="single" w:sz="4" w:space="0" w:color="auto"/>
              <w:right w:val="nil"/>
            </w:tcBorders>
            <w:vAlign w:val="center"/>
          </w:tcPr>
          <w:p w14:paraId="0BDD1735" w14:textId="77777777" w:rsidR="006B2465" w:rsidRPr="000735E0" w:rsidRDefault="006B2465" w:rsidP="000D7103">
            <w:pPr>
              <w:jc w:val="center"/>
              <w:rPr>
                <w:bCs w:val="0"/>
              </w:rPr>
            </w:pPr>
            <w:r>
              <w:t>26</w:t>
            </w:r>
            <w:r w:rsidRPr="000735E0">
              <w:t xml:space="preserve"> genes</w:t>
            </w:r>
          </w:p>
        </w:tc>
        <w:tc>
          <w:tcPr>
            <w:tcW w:w="2155" w:type="dxa"/>
            <w:tcBorders>
              <w:top w:val="nil"/>
              <w:left w:val="nil"/>
              <w:bottom w:val="single" w:sz="4" w:space="0" w:color="auto"/>
              <w:right w:val="nil"/>
            </w:tcBorders>
            <w:vAlign w:val="center"/>
          </w:tcPr>
          <w:p w14:paraId="3BD015D6" w14:textId="77777777" w:rsidR="006B2465" w:rsidRPr="000735E0" w:rsidRDefault="006B2465" w:rsidP="000D7103">
            <w:pPr>
              <w:jc w:val="center"/>
              <w:rPr>
                <w:bCs w:val="0"/>
              </w:rPr>
            </w:pPr>
            <w:r>
              <w:t>2 genes</w:t>
            </w:r>
          </w:p>
        </w:tc>
        <w:tc>
          <w:tcPr>
            <w:tcW w:w="2340" w:type="dxa"/>
            <w:tcBorders>
              <w:top w:val="nil"/>
              <w:left w:val="nil"/>
              <w:bottom w:val="single" w:sz="4" w:space="0" w:color="auto"/>
              <w:right w:val="nil"/>
            </w:tcBorders>
            <w:vAlign w:val="center"/>
          </w:tcPr>
          <w:p w14:paraId="38E27474" w14:textId="77777777" w:rsidR="006B2465" w:rsidRPr="000735E0" w:rsidRDefault="006B2465" w:rsidP="000D7103">
            <w:pPr>
              <w:jc w:val="center"/>
              <w:rPr>
                <w:bCs w:val="0"/>
              </w:rPr>
            </w:pPr>
            <w:r>
              <w:t>1, 2</w:t>
            </w:r>
          </w:p>
        </w:tc>
      </w:tr>
      <w:tr w:rsidR="006B2465" w14:paraId="417B2110" w14:textId="77777777" w:rsidTr="000D7103">
        <w:trPr>
          <w:trHeight w:hRule="exact" w:val="288"/>
        </w:trPr>
        <w:tc>
          <w:tcPr>
            <w:tcW w:w="3600" w:type="dxa"/>
            <w:tcBorders>
              <w:top w:val="single" w:sz="4" w:space="0" w:color="auto"/>
              <w:left w:val="nil"/>
              <w:bottom w:val="nil"/>
              <w:right w:val="nil"/>
            </w:tcBorders>
            <w:vAlign w:val="center"/>
          </w:tcPr>
          <w:p w14:paraId="5918BE11" w14:textId="77777777" w:rsidR="006B2465" w:rsidRPr="000735E0" w:rsidRDefault="006B2465" w:rsidP="000D7103">
            <w:pPr>
              <w:jc w:val="center"/>
              <w:rPr>
                <w:bCs w:val="0"/>
              </w:rPr>
            </w:pPr>
            <w:r>
              <w:t>Response to oxygen (GO Term)</w:t>
            </w:r>
          </w:p>
        </w:tc>
        <w:tc>
          <w:tcPr>
            <w:tcW w:w="1440" w:type="dxa"/>
            <w:tcBorders>
              <w:top w:val="single" w:sz="4" w:space="0" w:color="auto"/>
              <w:left w:val="nil"/>
              <w:bottom w:val="nil"/>
              <w:right w:val="nil"/>
            </w:tcBorders>
            <w:vAlign w:val="center"/>
          </w:tcPr>
          <w:p w14:paraId="25408139" w14:textId="77777777" w:rsidR="006B2465" w:rsidRPr="000735E0" w:rsidRDefault="006B2465" w:rsidP="000D7103">
            <w:pPr>
              <w:jc w:val="center"/>
              <w:rPr>
                <w:bCs w:val="0"/>
              </w:rPr>
            </w:pPr>
            <w:r>
              <w:t>1022 genes</w:t>
            </w:r>
          </w:p>
        </w:tc>
        <w:tc>
          <w:tcPr>
            <w:tcW w:w="2155" w:type="dxa"/>
            <w:tcBorders>
              <w:top w:val="single" w:sz="4" w:space="0" w:color="auto"/>
              <w:left w:val="nil"/>
              <w:bottom w:val="nil"/>
              <w:right w:val="nil"/>
            </w:tcBorders>
            <w:vAlign w:val="center"/>
          </w:tcPr>
          <w:p w14:paraId="36AA2287" w14:textId="77777777" w:rsidR="006B2465" w:rsidRDefault="006B2465" w:rsidP="000D7103">
            <w:pPr>
              <w:jc w:val="center"/>
              <w:rPr>
                <w:bCs w:val="0"/>
              </w:rPr>
            </w:pPr>
            <w:r>
              <w:t>108 genes</w:t>
            </w:r>
          </w:p>
        </w:tc>
        <w:tc>
          <w:tcPr>
            <w:tcW w:w="2340" w:type="dxa"/>
            <w:tcBorders>
              <w:top w:val="single" w:sz="4" w:space="0" w:color="auto"/>
              <w:left w:val="nil"/>
              <w:bottom w:val="nil"/>
              <w:right w:val="nil"/>
            </w:tcBorders>
            <w:vAlign w:val="center"/>
          </w:tcPr>
          <w:p w14:paraId="37FB5F13" w14:textId="77777777" w:rsidR="006B2465" w:rsidRDefault="006B2465" w:rsidP="000D7103">
            <w:pPr>
              <w:jc w:val="center"/>
              <w:rPr>
                <w:bCs w:val="0"/>
              </w:rPr>
            </w:pPr>
            <w:r>
              <w:t>1, 2, 3, 4, 5, 6, 7, 8, 9</w:t>
            </w:r>
          </w:p>
        </w:tc>
      </w:tr>
      <w:tr w:rsidR="006B2465" w14:paraId="2EC81BBA" w14:textId="77777777" w:rsidTr="000D7103">
        <w:trPr>
          <w:trHeight w:hRule="exact" w:val="288"/>
        </w:trPr>
        <w:tc>
          <w:tcPr>
            <w:tcW w:w="3600" w:type="dxa"/>
            <w:tcBorders>
              <w:top w:val="nil"/>
              <w:left w:val="nil"/>
              <w:bottom w:val="nil"/>
              <w:right w:val="nil"/>
            </w:tcBorders>
            <w:vAlign w:val="center"/>
          </w:tcPr>
          <w:p w14:paraId="2BB02F64" w14:textId="77777777" w:rsidR="006B2465" w:rsidRPr="000735E0" w:rsidRDefault="006B2465" w:rsidP="000D7103">
            <w:pPr>
              <w:jc w:val="center"/>
              <w:rPr>
                <w:bCs w:val="0"/>
              </w:rPr>
            </w:pPr>
            <w:r w:rsidRPr="000735E0">
              <w:t>Antioxidants</w:t>
            </w:r>
          </w:p>
        </w:tc>
        <w:tc>
          <w:tcPr>
            <w:tcW w:w="1440" w:type="dxa"/>
            <w:tcBorders>
              <w:top w:val="nil"/>
              <w:left w:val="nil"/>
              <w:bottom w:val="nil"/>
              <w:right w:val="nil"/>
            </w:tcBorders>
            <w:vAlign w:val="center"/>
          </w:tcPr>
          <w:p w14:paraId="2116DB3C" w14:textId="77777777" w:rsidR="006B2465" w:rsidRPr="000735E0" w:rsidRDefault="006B2465" w:rsidP="000D7103">
            <w:pPr>
              <w:jc w:val="center"/>
              <w:rPr>
                <w:bCs w:val="0"/>
              </w:rPr>
            </w:pPr>
            <w:r w:rsidRPr="000735E0">
              <w:t>4</w:t>
            </w:r>
            <w:r>
              <w:t>4</w:t>
            </w:r>
            <w:r w:rsidRPr="000735E0">
              <w:t xml:space="preserve"> genes</w:t>
            </w:r>
          </w:p>
        </w:tc>
        <w:tc>
          <w:tcPr>
            <w:tcW w:w="2155" w:type="dxa"/>
            <w:tcBorders>
              <w:top w:val="nil"/>
              <w:left w:val="nil"/>
              <w:bottom w:val="nil"/>
              <w:right w:val="nil"/>
            </w:tcBorders>
            <w:vAlign w:val="center"/>
          </w:tcPr>
          <w:p w14:paraId="04E5405A" w14:textId="77777777" w:rsidR="006B2465" w:rsidRPr="000735E0" w:rsidRDefault="006B2465" w:rsidP="000D7103">
            <w:pPr>
              <w:jc w:val="center"/>
              <w:rPr>
                <w:bCs w:val="0"/>
              </w:rPr>
            </w:pPr>
            <w:r>
              <w:t>12 genes</w:t>
            </w:r>
          </w:p>
        </w:tc>
        <w:tc>
          <w:tcPr>
            <w:tcW w:w="2340" w:type="dxa"/>
            <w:tcBorders>
              <w:top w:val="nil"/>
              <w:left w:val="nil"/>
              <w:bottom w:val="nil"/>
              <w:right w:val="nil"/>
            </w:tcBorders>
            <w:vAlign w:val="center"/>
          </w:tcPr>
          <w:p w14:paraId="69E26EF8" w14:textId="77777777" w:rsidR="006B2465" w:rsidRPr="000735E0" w:rsidRDefault="006B2465" w:rsidP="000D7103">
            <w:pPr>
              <w:jc w:val="center"/>
              <w:rPr>
                <w:bCs w:val="0"/>
              </w:rPr>
            </w:pPr>
            <w:r>
              <w:t>1, 2, 3, 4, 5, 6, 7, 8</w:t>
            </w:r>
          </w:p>
        </w:tc>
      </w:tr>
      <w:tr w:rsidR="006B2465" w14:paraId="23A3BA39" w14:textId="77777777" w:rsidTr="000D7103">
        <w:trPr>
          <w:trHeight w:hRule="exact" w:val="288"/>
        </w:trPr>
        <w:tc>
          <w:tcPr>
            <w:tcW w:w="3600" w:type="dxa"/>
            <w:tcBorders>
              <w:top w:val="nil"/>
              <w:left w:val="nil"/>
              <w:bottom w:val="nil"/>
              <w:right w:val="nil"/>
            </w:tcBorders>
            <w:vAlign w:val="center"/>
          </w:tcPr>
          <w:p w14:paraId="4DDC7D2B" w14:textId="77777777" w:rsidR="006B2465" w:rsidRPr="000735E0" w:rsidRDefault="006B2465" w:rsidP="000D7103">
            <w:pPr>
              <w:jc w:val="center"/>
              <w:rPr>
                <w:bCs w:val="0"/>
              </w:rPr>
            </w:pPr>
            <w:r w:rsidRPr="000735E0">
              <w:t>Mitochondria-targeted</w:t>
            </w:r>
          </w:p>
        </w:tc>
        <w:tc>
          <w:tcPr>
            <w:tcW w:w="1440" w:type="dxa"/>
            <w:tcBorders>
              <w:top w:val="nil"/>
              <w:left w:val="nil"/>
              <w:bottom w:val="nil"/>
              <w:right w:val="nil"/>
            </w:tcBorders>
            <w:vAlign w:val="center"/>
          </w:tcPr>
          <w:p w14:paraId="1EBAC938" w14:textId="77777777" w:rsidR="006B2465" w:rsidRPr="000735E0" w:rsidRDefault="006B2465" w:rsidP="000D7103">
            <w:pPr>
              <w:jc w:val="center"/>
              <w:rPr>
                <w:bCs w:val="0"/>
              </w:rPr>
            </w:pPr>
            <w:r w:rsidRPr="000735E0">
              <w:t>6</w:t>
            </w:r>
            <w:r>
              <w:t xml:space="preserve">13 </w:t>
            </w:r>
            <w:r w:rsidRPr="000735E0">
              <w:t>genes</w:t>
            </w:r>
          </w:p>
        </w:tc>
        <w:tc>
          <w:tcPr>
            <w:tcW w:w="2155" w:type="dxa"/>
            <w:tcBorders>
              <w:top w:val="nil"/>
              <w:left w:val="nil"/>
              <w:bottom w:val="nil"/>
              <w:right w:val="nil"/>
            </w:tcBorders>
            <w:vAlign w:val="center"/>
          </w:tcPr>
          <w:p w14:paraId="7EC620B6" w14:textId="77777777" w:rsidR="006B2465" w:rsidRPr="000735E0" w:rsidRDefault="006B2465" w:rsidP="000D7103">
            <w:pPr>
              <w:jc w:val="center"/>
              <w:rPr>
                <w:bCs w:val="0"/>
              </w:rPr>
            </w:pPr>
            <w:r>
              <w:t>47 genes</w:t>
            </w:r>
          </w:p>
        </w:tc>
        <w:tc>
          <w:tcPr>
            <w:tcW w:w="2340" w:type="dxa"/>
            <w:tcBorders>
              <w:top w:val="nil"/>
              <w:left w:val="nil"/>
              <w:bottom w:val="nil"/>
              <w:right w:val="nil"/>
            </w:tcBorders>
            <w:vAlign w:val="center"/>
          </w:tcPr>
          <w:p w14:paraId="11E1EF3D" w14:textId="77777777" w:rsidR="006B2465" w:rsidRPr="000735E0" w:rsidRDefault="006B2465" w:rsidP="000D7103">
            <w:pPr>
              <w:jc w:val="center"/>
              <w:rPr>
                <w:bCs w:val="0"/>
              </w:rPr>
            </w:pPr>
            <w:r>
              <w:t>1, 2, 3, 4, 5, 6, 7, 8</w:t>
            </w:r>
          </w:p>
        </w:tc>
      </w:tr>
      <w:tr w:rsidR="006B2465" w14:paraId="3E10FE72" w14:textId="77777777" w:rsidTr="000D7103">
        <w:trPr>
          <w:trHeight w:hRule="exact" w:val="288"/>
        </w:trPr>
        <w:tc>
          <w:tcPr>
            <w:tcW w:w="3600" w:type="dxa"/>
            <w:tcBorders>
              <w:top w:val="nil"/>
              <w:left w:val="nil"/>
              <w:bottom w:val="nil"/>
              <w:right w:val="nil"/>
            </w:tcBorders>
            <w:vAlign w:val="center"/>
          </w:tcPr>
          <w:p w14:paraId="5B2BE5FC" w14:textId="77777777" w:rsidR="006B2465" w:rsidRPr="000735E0" w:rsidRDefault="006B2465" w:rsidP="000D7103">
            <w:pPr>
              <w:jc w:val="center"/>
              <w:rPr>
                <w:bCs w:val="0"/>
              </w:rPr>
            </w:pPr>
            <w:r w:rsidRPr="000735E0">
              <w:t>Carotenoid</w:t>
            </w:r>
            <w:r>
              <w:t xml:space="preserve"> and pigment</w:t>
            </w:r>
            <w:r w:rsidRPr="000735E0">
              <w:t xml:space="preserve"> </w:t>
            </w:r>
            <w:r>
              <w:t>genes</w:t>
            </w:r>
          </w:p>
        </w:tc>
        <w:tc>
          <w:tcPr>
            <w:tcW w:w="1440" w:type="dxa"/>
            <w:tcBorders>
              <w:top w:val="nil"/>
              <w:left w:val="nil"/>
              <w:bottom w:val="nil"/>
              <w:right w:val="nil"/>
            </w:tcBorders>
            <w:vAlign w:val="center"/>
          </w:tcPr>
          <w:p w14:paraId="3E22E71D" w14:textId="77777777" w:rsidR="006B2465" w:rsidRPr="000735E0" w:rsidRDefault="006B2465" w:rsidP="000D7103">
            <w:pPr>
              <w:jc w:val="center"/>
              <w:rPr>
                <w:bCs w:val="0"/>
              </w:rPr>
            </w:pPr>
            <w:r w:rsidRPr="000735E0">
              <w:t>2</w:t>
            </w:r>
            <w:r>
              <w:t>6</w:t>
            </w:r>
            <w:r w:rsidRPr="000735E0">
              <w:t xml:space="preserve"> genes</w:t>
            </w:r>
          </w:p>
        </w:tc>
        <w:tc>
          <w:tcPr>
            <w:tcW w:w="2155" w:type="dxa"/>
            <w:tcBorders>
              <w:top w:val="nil"/>
              <w:left w:val="nil"/>
              <w:bottom w:val="nil"/>
              <w:right w:val="nil"/>
            </w:tcBorders>
            <w:vAlign w:val="center"/>
          </w:tcPr>
          <w:p w14:paraId="5C0912F5" w14:textId="77777777" w:rsidR="006B2465" w:rsidRPr="000735E0" w:rsidRDefault="006B2465" w:rsidP="000D7103">
            <w:pPr>
              <w:jc w:val="center"/>
              <w:rPr>
                <w:bCs w:val="0"/>
              </w:rPr>
            </w:pPr>
            <w:r>
              <w:t>10 genes</w:t>
            </w:r>
          </w:p>
        </w:tc>
        <w:tc>
          <w:tcPr>
            <w:tcW w:w="2340" w:type="dxa"/>
            <w:tcBorders>
              <w:top w:val="nil"/>
              <w:left w:val="nil"/>
              <w:bottom w:val="nil"/>
              <w:right w:val="nil"/>
            </w:tcBorders>
            <w:vAlign w:val="center"/>
          </w:tcPr>
          <w:p w14:paraId="63292F85" w14:textId="77777777" w:rsidR="006B2465" w:rsidRPr="000735E0" w:rsidRDefault="006B2465" w:rsidP="000D7103">
            <w:pPr>
              <w:jc w:val="center"/>
              <w:rPr>
                <w:bCs w:val="0"/>
              </w:rPr>
            </w:pPr>
            <w:r>
              <w:t>1, 2, 6, 7, 8</w:t>
            </w:r>
          </w:p>
        </w:tc>
      </w:tr>
      <w:tr w:rsidR="006B2465" w14:paraId="053D51F9" w14:textId="77777777" w:rsidTr="000D7103">
        <w:trPr>
          <w:trHeight w:hRule="exact" w:val="288"/>
        </w:trPr>
        <w:tc>
          <w:tcPr>
            <w:tcW w:w="3600" w:type="dxa"/>
            <w:tcBorders>
              <w:top w:val="nil"/>
              <w:left w:val="nil"/>
              <w:bottom w:val="single" w:sz="4" w:space="0" w:color="auto"/>
              <w:right w:val="nil"/>
            </w:tcBorders>
            <w:vAlign w:val="center"/>
          </w:tcPr>
          <w:p w14:paraId="2CFE424B" w14:textId="77777777" w:rsidR="006B2465" w:rsidRPr="000735E0" w:rsidRDefault="006B2465" w:rsidP="000D7103">
            <w:pPr>
              <w:jc w:val="center"/>
              <w:rPr>
                <w:bCs w:val="0"/>
              </w:rPr>
            </w:pPr>
            <w:r w:rsidRPr="000735E0">
              <w:t>Chitin, cuticle, and exoskeleton</w:t>
            </w:r>
          </w:p>
        </w:tc>
        <w:tc>
          <w:tcPr>
            <w:tcW w:w="1440" w:type="dxa"/>
            <w:tcBorders>
              <w:top w:val="nil"/>
              <w:left w:val="nil"/>
              <w:bottom w:val="single" w:sz="4" w:space="0" w:color="auto"/>
              <w:right w:val="nil"/>
            </w:tcBorders>
            <w:vAlign w:val="center"/>
          </w:tcPr>
          <w:p w14:paraId="3141F9C9" w14:textId="77777777" w:rsidR="006B2465" w:rsidRPr="000735E0" w:rsidRDefault="006B2465" w:rsidP="000D7103">
            <w:pPr>
              <w:jc w:val="center"/>
              <w:rPr>
                <w:bCs w:val="0"/>
              </w:rPr>
            </w:pPr>
            <w:r>
              <w:t>224</w:t>
            </w:r>
            <w:r w:rsidRPr="000735E0">
              <w:t xml:space="preserve"> genes</w:t>
            </w:r>
          </w:p>
        </w:tc>
        <w:tc>
          <w:tcPr>
            <w:tcW w:w="2155" w:type="dxa"/>
            <w:tcBorders>
              <w:top w:val="nil"/>
              <w:left w:val="nil"/>
              <w:bottom w:val="single" w:sz="4" w:space="0" w:color="auto"/>
              <w:right w:val="nil"/>
            </w:tcBorders>
            <w:vAlign w:val="center"/>
          </w:tcPr>
          <w:p w14:paraId="4B1852E2" w14:textId="77777777" w:rsidR="006B2465" w:rsidRPr="000735E0" w:rsidRDefault="006B2465" w:rsidP="000D7103">
            <w:pPr>
              <w:jc w:val="center"/>
              <w:rPr>
                <w:bCs w:val="0"/>
              </w:rPr>
            </w:pPr>
            <w:r>
              <w:t>52 genes</w:t>
            </w:r>
          </w:p>
        </w:tc>
        <w:tc>
          <w:tcPr>
            <w:tcW w:w="2340" w:type="dxa"/>
            <w:tcBorders>
              <w:top w:val="nil"/>
              <w:left w:val="nil"/>
              <w:bottom w:val="single" w:sz="4" w:space="0" w:color="auto"/>
              <w:right w:val="nil"/>
            </w:tcBorders>
            <w:vAlign w:val="center"/>
          </w:tcPr>
          <w:p w14:paraId="7F309126" w14:textId="77777777" w:rsidR="006B2465" w:rsidRPr="000735E0" w:rsidRDefault="006B2465" w:rsidP="000D7103">
            <w:pPr>
              <w:jc w:val="center"/>
              <w:rPr>
                <w:bCs w:val="0"/>
              </w:rPr>
            </w:pPr>
            <w:r>
              <w:t>1, 2, 3, 4, 5, 6, 7, 8</w:t>
            </w:r>
          </w:p>
        </w:tc>
      </w:tr>
      <w:tr w:rsidR="006B2465" w14:paraId="3ACD8657" w14:textId="77777777" w:rsidTr="000D7103">
        <w:tc>
          <w:tcPr>
            <w:tcW w:w="9535" w:type="dxa"/>
            <w:gridSpan w:val="4"/>
            <w:tcBorders>
              <w:top w:val="single" w:sz="4" w:space="0" w:color="auto"/>
              <w:left w:val="nil"/>
              <w:bottom w:val="nil"/>
              <w:right w:val="nil"/>
            </w:tcBorders>
          </w:tcPr>
          <w:p w14:paraId="1C7E77FB" w14:textId="77777777" w:rsidR="006B2465" w:rsidRDefault="006B2465" w:rsidP="000D7103">
            <w:pPr>
              <w:spacing w:before="120"/>
              <w:rPr>
                <w:bCs w:val="0"/>
              </w:rPr>
            </w:pPr>
            <w:r w:rsidRPr="00A324DF">
              <w:rPr>
                <w:sz w:val="20"/>
                <w:szCs w:val="20"/>
              </w:rPr>
              <w:t>The totals for glycolysis and related pathways (fructose, starch/sucrose, pentose phosphate, pyruvate, and TCA) also include genes that are known to be present in two or more of these pathways. Likewise, there is probable overlap in the genes in the antioxidant, mitochondria targeted</w:t>
            </w:r>
            <w:r>
              <w:rPr>
                <w:sz w:val="20"/>
                <w:szCs w:val="20"/>
              </w:rPr>
              <w:t>, response to oxygen,</w:t>
            </w:r>
            <w:r w:rsidRPr="00A324DF">
              <w:rPr>
                <w:sz w:val="20"/>
                <w:szCs w:val="20"/>
              </w:rPr>
              <w:t xml:space="preserve"> and carotenoid pathways. </w:t>
            </w:r>
          </w:p>
        </w:tc>
      </w:tr>
      <w:bookmarkEnd w:id="0"/>
    </w:tbl>
    <w:p w14:paraId="79A78D3F" w14:textId="77777777" w:rsidR="006B2465" w:rsidRPr="006A4FF0" w:rsidRDefault="006B2465" w:rsidP="006B2465">
      <w:pPr>
        <w:spacing w:after="0" w:line="480" w:lineRule="auto"/>
        <w:rPr>
          <w:b/>
        </w:rPr>
      </w:pPr>
    </w:p>
    <w:p w14:paraId="2BE29B54" w14:textId="77777777" w:rsidR="006B2465" w:rsidRPr="006A4FF0" w:rsidRDefault="006B2465" w:rsidP="006B2465">
      <w:pPr>
        <w:spacing w:after="0" w:line="480" w:lineRule="auto"/>
        <w:rPr>
          <w:b/>
        </w:rPr>
      </w:pPr>
    </w:p>
    <w:p w14:paraId="6FE7A80E" w14:textId="77777777" w:rsidR="00773898" w:rsidRDefault="00773898"/>
    <w:sectPr w:rsidR="0077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65"/>
    <w:rsid w:val="000D2DC3"/>
    <w:rsid w:val="00210FB5"/>
    <w:rsid w:val="0042658E"/>
    <w:rsid w:val="00570BEA"/>
    <w:rsid w:val="006B2465"/>
    <w:rsid w:val="007115CB"/>
    <w:rsid w:val="00773898"/>
    <w:rsid w:val="009F5DEB"/>
    <w:rsid w:val="00A25478"/>
    <w:rsid w:val="00AF468A"/>
    <w:rsid w:val="00FE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5643"/>
  <w15:chartTrackingRefBased/>
  <w15:docId w15:val="{260ADA70-CE73-4ACF-9967-F1F696A5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465"/>
    <w:pPr>
      <w:spacing w:line="259" w:lineRule="auto"/>
    </w:pPr>
  </w:style>
  <w:style w:type="paragraph" w:styleId="Heading1">
    <w:name w:val="heading 1"/>
    <w:basedOn w:val="Normal"/>
    <w:next w:val="Normal"/>
    <w:link w:val="Heading1Char"/>
    <w:uiPriority w:val="9"/>
    <w:qFormat/>
    <w:rsid w:val="006B246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46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465"/>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465"/>
    <w:pPr>
      <w:keepNext/>
      <w:keepLines/>
      <w:spacing w:before="80" w:after="40" w:line="278"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2465"/>
    <w:pPr>
      <w:keepNext/>
      <w:keepLines/>
      <w:spacing w:before="80" w:after="40" w:line="278"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2465"/>
    <w:pPr>
      <w:keepNext/>
      <w:keepLines/>
      <w:spacing w:before="40" w:after="0" w:line="278"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2465"/>
    <w:pPr>
      <w:keepNext/>
      <w:keepLines/>
      <w:spacing w:before="40" w:after="0" w:line="278"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2465"/>
    <w:pPr>
      <w:keepNext/>
      <w:keepLines/>
      <w:spacing w:after="0" w:line="278"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2465"/>
    <w:pPr>
      <w:keepNext/>
      <w:keepLines/>
      <w:spacing w:after="0" w:line="278"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4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4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46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4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24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24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24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24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24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2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465"/>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4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2465"/>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6B2465"/>
    <w:rPr>
      <w:i/>
      <w:iCs/>
      <w:color w:val="404040" w:themeColor="text1" w:themeTint="BF"/>
    </w:rPr>
  </w:style>
  <w:style w:type="paragraph" w:styleId="ListParagraph">
    <w:name w:val="List Paragraph"/>
    <w:basedOn w:val="Normal"/>
    <w:uiPriority w:val="34"/>
    <w:qFormat/>
    <w:rsid w:val="006B2465"/>
    <w:pPr>
      <w:spacing w:line="278" w:lineRule="auto"/>
      <w:ind w:left="720"/>
      <w:contextualSpacing/>
    </w:pPr>
  </w:style>
  <w:style w:type="character" w:styleId="IntenseEmphasis">
    <w:name w:val="Intense Emphasis"/>
    <w:basedOn w:val="DefaultParagraphFont"/>
    <w:uiPriority w:val="21"/>
    <w:qFormat/>
    <w:rsid w:val="006B2465"/>
    <w:rPr>
      <w:i/>
      <w:iCs/>
      <w:color w:val="0F4761" w:themeColor="accent1" w:themeShade="BF"/>
    </w:rPr>
  </w:style>
  <w:style w:type="paragraph" w:styleId="IntenseQuote">
    <w:name w:val="Intense Quote"/>
    <w:basedOn w:val="Normal"/>
    <w:next w:val="Normal"/>
    <w:link w:val="IntenseQuoteChar"/>
    <w:uiPriority w:val="30"/>
    <w:qFormat/>
    <w:rsid w:val="006B246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465"/>
    <w:rPr>
      <w:i/>
      <w:iCs/>
      <w:color w:val="0F4761" w:themeColor="accent1" w:themeShade="BF"/>
    </w:rPr>
  </w:style>
  <w:style w:type="character" w:styleId="IntenseReference">
    <w:name w:val="Intense Reference"/>
    <w:basedOn w:val="DefaultParagraphFont"/>
    <w:uiPriority w:val="32"/>
    <w:qFormat/>
    <w:rsid w:val="006B2465"/>
    <w:rPr>
      <w:b/>
      <w:bCs w:val="0"/>
      <w:smallCaps/>
      <w:color w:val="0F4761" w:themeColor="accent1" w:themeShade="BF"/>
      <w:spacing w:val="5"/>
    </w:rPr>
  </w:style>
  <w:style w:type="table" w:styleId="TableGrid">
    <w:name w:val="Table Grid"/>
    <w:basedOn w:val="TableNormal"/>
    <w:uiPriority w:val="39"/>
    <w:rsid w:val="006B2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2025</Characters>
  <Application>Microsoft Office Word</Application>
  <DocSecurity>0</DocSecurity>
  <Lines>16</Lines>
  <Paragraphs>4</Paragraphs>
  <ScaleCrop>false</ScaleCrop>
  <Company>Oregon State University</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 Matthew</dc:creator>
  <cp:keywords/>
  <dc:description/>
  <cp:lastModifiedBy>Powers, Matthew</cp:lastModifiedBy>
  <cp:revision>1</cp:revision>
  <dcterms:created xsi:type="dcterms:W3CDTF">2025-08-01T17:15:00Z</dcterms:created>
  <dcterms:modified xsi:type="dcterms:W3CDTF">2025-08-01T17:15:00Z</dcterms:modified>
</cp:coreProperties>
</file>