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CC5D33" w14:textId="56D707C6" w:rsidR="00FC671D" w:rsidRPr="00DA1464" w:rsidRDefault="00FC671D" w:rsidP="00FC671D">
      <w:pPr>
        <w:shd w:val="clear" w:color="auto" w:fill="FFFFFF"/>
        <w:spacing w:after="0"/>
        <w:jc w:val="left"/>
        <w:outlineLvl w:val="0"/>
        <w:rPr>
          <w:rFonts w:ascii="YaleNew" w:eastAsia="Times New Roman" w:hAnsi="YaleNew"/>
          <w:b/>
          <w:bCs/>
          <w:color w:val="494E52"/>
          <w:kern w:val="36"/>
        </w:rPr>
      </w:pPr>
      <w:r w:rsidRPr="00DA1464">
        <w:rPr>
          <w:rFonts w:ascii="YaleNew" w:eastAsia="Times New Roman" w:hAnsi="YaleNew"/>
          <w:b/>
          <w:bCs/>
          <w:color w:val="494E52"/>
          <w:kern w:val="36"/>
        </w:rPr>
        <w:t>Education &amp; Affiliations</w:t>
      </w:r>
    </w:p>
    <w:p w14:paraId="50B733C2" w14:textId="77777777" w:rsidR="00FC671D" w:rsidRPr="00DA1464" w:rsidRDefault="00FC671D" w:rsidP="00FC671D">
      <w:pPr>
        <w:shd w:val="clear" w:color="auto" w:fill="FFFFFF"/>
        <w:spacing w:after="0"/>
        <w:jc w:val="left"/>
        <w:outlineLvl w:val="0"/>
        <w:rPr>
          <w:rFonts w:ascii="YaleNew" w:eastAsia="Times New Roman" w:hAnsi="YaleNew"/>
          <w:b/>
          <w:bCs/>
          <w:color w:val="494E52"/>
          <w:kern w:val="36"/>
          <w:sz w:val="10"/>
          <w:szCs w:val="10"/>
        </w:rPr>
      </w:pPr>
    </w:p>
    <w:p w14:paraId="2BFEA7AB" w14:textId="77777777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b/>
          <w:bCs/>
          <w:color w:val="494E52"/>
          <w:sz w:val="18"/>
          <w:szCs w:val="18"/>
        </w:rPr>
        <w:t>PhD in Political Science, </w:t>
      </w:r>
      <w:r w:rsidRPr="00DA1464">
        <w:rPr>
          <w:rFonts w:ascii="YaleNew" w:eastAsia="Times New Roman" w:hAnsi="YaleNew"/>
          <w:b/>
          <w:bCs/>
          <w:color w:val="3E9C70"/>
          <w:sz w:val="18"/>
          <w:szCs w:val="18"/>
        </w:rPr>
        <w:t>Yale University</w:t>
      </w:r>
      <w:r w:rsidRPr="00DA1464">
        <w:rPr>
          <w:rFonts w:ascii="YaleNew" w:eastAsia="Times New Roman" w:hAnsi="YaleNew"/>
          <w:b/>
          <w:bCs/>
          <w:color w:val="494E52"/>
          <w:sz w:val="18"/>
          <w:szCs w:val="18"/>
        </w:rPr>
        <w:t> | Exp. 2026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br/>
        <w:t>New Haven, CT, U.S.</w:t>
      </w:r>
    </w:p>
    <w:p w14:paraId="6373233C" w14:textId="5E0556DC" w:rsidR="00FC671D" w:rsidRPr="00DA1464" w:rsidRDefault="00FC671D" w:rsidP="00FC671D">
      <w:pPr>
        <w:numPr>
          <w:ilvl w:val="0"/>
          <w:numId w:val="1"/>
        </w:num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Fields: </w:t>
      </w:r>
      <w:r w:rsidRPr="00DA1464">
        <w:rPr>
          <w:rFonts w:ascii="YaleNew" w:eastAsia="Times New Roman" w:hAnsi="YaleNew"/>
          <w:i/>
          <w:iCs/>
          <w:color w:val="494E52"/>
          <w:sz w:val="18"/>
          <w:szCs w:val="18"/>
        </w:rPr>
        <w:t xml:space="preserve">Comparative Politics, </w:t>
      </w:r>
      <w:r w:rsidR="00DA1464" w:rsidRPr="00DA1464">
        <w:rPr>
          <w:rFonts w:ascii="YaleNew" w:eastAsia="Times New Roman" w:hAnsi="YaleNew"/>
          <w:i/>
          <w:iCs/>
          <w:color w:val="494E52"/>
          <w:sz w:val="18"/>
          <w:szCs w:val="18"/>
        </w:rPr>
        <w:t>Quantitative</w:t>
      </w:r>
      <w:r w:rsidRPr="00DA1464">
        <w:rPr>
          <w:rFonts w:ascii="YaleNew" w:eastAsia="Times New Roman" w:hAnsi="YaleNew"/>
          <w:i/>
          <w:iCs/>
          <w:color w:val="494E52"/>
          <w:sz w:val="18"/>
          <w:szCs w:val="18"/>
        </w:rPr>
        <w:t xml:space="preserve"> Methodology, International Relations</w:t>
      </w:r>
    </w:p>
    <w:p w14:paraId="531BA603" w14:textId="5C9001AB" w:rsidR="00FC671D" w:rsidRPr="00DA1464" w:rsidRDefault="00FC671D" w:rsidP="00FC671D">
      <w:pPr>
        <w:numPr>
          <w:ilvl w:val="0"/>
          <w:numId w:val="1"/>
        </w:num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Committee: </w:t>
      </w:r>
      <w:r w:rsidRPr="00DA1464">
        <w:rPr>
          <w:rFonts w:ascii="YaleNew" w:eastAsia="Times New Roman" w:hAnsi="YaleNew"/>
          <w:i/>
          <w:iCs/>
          <w:color w:val="494E52"/>
          <w:sz w:val="18"/>
          <w:szCs w:val="18"/>
        </w:rPr>
        <w:t>Elisabeth Wood, Kat</w:t>
      </w:r>
      <w:r w:rsidR="00DA1464">
        <w:rPr>
          <w:rFonts w:ascii="YaleNew" w:eastAsia="Times New Roman" w:hAnsi="YaleNew"/>
          <w:i/>
          <w:iCs/>
          <w:color w:val="494E52"/>
          <w:sz w:val="18"/>
          <w:szCs w:val="18"/>
        </w:rPr>
        <w:t>harine</w:t>
      </w:r>
      <w:r w:rsidRPr="00DA1464">
        <w:rPr>
          <w:rFonts w:ascii="YaleNew" w:eastAsia="Times New Roman" w:hAnsi="YaleNew"/>
          <w:i/>
          <w:iCs/>
          <w:color w:val="494E52"/>
          <w:sz w:val="18"/>
          <w:szCs w:val="18"/>
        </w:rPr>
        <w:t xml:space="preserve"> Baldwin, Gerard Padro </w:t>
      </w:r>
      <w:proofErr w:type="spellStart"/>
      <w:r w:rsidRPr="00DA1464">
        <w:rPr>
          <w:rFonts w:ascii="YaleNew" w:eastAsia="Times New Roman" w:hAnsi="YaleNew"/>
          <w:i/>
          <w:iCs/>
          <w:color w:val="494E52"/>
          <w:sz w:val="18"/>
          <w:szCs w:val="18"/>
        </w:rPr>
        <w:t>i</w:t>
      </w:r>
      <w:proofErr w:type="spellEnd"/>
      <w:r w:rsidRPr="00DA1464">
        <w:rPr>
          <w:rFonts w:ascii="YaleNew" w:eastAsia="Times New Roman" w:hAnsi="YaleNew"/>
          <w:i/>
          <w:iCs/>
          <w:color w:val="494E52"/>
          <w:sz w:val="18"/>
          <w:szCs w:val="18"/>
        </w:rPr>
        <w:t xml:space="preserve"> Miquel, Sarah Bush</w:t>
      </w:r>
    </w:p>
    <w:p w14:paraId="020E7CA2" w14:textId="77777777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0"/>
          <w:szCs w:val="10"/>
        </w:rPr>
      </w:pPr>
    </w:p>
    <w:p w14:paraId="66BCAC89" w14:textId="0177C087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b/>
          <w:bCs/>
          <w:color w:val="494E52"/>
          <w:sz w:val="18"/>
          <w:szCs w:val="18"/>
        </w:rPr>
        <w:t>Visiting Researcher, </w:t>
      </w:r>
      <w:r w:rsidRPr="00DA1464">
        <w:rPr>
          <w:rFonts w:ascii="YaleNew" w:eastAsia="Times New Roman" w:hAnsi="YaleNew"/>
          <w:b/>
          <w:bCs/>
          <w:color w:val="3E9C70"/>
          <w:sz w:val="18"/>
          <w:szCs w:val="18"/>
        </w:rPr>
        <w:t>University of Lagos</w:t>
      </w:r>
      <w:r w:rsidRPr="00DA1464">
        <w:rPr>
          <w:rFonts w:ascii="YaleNew" w:eastAsia="Times New Roman" w:hAnsi="YaleNew"/>
          <w:b/>
          <w:bCs/>
          <w:color w:val="494E52"/>
          <w:sz w:val="18"/>
          <w:szCs w:val="18"/>
        </w:rPr>
        <w:t> | 2023</w:t>
      </w:r>
      <w:r w:rsidR="00B137A7">
        <w:rPr>
          <w:rFonts w:ascii="YaleNew" w:eastAsia="Times New Roman" w:hAnsi="YaleNew"/>
          <w:b/>
          <w:bCs/>
          <w:color w:val="494E52"/>
          <w:sz w:val="18"/>
          <w:szCs w:val="18"/>
        </w:rPr>
        <w:t xml:space="preserve"> - 2024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br/>
        <w:t>Lagos, Nigeria</w:t>
      </w:r>
    </w:p>
    <w:p w14:paraId="6F33EFBD" w14:textId="455AA08C" w:rsidR="00FC671D" w:rsidRPr="00DA1464" w:rsidRDefault="00FC671D" w:rsidP="00FC671D">
      <w:pPr>
        <w:numPr>
          <w:ilvl w:val="0"/>
          <w:numId w:val="2"/>
        </w:num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Affiliation: </w:t>
      </w:r>
      <w:r w:rsidRPr="00DA1464">
        <w:rPr>
          <w:rFonts w:ascii="YaleNew" w:eastAsia="Times New Roman" w:hAnsi="YaleNew"/>
          <w:i/>
          <w:iCs/>
          <w:color w:val="494E52"/>
          <w:sz w:val="18"/>
          <w:szCs w:val="18"/>
        </w:rPr>
        <w:t>Centre for Housing and Sustainable Development (CHSD)</w:t>
      </w:r>
    </w:p>
    <w:p w14:paraId="48FF85A3" w14:textId="77777777" w:rsidR="00FC671D" w:rsidRPr="00DA1464" w:rsidRDefault="00FC671D" w:rsidP="00FC671D">
      <w:pPr>
        <w:shd w:val="clear" w:color="auto" w:fill="FFFFFF"/>
        <w:spacing w:before="100" w:beforeAutospacing="1" w:after="0"/>
        <w:ind w:left="720"/>
        <w:jc w:val="left"/>
        <w:rPr>
          <w:rFonts w:ascii="YaleNew" w:eastAsia="Times New Roman" w:hAnsi="YaleNew"/>
          <w:color w:val="494E52"/>
          <w:sz w:val="10"/>
          <w:szCs w:val="10"/>
        </w:rPr>
      </w:pPr>
    </w:p>
    <w:p w14:paraId="36811C0C" w14:textId="77777777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b/>
          <w:bCs/>
          <w:color w:val="494E52"/>
          <w:sz w:val="18"/>
          <w:szCs w:val="18"/>
        </w:rPr>
        <w:t>MA in War Studies, </w:t>
      </w:r>
      <w:r w:rsidRPr="00DA1464">
        <w:rPr>
          <w:rFonts w:ascii="YaleNew" w:eastAsia="Times New Roman" w:hAnsi="YaleNew"/>
          <w:b/>
          <w:bCs/>
          <w:color w:val="3E9C70"/>
          <w:sz w:val="18"/>
          <w:szCs w:val="18"/>
        </w:rPr>
        <w:t>King's College London</w:t>
      </w:r>
      <w:r w:rsidRPr="00DA1464">
        <w:rPr>
          <w:rFonts w:ascii="YaleNew" w:eastAsia="Times New Roman" w:hAnsi="YaleNew"/>
          <w:b/>
          <w:bCs/>
          <w:color w:val="494E52"/>
          <w:sz w:val="18"/>
          <w:szCs w:val="18"/>
        </w:rPr>
        <w:t> | 2018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br/>
        <w:t>London, U.K.</w:t>
      </w:r>
    </w:p>
    <w:p w14:paraId="30055406" w14:textId="77777777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0"/>
          <w:szCs w:val="10"/>
        </w:rPr>
      </w:pPr>
    </w:p>
    <w:p w14:paraId="121DD1E7" w14:textId="77777777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b/>
          <w:bCs/>
          <w:color w:val="494E52"/>
          <w:sz w:val="18"/>
          <w:szCs w:val="18"/>
        </w:rPr>
        <w:t>BA in Political Science (Minor in Statistics), </w:t>
      </w:r>
      <w:r w:rsidRPr="00DA1464">
        <w:rPr>
          <w:rFonts w:ascii="YaleNew" w:eastAsia="Times New Roman" w:hAnsi="YaleNew"/>
          <w:b/>
          <w:bCs/>
          <w:color w:val="3E9C70"/>
          <w:sz w:val="18"/>
          <w:szCs w:val="18"/>
        </w:rPr>
        <w:t>University of Chicago</w:t>
      </w:r>
      <w:r w:rsidRPr="00DA1464">
        <w:rPr>
          <w:rFonts w:ascii="YaleNew" w:eastAsia="Times New Roman" w:hAnsi="YaleNew"/>
          <w:b/>
          <w:bCs/>
          <w:color w:val="494E52"/>
          <w:sz w:val="18"/>
          <w:szCs w:val="18"/>
        </w:rPr>
        <w:t> | 2016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br/>
        <w:t>Chicago, IL, U.S.</w:t>
      </w:r>
    </w:p>
    <w:p w14:paraId="465DE0E8" w14:textId="77777777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0"/>
          <w:szCs w:val="10"/>
        </w:rPr>
      </w:pPr>
    </w:p>
    <w:p w14:paraId="39880CB6" w14:textId="62EFA5D5" w:rsidR="00FC671D" w:rsidRPr="00DA1464" w:rsidRDefault="00FC671D" w:rsidP="00FC671D">
      <w:pPr>
        <w:shd w:val="clear" w:color="auto" w:fill="FFFFFF"/>
        <w:spacing w:after="0"/>
        <w:jc w:val="left"/>
        <w:outlineLvl w:val="0"/>
        <w:rPr>
          <w:rFonts w:ascii="YaleNew" w:eastAsia="Times New Roman" w:hAnsi="YaleNew"/>
          <w:b/>
          <w:bCs/>
          <w:color w:val="494E52"/>
          <w:kern w:val="36"/>
        </w:rPr>
      </w:pPr>
      <w:r w:rsidRPr="00DA1464">
        <w:rPr>
          <w:rFonts w:ascii="YaleNew" w:eastAsia="Times New Roman" w:hAnsi="YaleNew"/>
          <w:b/>
          <w:bCs/>
          <w:color w:val="494E52"/>
          <w:kern w:val="36"/>
        </w:rPr>
        <w:t>Publications</w:t>
      </w:r>
      <w:r w:rsidR="00B137A7">
        <w:rPr>
          <w:rFonts w:ascii="YaleNew" w:eastAsia="Times New Roman" w:hAnsi="YaleNew"/>
          <w:b/>
          <w:bCs/>
          <w:color w:val="494E52"/>
          <w:kern w:val="36"/>
        </w:rPr>
        <w:t xml:space="preserve"> &amp; Submissions</w:t>
      </w:r>
    </w:p>
    <w:p w14:paraId="77E5FA9C" w14:textId="77777777" w:rsidR="00B137A7" w:rsidRPr="00DA1464" w:rsidRDefault="00B137A7" w:rsidP="00B137A7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0"/>
          <w:szCs w:val="10"/>
        </w:rPr>
      </w:pPr>
    </w:p>
    <w:p w14:paraId="4CCC3652" w14:textId="1EE6B4F4" w:rsidR="00B137A7" w:rsidRPr="00DA1464" w:rsidRDefault="00B137A7" w:rsidP="00B137A7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Grasse, Don and </w:t>
      </w:r>
      <w:r>
        <w:rPr>
          <w:rFonts w:ascii="YaleNew" w:eastAsia="Times New Roman" w:hAnsi="YaleNew"/>
          <w:b/>
          <w:bCs/>
          <w:color w:val="3E9C70"/>
          <w:sz w:val="18"/>
          <w:szCs w:val="18"/>
        </w:rPr>
        <w:t>Pavlik,</w:t>
      </w:r>
      <w:r w:rsidRPr="00DA1464">
        <w:rPr>
          <w:rFonts w:ascii="YaleNew" w:eastAsia="Times New Roman" w:hAnsi="YaleNew"/>
          <w:b/>
          <w:bCs/>
          <w:color w:val="3E9C70"/>
          <w:sz w:val="18"/>
          <w:szCs w:val="18"/>
        </w:rPr>
        <w:t xml:space="preserve"> </w:t>
      </w:r>
      <w:r>
        <w:rPr>
          <w:rFonts w:ascii="YaleNew" w:eastAsia="Times New Roman" w:hAnsi="YaleNew"/>
          <w:b/>
          <w:bCs/>
          <w:color w:val="3E9C70"/>
          <w:sz w:val="18"/>
          <w:szCs w:val="18"/>
        </w:rPr>
        <w:t>Melissa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>. 202</w:t>
      </w:r>
      <w:r>
        <w:rPr>
          <w:rFonts w:ascii="YaleNew" w:eastAsia="Times New Roman" w:hAnsi="YaleNew"/>
          <w:color w:val="494E52"/>
          <w:sz w:val="18"/>
          <w:szCs w:val="18"/>
        </w:rPr>
        <w:t>4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>. “Climate change, conflict, and property rights: Evidence from Nigeria.” </w:t>
      </w:r>
      <w:r>
        <w:rPr>
          <w:rFonts w:ascii="YaleNew" w:eastAsia="Times New Roman" w:hAnsi="YaleNew"/>
          <w:i/>
          <w:iCs/>
          <w:color w:val="494E52"/>
          <w:sz w:val="18"/>
          <w:szCs w:val="18"/>
        </w:rPr>
        <w:t>Under review at American Journal of Political Science.</w:t>
      </w:r>
    </w:p>
    <w:p w14:paraId="514CC72C" w14:textId="77777777" w:rsidR="00B137A7" w:rsidRDefault="00B137A7" w:rsidP="00B137A7">
      <w:pPr>
        <w:numPr>
          <w:ilvl w:val="0"/>
          <w:numId w:val="5"/>
        </w:num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Presented at MPSA (2023), Boston Area Working Group on African Political Economy [BGWAPE] (2023)</w:t>
      </w:r>
    </w:p>
    <w:p w14:paraId="18FAE71E" w14:textId="77777777" w:rsidR="00B137A7" w:rsidRDefault="00B137A7" w:rsidP="00B137A7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</w:p>
    <w:p w14:paraId="34000E04" w14:textId="77777777" w:rsidR="00B137A7" w:rsidRPr="00DA1464" w:rsidRDefault="00B137A7" w:rsidP="00B137A7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Grasse, Don, </w:t>
      </w:r>
      <w:r w:rsidRPr="00DA1464">
        <w:rPr>
          <w:rFonts w:ascii="YaleNew" w:eastAsia="Times New Roman" w:hAnsi="YaleNew"/>
          <w:b/>
          <w:bCs/>
          <w:color w:val="3E9C70"/>
          <w:sz w:val="18"/>
          <w:szCs w:val="18"/>
        </w:rPr>
        <w:t>Pavlik, Melissa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> </w:t>
      </w:r>
      <w:proofErr w:type="spellStart"/>
      <w:r w:rsidRPr="00DA1464">
        <w:rPr>
          <w:rFonts w:ascii="YaleNew" w:eastAsia="Times New Roman" w:hAnsi="YaleNew"/>
          <w:color w:val="494E52"/>
          <w:sz w:val="18"/>
          <w:szCs w:val="18"/>
        </w:rPr>
        <w:t>Matfess</w:t>
      </w:r>
      <w:proofErr w:type="spellEnd"/>
      <w:r w:rsidRPr="00DA1464">
        <w:rPr>
          <w:rFonts w:ascii="YaleNew" w:eastAsia="Times New Roman" w:hAnsi="YaleNew"/>
          <w:color w:val="494E52"/>
          <w:sz w:val="18"/>
          <w:szCs w:val="18"/>
        </w:rPr>
        <w:t>, Hilary, and Travis B. Curtice. 2021. “Opportunistic Repression: Patterns of civilian targeting by the state in response to COVID-19.” </w:t>
      </w:r>
      <w:r w:rsidRPr="00DA1464">
        <w:rPr>
          <w:rFonts w:ascii="YaleNew" w:eastAsia="Times New Roman" w:hAnsi="YaleNew"/>
          <w:i/>
          <w:iCs/>
          <w:color w:val="494E52"/>
          <w:sz w:val="18"/>
          <w:szCs w:val="18"/>
        </w:rPr>
        <w:t>International Security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> 46 (2): 130–165.</w:t>
      </w:r>
    </w:p>
    <w:p w14:paraId="01268D58" w14:textId="77777777" w:rsidR="00B137A7" w:rsidRDefault="00B137A7" w:rsidP="00B137A7">
      <w:pPr>
        <w:numPr>
          <w:ilvl w:val="0"/>
          <w:numId w:val="3"/>
        </w:num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Presented at Yale University’s Political Violence and its Legacies Workshop (Fall 2020)</w:t>
      </w:r>
    </w:p>
    <w:p w14:paraId="5442ECD0" w14:textId="77777777" w:rsidR="00B137A7" w:rsidRPr="00866C07" w:rsidRDefault="00B137A7" w:rsidP="00B137A7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0"/>
          <w:szCs w:val="10"/>
        </w:rPr>
      </w:pPr>
    </w:p>
    <w:p w14:paraId="4EF04E9F" w14:textId="11A4615F" w:rsidR="00B137A7" w:rsidRDefault="00B137A7" w:rsidP="00B137A7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b/>
          <w:bCs/>
          <w:color w:val="494E52"/>
          <w:kern w:val="36"/>
        </w:rPr>
      </w:pPr>
      <w:r>
        <w:rPr>
          <w:rFonts w:ascii="YaleNew" w:eastAsia="Times New Roman" w:hAnsi="YaleNew"/>
          <w:b/>
          <w:bCs/>
          <w:color w:val="494E52"/>
          <w:kern w:val="36"/>
        </w:rPr>
        <w:t xml:space="preserve">Working </w:t>
      </w:r>
      <w:r w:rsidRPr="00DA1464">
        <w:rPr>
          <w:rFonts w:ascii="YaleNew" w:eastAsia="Times New Roman" w:hAnsi="YaleNew"/>
          <w:b/>
          <w:bCs/>
          <w:color w:val="494E52"/>
          <w:kern w:val="36"/>
        </w:rPr>
        <w:t>Papers</w:t>
      </w:r>
    </w:p>
    <w:p w14:paraId="0BC04DF1" w14:textId="77777777" w:rsidR="00B137A7" w:rsidRPr="00B137A7" w:rsidRDefault="00B137A7" w:rsidP="00B137A7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b/>
          <w:bCs/>
          <w:color w:val="494E52"/>
          <w:kern w:val="36"/>
          <w:sz w:val="10"/>
          <w:szCs w:val="10"/>
        </w:rPr>
      </w:pPr>
    </w:p>
    <w:p w14:paraId="533D0209" w14:textId="79471494" w:rsidR="00B137A7" w:rsidRDefault="00B137A7" w:rsidP="00B137A7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>
        <w:rPr>
          <w:rFonts w:ascii="YaleNew" w:eastAsia="Times New Roman" w:hAnsi="YaleNew"/>
          <w:b/>
          <w:bCs/>
          <w:color w:val="3E9C70"/>
          <w:sz w:val="18"/>
          <w:szCs w:val="18"/>
        </w:rPr>
        <w:t>Pavlik, M</w:t>
      </w:r>
      <w:r w:rsidRPr="00DA1464">
        <w:rPr>
          <w:rFonts w:ascii="YaleNew" w:eastAsia="Times New Roman" w:hAnsi="YaleNew"/>
          <w:b/>
          <w:bCs/>
          <w:color w:val="3E9C70"/>
          <w:sz w:val="18"/>
          <w:szCs w:val="18"/>
        </w:rPr>
        <w:t>elissa</w:t>
      </w:r>
      <w:r w:rsidR="00EE3446">
        <w:rPr>
          <w:rFonts w:ascii="YaleNew" w:eastAsia="Times New Roman" w:hAnsi="YaleNew"/>
          <w:color w:val="494E52"/>
          <w:sz w:val="18"/>
          <w:szCs w:val="18"/>
        </w:rPr>
        <w:t>.</w:t>
      </w:r>
      <w:r>
        <w:rPr>
          <w:rFonts w:ascii="YaleNew" w:eastAsia="Times New Roman" w:hAnsi="YaleNew"/>
          <w:color w:val="494E52"/>
          <w:sz w:val="18"/>
          <w:szCs w:val="18"/>
        </w:rPr>
        <w:t xml:space="preserve"> </w:t>
      </w:r>
      <w:r w:rsidRPr="00B137A7">
        <w:rPr>
          <w:rFonts w:ascii="YaleNew" w:eastAsia="Times New Roman" w:hAnsi="YaleNew"/>
          <w:color w:val="494E52"/>
          <w:sz w:val="18"/>
          <w:szCs w:val="18"/>
        </w:rPr>
        <w:t xml:space="preserve">Producing Precarity: The coercive logic of </w:t>
      </w:r>
      <w:r>
        <w:rPr>
          <w:rFonts w:ascii="YaleNew" w:eastAsia="Times New Roman" w:hAnsi="YaleNew"/>
          <w:color w:val="494E52"/>
          <w:sz w:val="18"/>
          <w:szCs w:val="18"/>
        </w:rPr>
        <w:t>selective e</w:t>
      </w:r>
      <w:r w:rsidRPr="00B137A7">
        <w:rPr>
          <w:rFonts w:ascii="YaleNew" w:eastAsia="Times New Roman" w:hAnsi="YaleNew"/>
          <w:color w:val="494E52"/>
          <w:sz w:val="18"/>
          <w:szCs w:val="18"/>
        </w:rPr>
        <w:t>nforcement</w:t>
      </w:r>
      <w:r>
        <w:rPr>
          <w:rFonts w:ascii="YaleNew" w:eastAsia="Times New Roman" w:hAnsi="YaleNew"/>
          <w:color w:val="494E52"/>
          <w:sz w:val="18"/>
          <w:szCs w:val="18"/>
        </w:rPr>
        <w:t xml:space="preserve"> in the Lagos informal transport sector</w:t>
      </w:r>
      <w:r w:rsidRPr="00B137A7">
        <w:rPr>
          <w:rFonts w:ascii="YaleNew" w:eastAsia="Times New Roman" w:hAnsi="YaleNew"/>
          <w:color w:val="494E52"/>
          <w:sz w:val="18"/>
          <w:szCs w:val="18"/>
        </w:rPr>
        <w:t>.</w:t>
      </w:r>
      <w:r>
        <w:rPr>
          <w:rFonts w:ascii="YaleNew" w:eastAsia="Times New Roman" w:hAnsi="YaleNew"/>
          <w:color w:val="494E52"/>
          <w:sz w:val="18"/>
          <w:szCs w:val="18"/>
        </w:rPr>
        <w:t xml:space="preserve"> 2024. </w:t>
      </w:r>
      <w:r w:rsidRPr="00B137A7">
        <w:rPr>
          <w:rFonts w:ascii="YaleNew" w:eastAsia="Times New Roman" w:hAnsi="YaleNew"/>
          <w:i/>
          <w:iCs/>
          <w:color w:val="494E52"/>
          <w:sz w:val="18"/>
          <w:szCs w:val="18"/>
        </w:rPr>
        <w:t>Working paper</w:t>
      </w:r>
      <w:r>
        <w:rPr>
          <w:rFonts w:ascii="YaleNew" w:eastAsia="Times New Roman" w:hAnsi="YaleNew"/>
          <w:color w:val="494E52"/>
          <w:sz w:val="18"/>
          <w:szCs w:val="18"/>
        </w:rPr>
        <w:t>.</w:t>
      </w:r>
    </w:p>
    <w:p w14:paraId="6995535D" w14:textId="25D031A7" w:rsidR="00B137A7" w:rsidRPr="00B137A7" w:rsidRDefault="00B137A7" w:rsidP="00B137A7">
      <w:pPr>
        <w:numPr>
          <w:ilvl w:val="0"/>
          <w:numId w:val="4"/>
        </w:num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B137A7">
        <w:rPr>
          <w:rFonts w:ascii="YaleNew" w:eastAsia="Times New Roman" w:hAnsi="YaleNew"/>
          <w:color w:val="494E52"/>
          <w:sz w:val="18"/>
          <w:szCs w:val="18"/>
        </w:rPr>
        <w:t xml:space="preserve">Presented at </w:t>
      </w:r>
      <w:r>
        <w:rPr>
          <w:rFonts w:ascii="YaleNew" w:eastAsia="Times New Roman" w:hAnsi="YaleNew"/>
          <w:color w:val="494E52"/>
          <w:sz w:val="18"/>
          <w:szCs w:val="18"/>
        </w:rPr>
        <w:t>APSA</w:t>
      </w:r>
      <w:r w:rsidRPr="00B137A7">
        <w:rPr>
          <w:rFonts w:ascii="YaleNew" w:eastAsia="Times New Roman" w:hAnsi="YaleNew"/>
          <w:color w:val="494E52"/>
          <w:sz w:val="18"/>
          <w:szCs w:val="18"/>
        </w:rPr>
        <w:t xml:space="preserve"> (2024) [pending]</w:t>
      </w:r>
    </w:p>
    <w:p w14:paraId="376DD17F" w14:textId="77777777" w:rsidR="00B137A7" w:rsidRPr="00866C07" w:rsidRDefault="00B137A7" w:rsidP="00B137A7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0"/>
          <w:szCs w:val="10"/>
        </w:rPr>
      </w:pPr>
    </w:p>
    <w:p w14:paraId="34A28D4F" w14:textId="7DB26280" w:rsidR="00B137A7" w:rsidRDefault="00B137A7" w:rsidP="00B137A7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>
        <w:rPr>
          <w:rFonts w:ascii="YaleNew" w:eastAsia="Times New Roman" w:hAnsi="YaleNew"/>
          <w:color w:val="494E52"/>
          <w:sz w:val="18"/>
          <w:szCs w:val="18"/>
        </w:rPr>
        <w:t xml:space="preserve">Bush, Sarah Sunn, Hadden, Jennifer, and </w:t>
      </w:r>
      <w:r>
        <w:rPr>
          <w:rFonts w:ascii="YaleNew" w:eastAsia="Times New Roman" w:hAnsi="YaleNew"/>
          <w:b/>
          <w:bCs/>
          <w:color w:val="3E9C70"/>
          <w:sz w:val="18"/>
          <w:szCs w:val="18"/>
        </w:rPr>
        <w:t>Melissa Pavlik</w:t>
      </w:r>
      <w:r>
        <w:rPr>
          <w:rFonts w:ascii="YaleNew" w:eastAsia="Times New Roman" w:hAnsi="YaleNew"/>
          <w:color w:val="494E52"/>
          <w:sz w:val="18"/>
          <w:szCs w:val="18"/>
        </w:rPr>
        <w:t>. 2024. “</w:t>
      </w:r>
      <w:r w:rsidRPr="00B137A7">
        <w:rPr>
          <w:rFonts w:ascii="YaleNew" w:eastAsia="Times New Roman" w:hAnsi="YaleNew"/>
          <w:color w:val="494E52"/>
          <w:sz w:val="18"/>
          <w:szCs w:val="18"/>
        </w:rPr>
        <w:t>How Many International Non-Governmental Organizations Are There? Assessing Missingness and Its Implications in INGO Datasets</w:t>
      </w:r>
      <w:r>
        <w:rPr>
          <w:rFonts w:ascii="YaleNew" w:eastAsia="Times New Roman" w:hAnsi="YaleNew"/>
          <w:color w:val="494E52"/>
          <w:sz w:val="18"/>
          <w:szCs w:val="18"/>
        </w:rPr>
        <w:t xml:space="preserve">.” </w:t>
      </w:r>
      <w:r w:rsidRPr="00B137A7">
        <w:rPr>
          <w:rFonts w:ascii="YaleNew" w:eastAsia="Times New Roman" w:hAnsi="YaleNew"/>
          <w:i/>
          <w:iCs/>
          <w:color w:val="494E52"/>
          <w:sz w:val="18"/>
          <w:szCs w:val="18"/>
        </w:rPr>
        <w:t>Working paper</w:t>
      </w:r>
      <w:r>
        <w:rPr>
          <w:rFonts w:ascii="YaleNew" w:eastAsia="Times New Roman" w:hAnsi="YaleNew"/>
          <w:color w:val="494E52"/>
          <w:sz w:val="18"/>
          <w:szCs w:val="18"/>
        </w:rPr>
        <w:t>.</w:t>
      </w:r>
    </w:p>
    <w:p w14:paraId="3DA5581B" w14:textId="43DABBDE" w:rsidR="00B137A7" w:rsidRPr="00B137A7" w:rsidRDefault="00B137A7" w:rsidP="00B137A7">
      <w:pPr>
        <w:numPr>
          <w:ilvl w:val="0"/>
          <w:numId w:val="4"/>
        </w:num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B137A7">
        <w:rPr>
          <w:rFonts w:ascii="YaleNew" w:eastAsia="Times New Roman" w:hAnsi="YaleNew"/>
          <w:color w:val="494E52"/>
          <w:sz w:val="18"/>
          <w:szCs w:val="18"/>
        </w:rPr>
        <w:t xml:space="preserve">Presented at </w:t>
      </w:r>
      <w:r>
        <w:rPr>
          <w:rFonts w:ascii="YaleNew" w:eastAsia="Times New Roman" w:hAnsi="YaleNew"/>
          <w:color w:val="494E52"/>
          <w:sz w:val="18"/>
          <w:szCs w:val="18"/>
        </w:rPr>
        <w:t>PEIO Stockholm (2024)</w:t>
      </w:r>
      <w:r w:rsidR="00EE3446">
        <w:rPr>
          <w:rFonts w:ascii="YaleNew" w:eastAsia="Times New Roman" w:hAnsi="YaleNew"/>
          <w:color w:val="494E52"/>
          <w:sz w:val="18"/>
          <w:szCs w:val="18"/>
        </w:rPr>
        <w:t xml:space="preserve"> [pending]</w:t>
      </w:r>
      <w:r>
        <w:rPr>
          <w:rFonts w:ascii="YaleNew" w:eastAsia="Times New Roman" w:hAnsi="YaleNew"/>
          <w:color w:val="494E52"/>
          <w:sz w:val="18"/>
          <w:szCs w:val="18"/>
        </w:rPr>
        <w:t>, APSA (2024) [pending]</w:t>
      </w:r>
    </w:p>
    <w:p w14:paraId="2E814B38" w14:textId="77777777" w:rsidR="00FC671D" w:rsidRPr="00866C07" w:rsidRDefault="00FC671D" w:rsidP="00B137A7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0"/>
          <w:szCs w:val="10"/>
        </w:rPr>
      </w:pPr>
    </w:p>
    <w:p w14:paraId="0E0D0E45" w14:textId="59420DDB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b/>
          <w:bCs/>
          <w:color w:val="3E9C70"/>
          <w:sz w:val="18"/>
          <w:szCs w:val="18"/>
        </w:rPr>
        <w:t>Pavlik, Melissa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> and Ryan Pike. 202</w:t>
      </w:r>
      <w:r w:rsidR="00B137A7">
        <w:rPr>
          <w:rFonts w:ascii="YaleNew" w:eastAsia="Times New Roman" w:hAnsi="YaleNew"/>
          <w:color w:val="494E52"/>
          <w:sz w:val="18"/>
          <w:szCs w:val="18"/>
        </w:rPr>
        <w:t>4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>. “Words of Warcraft: Experimental Evidence of States’ Social Media Frames during the Russia-Ukraine Invasion.” </w:t>
      </w:r>
      <w:r w:rsidRPr="00DA1464">
        <w:rPr>
          <w:rFonts w:ascii="YaleNew" w:eastAsia="Times New Roman" w:hAnsi="YaleNew"/>
          <w:i/>
          <w:iCs/>
          <w:color w:val="494E52"/>
          <w:sz w:val="18"/>
          <w:szCs w:val="18"/>
        </w:rPr>
        <w:t>Working Paper.</w:t>
      </w:r>
    </w:p>
    <w:p w14:paraId="6F964053" w14:textId="1932E40D" w:rsidR="00FC671D" w:rsidRDefault="00FC671D" w:rsidP="00FC671D">
      <w:pPr>
        <w:numPr>
          <w:ilvl w:val="0"/>
          <w:numId w:val="6"/>
        </w:num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Presented at MPSA (2023)</w:t>
      </w:r>
      <w:r w:rsidR="00B137A7">
        <w:rPr>
          <w:rFonts w:ascii="YaleNew" w:eastAsia="Times New Roman" w:hAnsi="YaleNew"/>
          <w:color w:val="494E52"/>
          <w:sz w:val="18"/>
          <w:szCs w:val="18"/>
        </w:rPr>
        <w:t>, EPSA (2024) [pending]</w:t>
      </w:r>
      <w:r w:rsidR="00EE3446">
        <w:rPr>
          <w:rFonts w:ascii="YaleNew" w:eastAsia="Times New Roman" w:hAnsi="YaleNew"/>
          <w:color w:val="494E52"/>
          <w:sz w:val="18"/>
          <w:szCs w:val="18"/>
        </w:rPr>
        <w:t>, APSA (2024) [pending]</w:t>
      </w:r>
    </w:p>
    <w:p w14:paraId="23420AF5" w14:textId="77777777" w:rsidR="00B137A7" w:rsidRPr="00866C07" w:rsidRDefault="00B137A7" w:rsidP="00B137A7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0"/>
          <w:szCs w:val="10"/>
        </w:rPr>
      </w:pPr>
    </w:p>
    <w:p w14:paraId="5B6512E0" w14:textId="77777777" w:rsidR="00B137A7" w:rsidRPr="00DA1464" w:rsidRDefault="00B137A7" w:rsidP="00B137A7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b/>
          <w:bCs/>
          <w:color w:val="3E9C70"/>
          <w:sz w:val="18"/>
          <w:szCs w:val="18"/>
        </w:rPr>
        <w:t>Pavlik, Melissa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>. 2023. “Assistance, resistance, and the “informalization incentive”: Rethinking the aid-conflict nexus in sub-Saharan Africa.” </w:t>
      </w:r>
      <w:r w:rsidRPr="00DA1464">
        <w:rPr>
          <w:rFonts w:ascii="YaleNew" w:eastAsia="Times New Roman" w:hAnsi="YaleNew"/>
          <w:i/>
          <w:iCs/>
          <w:color w:val="494E52"/>
          <w:sz w:val="18"/>
          <w:szCs w:val="18"/>
        </w:rPr>
        <w:t>Working paper.</w:t>
      </w:r>
    </w:p>
    <w:p w14:paraId="3D6E5E48" w14:textId="5DD7279E" w:rsidR="00B137A7" w:rsidRPr="00B137A7" w:rsidRDefault="00B137A7" w:rsidP="00B137A7">
      <w:pPr>
        <w:numPr>
          <w:ilvl w:val="0"/>
          <w:numId w:val="4"/>
        </w:num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Presented at APSA (2021), MPSA (2022)</w:t>
      </w:r>
    </w:p>
    <w:p w14:paraId="041EFA0E" w14:textId="77777777" w:rsidR="00FC671D" w:rsidRPr="00866C07" w:rsidRDefault="00FC671D" w:rsidP="00FC671D">
      <w:pPr>
        <w:shd w:val="clear" w:color="auto" w:fill="FFFFFF"/>
        <w:spacing w:before="100" w:beforeAutospacing="1" w:after="0"/>
        <w:ind w:left="720"/>
        <w:jc w:val="left"/>
        <w:rPr>
          <w:rFonts w:ascii="YaleNew" w:eastAsia="Times New Roman" w:hAnsi="YaleNew"/>
          <w:color w:val="494E52"/>
          <w:sz w:val="10"/>
          <w:szCs w:val="10"/>
        </w:rPr>
      </w:pPr>
    </w:p>
    <w:p w14:paraId="1FF43DAB" w14:textId="5EBDF375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i/>
          <w:iCs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b/>
          <w:bCs/>
          <w:color w:val="3E9C70"/>
          <w:sz w:val="18"/>
          <w:szCs w:val="18"/>
        </w:rPr>
        <w:t>Pavlik, Melissa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>. 2022. “The Cost of Doing Business: Sender-state firms and supply-side sanctions politics.” </w:t>
      </w:r>
      <w:r w:rsidRPr="00DA1464">
        <w:rPr>
          <w:rFonts w:ascii="YaleNew" w:eastAsia="Times New Roman" w:hAnsi="YaleNew"/>
          <w:i/>
          <w:iCs/>
          <w:color w:val="494E52"/>
          <w:sz w:val="18"/>
          <w:szCs w:val="18"/>
        </w:rPr>
        <w:t>Working Paper.</w:t>
      </w:r>
    </w:p>
    <w:p w14:paraId="1F0B5ABB" w14:textId="77777777" w:rsidR="00FC671D" w:rsidRPr="00866C07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0"/>
          <w:szCs w:val="10"/>
        </w:rPr>
      </w:pPr>
    </w:p>
    <w:p w14:paraId="77EE952C" w14:textId="77777777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b/>
          <w:bCs/>
          <w:color w:val="3E9C70"/>
          <w:sz w:val="18"/>
          <w:szCs w:val="18"/>
        </w:rPr>
        <w:t>Pavlik, Melissa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>. 2021. “Contours of Conflict: An investigation of network centrality and typologies of Taliban violence in Afghanistan.” </w:t>
      </w:r>
      <w:r w:rsidRPr="00DA1464">
        <w:rPr>
          <w:rFonts w:ascii="YaleNew" w:eastAsia="Times New Roman" w:hAnsi="YaleNew"/>
          <w:i/>
          <w:iCs/>
          <w:color w:val="494E52"/>
          <w:sz w:val="18"/>
          <w:szCs w:val="18"/>
        </w:rPr>
        <w:t>Working Paper.</w:t>
      </w:r>
    </w:p>
    <w:p w14:paraId="16DDA0D6" w14:textId="308E83E3" w:rsidR="00FC671D" w:rsidRPr="00DA1464" w:rsidRDefault="00FC671D" w:rsidP="00FC671D">
      <w:pPr>
        <w:numPr>
          <w:ilvl w:val="0"/>
          <w:numId w:val="7"/>
        </w:num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 xml:space="preserve">Presented at </w:t>
      </w:r>
      <w:proofErr w:type="spellStart"/>
      <w:r w:rsidR="00B137A7">
        <w:rPr>
          <w:rFonts w:ascii="YaleNew" w:eastAsia="Times New Roman" w:hAnsi="YaleNew"/>
          <w:color w:val="494E52"/>
          <w:sz w:val="18"/>
          <w:szCs w:val="18"/>
        </w:rPr>
        <w:t>HiCN</w:t>
      </w:r>
      <w:proofErr w:type="spellEnd"/>
      <w:r w:rsidR="00B137A7">
        <w:rPr>
          <w:rFonts w:ascii="YaleNew" w:eastAsia="Times New Roman" w:hAnsi="YaleNew"/>
          <w:color w:val="494E52"/>
          <w:sz w:val="18"/>
          <w:szCs w:val="18"/>
        </w:rPr>
        <w:t xml:space="preserve"> 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 xml:space="preserve">Empirical Studies of Conflict (2021), </w:t>
      </w:r>
      <w:r w:rsidR="00B137A7">
        <w:rPr>
          <w:rFonts w:ascii="YaleNew" w:eastAsia="Times New Roman" w:hAnsi="YaleNew"/>
          <w:color w:val="494E52"/>
          <w:sz w:val="18"/>
          <w:szCs w:val="18"/>
        </w:rPr>
        <w:t xml:space="preserve">Oxford 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>Conflict Dynamics (2021)</w:t>
      </w:r>
    </w:p>
    <w:p w14:paraId="15936E60" w14:textId="77777777" w:rsidR="00FC671D" w:rsidRPr="00866C07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0"/>
          <w:szCs w:val="10"/>
        </w:rPr>
      </w:pPr>
    </w:p>
    <w:p w14:paraId="58515AA5" w14:textId="7B7DE364" w:rsidR="00FC671D" w:rsidRPr="00DA1464" w:rsidRDefault="00FC671D" w:rsidP="00FC671D">
      <w:pPr>
        <w:shd w:val="clear" w:color="auto" w:fill="FFFFFF"/>
        <w:spacing w:after="0"/>
        <w:jc w:val="left"/>
        <w:outlineLvl w:val="0"/>
        <w:rPr>
          <w:rFonts w:ascii="YaleNew" w:eastAsia="Times New Roman" w:hAnsi="YaleNew"/>
          <w:b/>
          <w:bCs/>
          <w:color w:val="494E52"/>
          <w:kern w:val="36"/>
        </w:rPr>
      </w:pPr>
      <w:r w:rsidRPr="00DA1464">
        <w:rPr>
          <w:rFonts w:ascii="YaleNew" w:eastAsia="Times New Roman" w:hAnsi="YaleNew"/>
          <w:b/>
          <w:bCs/>
          <w:color w:val="494E52"/>
          <w:kern w:val="36"/>
        </w:rPr>
        <w:t>[Selected] Analysis &amp; General Audience</w:t>
      </w:r>
    </w:p>
    <w:p w14:paraId="5EDCFD41" w14:textId="77777777" w:rsidR="00FC671D" w:rsidRPr="00866C07" w:rsidRDefault="00FC671D" w:rsidP="00FC671D">
      <w:pPr>
        <w:shd w:val="clear" w:color="auto" w:fill="FFFFFF"/>
        <w:spacing w:after="0"/>
        <w:jc w:val="left"/>
        <w:outlineLvl w:val="0"/>
        <w:rPr>
          <w:rFonts w:ascii="YaleNew" w:eastAsia="Times New Roman" w:hAnsi="YaleNew"/>
          <w:b/>
          <w:bCs/>
          <w:color w:val="494E52"/>
          <w:kern w:val="36"/>
          <w:sz w:val="10"/>
          <w:szCs w:val="10"/>
        </w:rPr>
      </w:pPr>
    </w:p>
    <w:p w14:paraId="198926A5" w14:textId="77777777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b/>
          <w:bCs/>
          <w:color w:val="3E9C70"/>
          <w:sz w:val="18"/>
          <w:szCs w:val="18"/>
        </w:rPr>
        <w:t>Pavlik, Melissa.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 xml:space="preserve"> “The Horror and the Humanity: Review of Samuel </w:t>
      </w:r>
      <w:proofErr w:type="spellStart"/>
      <w:r w:rsidRPr="00DA1464">
        <w:rPr>
          <w:rFonts w:ascii="YaleNew" w:eastAsia="Times New Roman" w:hAnsi="YaleNew"/>
          <w:color w:val="494E52"/>
          <w:sz w:val="18"/>
          <w:szCs w:val="18"/>
        </w:rPr>
        <w:t>Moyn’s</w:t>
      </w:r>
      <w:proofErr w:type="spellEnd"/>
      <w:r w:rsidRPr="00DA1464">
        <w:rPr>
          <w:rFonts w:ascii="YaleNew" w:eastAsia="Times New Roman" w:hAnsi="YaleNew"/>
          <w:color w:val="494E52"/>
          <w:sz w:val="18"/>
          <w:szCs w:val="18"/>
        </w:rPr>
        <w:t xml:space="preserve"> Humane.” </w:t>
      </w:r>
      <w:r w:rsidRPr="00DA1464">
        <w:rPr>
          <w:rFonts w:ascii="YaleNew" w:eastAsia="Times New Roman" w:hAnsi="YaleNew"/>
          <w:i/>
          <w:iCs/>
          <w:color w:val="494E52"/>
          <w:sz w:val="18"/>
          <w:szCs w:val="18"/>
        </w:rPr>
        <w:t>Tocqueville 2021.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> September 9, 2021.</w:t>
      </w:r>
    </w:p>
    <w:p w14:paraId="7079740B" w14:textId="77777777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0"/>
          <w:szCs w:val="10"/>
        </w:rPr>
      </w:pPr>
    </w:p>
    <w:p w14:paraId="3D9C592A" w14:textId="77777777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b/>
          <w:bCs/>
          <w:color w:val="3E9C70"/>
          <w:sz w:val="18"/>
          <w:szCs w:val="18"/>
        </w:rPr>
        <w:t>Pavlik, Melissa.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 xml:space="preserve"> “Anti-Interventionism Isn’t Enough </w:t>
      </w:r>
      <w:proofErr w:type="gramStart"/>
      <w:r w:rsidRPr="00DA1464">
        <w:rPr>
          <w:rFonts w:ascii="YaleNew" w:eastAsia="Times New Roman" w:hAnsi="YaleNew"/>
          <w:color w:val="494E52"/>
          <w:sz w:val="18"/>
          <w:szCs w:val="18"/>
        </w:rPr>
        <w:t>For</w:t>
      </w:r>
      <w:proofErr w:type="gramEnd"/>
      <w:r w:rsidRPr="00DA1464">
        <w:rPr>
          <w:rFonts w:ascii="YaleNew" w:eastAsia="Times New Roman" w:hAnsi="YaleNew"/>
          <w:color w:val="494E52"/>
          <w:sz w:val="18"/>
          <w:szCs w:val="18"/>
        </w:rPr>
        <w:t xml:space="preserve"> Left Foreign Policy.” </w:t>
      </w:r>
      <w:r w:rsidRPr="00DA1464">
        <w:rPr>
          <w:rFonts w:ascii="YaleNew" w:eastAsia="Times New Roman" w:hAnsi="YaleNew"/>
          <w:i/>
          <w:iCs/>
          <w:color w:val="494E52"/>
          <w:sz w:val="18"/>
          <w:szCs w:val="18"/>
        </w:rPr>
        <w:t>Foreign Policy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>. August 28, 2021.</w:t>
      </w:r>
    </w:p>
    <w:p w14:paraId="65BC5836" w14:textId="77777777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0"/>
          <w:szCs w:val="10"/>
        </w:rPr>
      </w:pPr>
    </w:p>
    <w:p w14:paraId="32157634" w14:textId="77777777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 xml:space="preserve">Selected publications for </w:t>
      </w:r>
      <w:r w:rsidRPr="00EE3446">
        <w:rPr>
          <w:rFonts w:ascii="YaleNew" w:eastAsia="Times New Roman" w:hAnsi="YaleNew"/>
          <w:i/>
          <w:iCs/>
          <w:color w:val="494E52"/>
          <w:sz w:val="18"/>
          <w:szCs w:val="18"/>
        </w:rPr>
        <w:t>World Politics Review (WPR)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 xml:space="preserve"> | 2021 - 2022</w:t>
      </w:r>
    </w:p>
    <w:p w14:paraId="7C64697A" w14:textId="77777777" w:rsidR="00FC671D" w:rsidRPr="00DA1464" w:rsidRDefault="00FC671D" w:rsidP="00FC671D">
      <w:pPr>
        <w:numPr>
          <w:ilvl w:val="0"/>
          <w:numId w:val="8"/>
        </w:num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 xml:space="preserve">“To Understand Global Conflict, Start </w:t>
      </w:r>
      <w:proofErr w:type="gramStart"/>
      <w:r w:rsidRPr="00DA1464">
        <w:rPr>
          <w:rFonts w:ascii="YaleNew" w:eastAsia="Times New Roman" w:hAnsi="YaleNew"/>
          <w:color w:val="494E52"/>
          <w:sz w:val="18"/>
          <w:szCs w:val="18"/>
        </w:rPr>
        <w:t>With</w:t>
      </w:r>
      <w:proofErr w:type="gramEnd"/>
      <w:r w:rsidRPr="00DA1464">
        <w:rPr>
          <w:rFonts w:ascii="YaleNew" w:eastAsia="Times New Roman" w:hAnsi="YaleNew"/>
          <w:color w:val="494E52"/>
          <w:sz w:val="18"/>
          <w:szCs w:val="18"/>
        </w:rPr>
        <w:t xml:space="preserve"> a Map.” February 18, 2022.</w:t>
      </w:r>
    </w:p>
    <w:p w14:paraId="332F5D30" w14:textId="77777777" w:rsidR="00FC671D" w:rsidRPr="00DA1464" w:rsidRDefault="00FC671D" w:rsidP="00FC671D">
      <w:pPr>
        <w:numPr>
          <w:ilvl w:val="0"/>
          <w:numId w:val="8"/>
        </w:num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“U.S. Sanctions Might Be Easy, but They’re Not Cheap.” December 17, 2021.</w:t>
      </w:r>
    </w:p>
    <w:p w14:paraId="3B16DB9F" w14:textId="77777777" w:rsidR="00FC671D" w:rsidRPr="00DA1464" w:rsidRDefault="00FC671D" w:rsidP="00FC671D">
      <w:pPr>
        <w:numPr>
          <w:ilvl w:val="0"/>
          <w:numId w:val="8"/>
        </w:num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 xml:space="preserve">“The West’s Border Closure Reflex Comes </w:t>
      </w:r>
      <w:proofErr w:type="gramStart"/>
      <w:r w:rsidRPr="00DA1464">
        <w:rPr>
          <w:rFonts w:ascii="YaleNew" w:eastAsia="Times New Roman" w:hAnsi="YaleNew"/>
          <w:color w:val="494E52"/>
          <w:sz w:val="18"/>
          <w:szCs w:val="18"/>
        </w:rPr>
        <w:t>With</w:t>
      </w:r>
      <w:proofErr w:type="gramEnd"/>
      <w:r w:rsidRPr="00DA1464">
        <w:rPr>
          <w:rFonts w:ascii="YaleNew" w:eastAsia="Times New Roman" w:hAnsi="YaleNew"/>
          <w:color w:val="494E52"/>
          <w:sz w:val="18"/>
          <w:szCs w:val="18"/>
        </w:rPr>
        <w:t xml:space="preserve"> a Cost.” December 3, 2021.</w:t>
      </w:r>
    </w:p>
    <w:p w14:paraId="76F42CCA" w14:textId="77777777" w:rsidR="00FC671D" w:rsidRPr="00DA1464" w:rsidRDefault="00FC671D" w:rsidP="00FC671D">
      <w:pPr>
        <w:numPr>
          <w:ilvl w:val="0"/>
          <w:numId w:val="8"/>
        </w:num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“Democracies Bear Some Blame for Democracy’s Global Erosion.” November 19, 2021.</w:t>
      </w:r>
    </w:p>
    <w:p w14:paraId="3F2687A2" w14:textId="77777777" w:rsidR="00FC671D" w:rsidRPr="00DA1464" w:rsidRDefault="00FC671D" w:rsidP="00FC671D">
      <w:pPr>
        <w:shd w:val="clear" w:color="auto" w:fill="FFFFFF"/>
        <w:spacing w:before="100" w:beforeAutospacing="1" w:after="0"/>
        <w:ind w:left="720"/>
        <w:jc w:val="left"/>
        <w:rPr>
          <w:rFonts w:ascii="YaleNew" w:eastAsia="Times New Roman" w:hAnsi="YaleNew"/>
          <w:color w:val="494E52"/>
          <w:sz w:val="10"/>
          <w:szCs w:val="10"/>
        </w:rPr>
      </w:pPr>
    </w:p>
    <w:p w14:paraId="10672CE8" w14:textId="77777777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lastRenderedPageBreak/>
        <w:t>Grasse, Don, </w:t>
      </w:r>
      <w:r w:rsidRPr="00DA1464">
        <w:rPr>
          <w:rFonts w:ascii="YaleNew" w:eastAsia="Times New Roman" w:hAnsi="YaleNew"/>
          <w:b/>
          <w:bCs/>
          <w:color w:val="3E9C70"/>
          <w:sz w:val="18"/>
          <w:szCs w:val="18"/>
        </w:rPr>
        <w:t>Melissa Pavlik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 xml:space="preserve">, Hilary </w:t>
      </w:r>
      <w:proofErr w:type="spellStart"/>
      <w:r w:rsidRPr="00DA1464">
        <w:rPr>
          <w:rFonts w:ascii="YaleNew" w:eastAsia="Times New Roman" w:hAnsi="YaleNew"/>
          <w:color w:val="494E52"/>
          <w:sz w:val="18"/>
          <w:szCs w:val="18"/>
        </w:rPr>
        <w:t>Matfess</w:t>
      </w:r>
      <w:proofErr w:type="spellEnd"/>
      <w:r w:rsidRPr="00DA1464">
        <w:rPr>
          <w:rFonts w:ascii="YaleNew" w:eastAsia="Times New Roman" w:hAnsi="YaleNew"/>
          <w:color w:val="494E52"/>
          <w:sz w:val="18"/>
          <w:szCs w:val="18"/>
        </w:rPr>
        <w:t>, and Travis B. Curtice. “Autocratic governments are using coronavirus as a pretext to clamp down on opponents.” </w:t>
      </w:r>
      <w:r w:rsidRPr="00DA1464">
        <w:rPr>
          <w:rFonts w:ascii="YaleNew" w:eastAsia="Times New Roman" w:hAnsi="YaleNew"/>
          <w:i/>
          <w:iCs/>
          <w:color w:val="494E52"/>
          <w:sz w:val="18"/>
          <w:szCs w:val="18"/>
        </w:rPr>
        <w:t>The Washington Post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>. July 31, 2020.</w:t>
      </w:r>
    </w:p>
    <w:p w14:paraId="21C89897" w14:textId="77777777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0"/>
          <w:szCs w:val="10"/>
        </w:rPr>
      </w:pPr>
    </w:p>
    <w:p w14:paraId="61328CEE" w14:textId="77777777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 xml:space="preserve">Selected publications for the </w:t>
      </w:r>
      <w:r w:rsidRPr="00EE3446">
        <w:rPr>
          <w:rFonts w:ascii="YaleNew" w:eastAsia="Times New Roman" w:hAnsi="YaleNew"/>
          <w:i/>
          <w:iCs/>
          <w:color w:val="494E52"/>
          <w:sz w:val="18"/>
          <w:szCs w:val="18"/>
        </w:rPr>
        <w:t>Armed Conflict Location &amp; Event Data Project (ACLED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>) | 2018 - 2020</w:t>
      </w:r>
    </w:p>
    <w:p w14:paraId="6B557FB1" w14:textId="77777777" w:rsidR="00FC671D" w:rsidRPr="00DA1464" w:rsidRDefault="00FC671D" w:rsidP="00FC671D">
      <w:pPr>
        <w:numPr>
          <w:ilvl w:val="0"/>
          <w:numId w:val="9"/>
        </w:num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“A great and sudden change: the global political violence landscape before and after the COVID-19 pandemic.” August 4, 2020.</w:t>
      </w:r>
    </w:p>
    <w:p w14:paraId="4A10A575" w14:textId="77777777" w:rsidR="00FC671D" w:rsidRPr="00DA1464" w:rsidRDefault="00FC671D" w:rsidP="00FC671D">
      <w:pPr>
        <w:numPr>
          <w:ilvl w:val="0"/>
          <w:numId w:val="9"/>
        </w:num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“ACLED 2019: The year in review.” With Roudabeh Kishi and Sam Jones. March 2, 2020.</w:t>
      </w:r>
    </w:p>
    <w:p w14:paraId="7BA85297" w14:textId="77777777" w:rsidR="00FC671D" w:rsidRPr="00DA1464" w:rsidRDefault="00FC671D" w:rsidP="00FC671D">
      <w:pPr>
        <w:numPr>
          <w:ilvl w:val="0"/>
          <w:numId w:val="9"/>
        </w:num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“The World According to the Taliban.” December 19, 2019.</w:t>
      </w:r>
    </w:p>
    <w:p w14:paraId="1FCB0956" w14:textId="7078505A" w:rsidR="00FC671D" w:rsidRDefault="00FC671D" w:rsidP="00866C07">
      <w:pPr>
        <w:numPr>
          <w:ilvl w:val="0"/>
          <w:numId w:val="9"/>
        </w:num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 xml:space="preserve">“‘Terribly and Terrifyingly Normal’: Political Violence Targeting Women.” With Roudabeh Kishi and Hilary </w:t>
      </w:r>
      <w:proofErr w:type="spellStart"/>
      <w:r w:rsidRPr="00DA1464">
        <w:rPr>
          <w:rFonts w:ascii="YaleNew" w:eastAsia="Times New Roman" w:hAnsi="YaleNew"/>
          <w:color w:val="494E52"/>
          <w:sz w:val="18"/>
          <w:szCs w:val="18"/>
        </w:rPr>
        <w:t>Matfess</w:t>
      </w:r>
      <w:proofErr w:type="spellEnd"/>
      <w:r w:rsidRPr="00DA1464">
        <w:rPr>
          <w:rFonts w:ascii="YaleNew" w:eastAsia="Times New Roman" w:hAnsi="YaleNew"/>
          <w:color w:val="494E52"/>
          <w:sz w:val="18"/>
          <w:szCs w:val="18"/>
        </w:rPr>
        <w:t>. May 29, 2019</w:t>
      </w:r>
    </w:p>
    <w:p w14:paraId="301F8EF2" w14:textId="77777777" w:rsidR="00866C07" w:rsidRPr="00866C07" w:rsidRDefault="00866C07" w:rsidP="00866C07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0"/>
          <w:szCs w:val="10"/>
        </w:rPr>
      </w:pPr>
    </w:p>
    <w:p w14:paraId="55565607" w14:textId="68F9DA90" w:rsidR="00FC671D" w:rsidRPr="00DA1464" w:rsidRDefault="00FC671D" w:rsidP="00FC671D">
      <w:pPr>
        <w:shd w:val="clear" w:color="auto" w:fill="FFFFFF"/>
        <w:spacing w:after="0"/>
        <w:jc w:val="left"/>
        <w:outlineLvl w:val="0"/>
        <w:rPr>
          <w:rFonts w:ascii="YaleNew" w:eastAsia="Times New Roman" w:hAnsi="YaleNew"/>
          <w:b/>
          <w:bCs/>
          <w:color w:val="494E52"/>
          <w:kern w:val="36"/>
        </w:rPr>
      </w:pPr>
      <w:r w:rsidRPr="00DA1464">
        <w:rPr>
          <w:rFonts w:ascii="YaleNew" w:eastAsia="Times New Roman" w:hAnsi="YaleNew"/>
          <w:b/>
          <w:bCs/>
          <w:color w:val="494E52"/>
          <w:kern w:val="36"/>
        </w:rPr>
        <w:t>Employment</w:t>
      </w:r>
    </w:p>
    <w:p w14:paraId="2635FE33" w14:textId="77777777" w:rsidR="00FC671D" w:rsidRPr="00DA1464" w:rsidRDefault="00FC671D" w:rsidP="00FC671D">
      <w:pPr>
        <w:rPr>
          <w:rFonts w:ascii="YaleNew" w:hAnsi="YaleNew"/>
          <w:sz w:val="10"/>
          <w:szCs w:val="10"/>
        </w:rPr>
      </w:pPr>
    </w:p>
    <w:p w14:paraId="6A6DB46C" w14:textId="35B7B0DA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2021- | </w:t>
      </w:r>
      <w:r w:rsidRPr="00DA1464">
        <w:rPr>
          <w:rFonts w:ascii="YaleNew" w:eastAsia="Times New Roman" w:hAnsi="YaleNew"/>
          <w:b/>
          <w:bCs/>
          <w:color w:val="494E52"/>
          <w:sz w:val="18"/>
          <w:szCs w:val="18"/>
        </w:rPr>
        <w:t>Editorial Assistant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 xml:space="preserve"> | American Political Science Review (APSR) Editorial Board Member Elisabeth Wood</w:t>
      </w:r>
    </w:p>
    <w:p w14:paraId="22031505" w14:textId="630868BF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2021- | </w:t>
      </w:r>
      <w:r w:rsidRPr="00DA1464">
        <w:rPr>
          <w:rFonts w:ascii="YaleNew" w:eastAsia="Times New Roman" w:hAnsi="YaleNew"/>
          <w:b/>
          <w:bCs/>
          <w:color w:val="494E52"/>
          <w:sz w:val="18"/>
          <w:szCs w:val="18"/>
        </w:rPr>
        <w:t>(Quantitative) Research Assistant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 xml:space="preserve"> | Institute for Social and Policy Studies (ISPS) at Yale University</w:t>
      </w:r>
    </w:p>
    <w:p w14:paraId="15CAFDF8" w14:textId="54A74126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2017 - 2021 | </w:t>
      </w:r>
      <w:r w:rsidRPr="00DA1464">
        <w:rPr>
          <w:rFonts w:ascii="YaleNew" w:eastAsia="Times New Roman" w:hAnsi="YaleNew"/>
          <w:b/>
          <w:bCs/>
          <w:color w:val="494E52"/>
          <w:sz w:val="18"/>
          <w:szCs w:val="18"/>
        </w:rPr>
        <w:t>Research Analyst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 xml:space="preserve"> | Armed Conflict Location &amp; Event Data Project (ACLED)</w:t>
      </w:r>
    </w:p>
    <w:p w14:paraId="2295F9EA" w14:textId="2F7B3FDF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 xml:space="preserve">2017 – 2018 | </w:t>
      </w:r>
      <w:r w:rsidRPr="00DA1464">
        <w:rPr>
          <w:rFonts w:ascii="YaleNew" w:eastAsia="Times New Roman" w:hAnsi="YaleNew"/>
          <w:b/>
          <w:bCs/>
          <w:color w:val="494E52"/>
          <w:sz w:val="18"/>
          <w:szCs w:val="18"/>
        </w:rPr>
        <w:t>Research Analyst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 xml:space="preserve"> | Emerging African Paradigms Project at King’s College London</w:t>
      </w:r>
    </w:p>
    <w:p w14:paraId="006ECAC8" w14:textId="65BD9987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2016 - 2017 | </w:t>
      </w:r>
      <w:r w:rsidRPr="00DA1464">
        <w:rPr>
          <w:rFonts w:ascii="YaleNew" w:eastAsia="Times New Roman" w:hAnsi="YaleNew"/>
          <w:b/>
          <w:bCs/>
          <w:color w:val="494E52"/>
          <w:sz w:val="18"/>
          <w:szCs w:val="18"/>
        </w:rPr>
        <w:t>Research Analyst &amp; Head of Counterterrorism Team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 xml:space="preserve"> | Institute for the Study of War</w:t>
      </w:r>
    </w:p>
    <w:p w14:paraId="3E882948" w14:textId="77777777" w:rsidR="00FC671D" w:rsidRPr="00866C07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0"/>
          <w:szCs w:val="10"/>
        </w:rPr>
      </w:pPr>
    </w:p>
    <w:p w14:paraId="2BB26A1A" w14:textId="54ECC00C" w:rsidR="00FC671D" w:rsidRPr="00DA1464" w:rsidRDefault="00FC671D" w:rsidP="00FC671D">
      <w:pPr>
        <w:shd w:val="clear" w:color="auto" w:fill="FFFFFF"/>
        <w:spacing w:after="0"/>
        <w:jc w:val="left"/>
        <w:outlineLvl w:val="0"/>
        <w:rPr>
          <w:rFonts w:ascii="YaleNew" w:eastAsia="Times New Roman" w:hAnsi="YaleNew"/>
          <w:b/>
          <w:bCs/>
          <w:color w:val="494E52"/>
          <w:kern w:val="36"/>
        </w:rPr>
      </w:pPr>
      <w:r w:rsidRPr="00DA1464">
        <w:rPr>
          <w:rFonts w:ascii="YaleNew" w:eastAsia="Times New Roman" w:hAnsi="YaleNew"/>
          <w:b/>
          <w:bCs/>
          <w:color w:val="494E52"/>
          <w:kern w:val="36"/>
        </w:rPr>
        <w:t xml:space="preserve">Awards, grants, </w:t>
      </w:r>
      <w:r w:rsidR="00DA1464">
        <w:rPr>
          <w:rFonts w:ascii="YaleNew" w:eastAsia="Times New Roman" w:hAnsi="YaleNew"/>
          <w:b/>
          <w:bCs/>
          <w:color w:val="494E52"/>
          <w:kern w:val="36"/>
        </w:rPr>
        <w:t xml:space="preserve">&amp; </w:t>
      </w:r>
      <w:r w:rsidRPr="00DA1464">
        <w:rPr>
          <w:rFonts w:ascii="YaleNew" w:eastAsia="Times New Roman" w:hAnsi="YaleNew"/>
          <w:b/>
          <w:bCs/>
          <w:color w:val="494E52"/>
          <w:kern w:val="36"/>
        </w:rPr>
        <w:t>honors</w:t>
      </w:r>
    </w:p>
    <w:p w14:paraId="58D81697" w14:textId="77777777" w:rsidR="00FC671D" w:rsidRPr="00DA1464" w:rsidRDefault="00FC671D" w:rsidP="00FC671D">
      <w:pPr>
        <w:rPr>
          <w:rFonts w:ascii="YaleNew" w:hAnsi="YaleNew"/>
          <w:sz w:val="10"/>
          <w:szCs w:val="10"/>
        </w:rPr>
      </w:pPr>
    </w:p>
    <w:p w14:paraId="500F593A" w14:textId="050D676E" w:rsidR="002B6F80" w:rsidRDefault="002B6F80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b/>
          <w:bCs/>
          <w:color w:val="494E52"/>
          <w:sz w:val="18"/>
          <w:szCs w:val="18"/>
        </w:rPr>
      </w:pPr>
      <w:r>
        <w:rPr>
          <w:rFonts w:ascii="YaleNew" w:eastAsia="Times New Roman" w:hAnsi="YaleNew"/>
          <w:color w:val="494E52"/>
          <w:sz w:val="18"/>
          <w:szCs w:val="18"/>
        </w:rPr>
        <w:t xml:space="preserve">2024 | APSA Doctoral Dissertation Research Improvement Grant from </w:t>
      </w:r>
      <w:r w:rsidRPr="002B6F80">
        <w:rPr>
          <w:rFonts w:ascii="YaleNew" w:eastAsia="Times New Roman" w:hAnsi="YaleNew"/>
          <w:b/>
          <w:bCs/>
          <w:color w:val="494E52"/>
          <w:sz w:val="18"/>
          <w:szCs w:val="18"/>
        </w:rPr>
        <w:t>National Science Foundation</w:t>
      </w:r>
    </w:p>
    <w:p w14:paraId="1E5B59C8" w14:textId="3D75DFE7" w:rsidR="002B6F80" w:rsidRPr="002B6F80" w:rsidRDefault="002B6F80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b/>
          <w:bCs/>
          <w:color w:val="494E52"/>
          <w:sz w:val="18"/>
          <w:szCs w:val="18"/>
        </w:rPr>
      </w:pPr>
      <w:r w:rsidRPr="002B6F80">
        <w:rPr>
          <w:rFonts w:ascii="YaleNew" w:eastAsia="Times New Roman" w:hAnsi="YaleNew"/>
          <w:color w:val="494E52"/>
          <w:sz w:val="18"/>
          <w:szCs w:val="18"/>
        </w:rPr>
        <w:t>2024 | International Research and Travel grant</w:t>
      </w:r>
      <w:r>
        <w:rPr>
          <w:rFonts w:ascii="YaleNew" w:eastAsia="Times New Roman" w:hAnsi="YaleNew"/>
          <w:color w:val="494E52"/>
          <w:sz w:val="18"/>
          <w:szCs w:val="18"/>
        </w:rPr>
        <w:t xml:space="preserve"> from</w:t>
      </w:r>
      <w:r>
        <w:rPr>
          <w:rFonts w:ascii="YaleNew" w:eastAsia="Times New Roman" w:hAnsi="YaleNew"/>
          <w:b/>
          <w:bCs/>
          <w:color w:val="494E52"/>
          <w:sz w:val="18"/>
          <w:szCs w:val="18"/>
        </w:rPr>
        <w:t xml:space="preserve"> International Security Studies Program</w:t>
      </w:r>
    </w:p>
    <w:p w14:paraId="2436A2B0" w14:textId="3A0E4239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2023 | Pre-Dissertation Research Grant from </w:t>
      </w:r>
      <w:r w:rsidRPr="00DA1464">
        <w:rPr>
          <w:rFonts w:ascii="YaleNew" w:eastAsia="Times New Roman" w:hAnsi="YaleNew"/>
          <w:b/>
          <w:bCs/>
          <w:color w:val="494E52"/>
          <w:sz w:val="18"/>
          <w:szCs w:val="18"/>
        </w:rPr>
        <w:t>MacMillan Center for International Area Studies</w:t>
      </w:r>
    </w:p>
    <w:p w14:paraId="5F0BF055" w14:textId="07F7877C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2022 | Graduate Fellowship from </w:t>
      </w:r>
      <w:r w:rsidRPr="00DA1464">
        <w:rPr>
          <w:rFonts w:ascii="YaleNew" w:eastAsia="Times New Roman" w:hAnsi="YaleNew"/>
          <w:b/>
          <w:bCs/>
          <w:color w:val="494E52"/>
          <w:sz w:val="18"/>
          <w:szCs w:val="18"/>
        </w:rPr>
        <w:t>Overbrook Fellowship Fund</w:t>
      </w:r>
    </w:p>
    <w:p w14:paraId="680FE822" w14:textId="6D05BFD7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2018 | Postgraduate Scholarship from the </w:t>
      </w:r>
      <w:r w:rsidRPr="00DA1464">
        <w:rPr>
          <w:rFonts w:ascii="YaleNew" w:eastAsia="Times New Roman" w:hAnsi="YaleNew"/>
          <w:b/>
          <w:bCs/>
          <w:color w:val="494E52"/>
          <w:sz w:val="18"/>
          <w:szCs w:val="18"/>
        </w:rPr>
        <w:t>Sidney Perry Foundation</w:t>
      </w:r>
    </w:p>
    <w:p w14:paraId="454958D6" w14:textId="09B4BD9E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2018 | Postgraduate scholarship from </w:t>
      </w:r>
      <w:proofErr w:type="spellStart"/>
      <w:r w:rsidRPr="00DA1464">
        <w:rPr>
          <w:rFonts w:ascii="YaleNew" w:eastAsia="Times New Roman" w:hAnsi="YaleNew"/>
          <w:b/>
          <w:bCs/>
          <w:color w:val="494E52"/>
          <w:sz w:val="18"/>
          <w:szCs w:val="18"/>
        </w:rPr>
        <w:t>Chizel</w:t>
      </w:r>
      <w:proofErr w:type="spellEnd"/>
      <w:r w:rsidRPr="00DA1464">
        <w:rPr>
          <w:rFonts w:ascii="YaleNew" w:eastAsia="Times New Roman" w:hAnsi="YaleNew"/>
          <w:b/>
          <w:bCs/>
          <w:color w:val="494E52"/>
          <w:sz w:val="18"/>
          <w:szCs w:val="18"/>
        </w:rPr>
        <w:t xml:space="preserve"> Education Foundation Trust Award</w:t>
      </w:r>
    </w:p>
    <w:p w14:paraId="29E1E694" w14:textId="4CD03EF0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2018 | Postgraduate scholarship from </w:t>
      </w:r>
      <w:r w:rsidRPr="00DA1464">
        <w:rPr>
          <w:rFonts w:ascii="YaleNew" w:eastAsia="Times New Roman" w:hAnsi="YaleNew"/>
          <w:b/>
          <w:bCs/>
          <w:color w:val="494E52"/>
          <w:sz w:val="18"/>
          <w:szCs w:val="18"/>
        </w:rPr>
        <w:t>Veterans for Peace</w:t>
      </w:r>
    </w:p>
    <w:p w14:paraId="5A5797A0" w14:textId="396838FC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2017 | Research Fellowship from </w:t>
      </w:r>
      <w:r w:rsidRPr="00DA1464">
        <w:rPr>
          <w:rFonts w:ascii="YaleNew" w:eastAsia="Times New Roman" w:hAnsi="YaleNew"/>
          <w:b/>
          <w:bCs/>
          <w:color w:val="494E52"/>
          <w:sz w:val="18"/>
          <w:szCs w:val="18"/>
        </w:rPr>
        <w:t>Hertog Foundation</w:t>
      </w:r>
    </w:p>
    <w:p w14:paraId="08E72A51" w14:textId="77777777" w:rsidR="00FC671D" w:rsidRPr="00866C07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0"/>
          <w:szCs w:val="10"/>
        </w:rPr>
      </w:pPr>
    </w:p>
    <w:p w14:paraId="6D60C97C" w14:textId="77777777" w:rsidR="00FC671D" w:rsidRPr="00DA1464" w:rsidRDefault="00FC671D" w:rsidP="00FC671D">
      <w:pPr>
        <w:shd w:val="clear" w:color="auto" w:fill="FFFFFF"/>
        <w:spacing w:after="0"/>
        <w:jc w:val="left"/>
        <w:outlineLvl w:val="0"/>
        <w:rPr>
          <w:rFonts w:ascii="YaleNew" w:eastAsia="Times New Roman" w:hAnsi="YaleNew"/>
          <w:b/>
          <w:bCs/>
          <w:color w:val="494E52"/>
          <w:kern w:val="36"/>
        </w:rPr>
      </w:pPr>
      <w:r w:rsidRPr="00DA1464">
        <w:rPr>
          <w:rFonts w:ascii="YaleNew" w:eastAsia="Times New Roman" w:hAnsi="YaleNew"/>
          <w:b/>
          <w:bCs/>
          <w:color w:val="494E52"/>
          <w:kern w:val="36"/>
        </w:rPr>
        <w:t>Skills</w:t>
      </w:r>
    </w:p>
    <w:p w14:paraId="7058B5D9" w14:textId="77777777" w:rsidR="00FC671D" w:rsidRPr="00DA1464" w:rsidRDefault="00FC671D" w:rsidP="00FC671D">
      <w:pPr>
        <w:rPr>
          <w:rFonts w:ascii="YaleNew" w:hAnsi="YaleNew"/>
          <w:sz w:val="10"/>
          <w:szCs w:val="10"/>
        </w:rPr>
      </w:pPr>
    </w:p>
    <w:p w14:paraId="351E9D9F" w14:textId="16859DD3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i/>
          <w:iCs/>
          <w:color w:val="494E52"/>
          <w:sz w:val="18"/>
          <w:szCs w:val="18"/>
        </w:rPr>
        <w:t>Programming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> R, Python (Intermediate), SQL (Beginner), HTML/CSS, Stata (Reluctant)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br/>
      </w:r>
      <w:r w:rsidRPr="00DA1464">
        <w:rPr>
          <w:rFonts w:ascii="YaleNew" w:eastAsia="Times New Roman" w:hAnsi="YaleNew"/>
          <w:i/>
          <w:iCs/>
          <w:color w:val="494E52"/>
          <w:sz w:val="18"/>
          <w:szCs w:val="18"/>
        </w:rPr>
        <w:t>Visualization &amp; Markup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> L</w:t>
      </w:r>
      <w:r w:rsidRPr="001D0ED9">
        <w:rPr>
          <w:rFonts w:ascii="YaleNew" w:eastAsia="Times New Roman" w:hAnsi="YaleNew"/>
          <w:color w:val="494E52"/>
          <w:sz w:val="20"/>
          <w:szCs w:val="20"/>
          <w:vertAlign w:val="superscript"/>
        </w:rPr>
        <w:t>a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>T</w:t>
      </w:r>
      <w:r w:rsidRPr="001D0ED9">
        <w:rPr>
          <w:rFonts w:ascii="YaleNew" w:eastAsia="Times New Roman" w:hAnsi="YaleNew"/>
          <w:color w:val="494E52"/>
          <w:sz w:val="20"/>
          <w:szCs w:val="20"/>
          <w:vertAlign w:val="subscript"/>
        </w:rPr>
        <w:t>e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>X, Markdown, Tableau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br/>
      </w:r>
      <w:r w:rsidRPr="00DA1464">
        <w:rPr>
          <w:rFonts w:ascii="YaleNew" w:eastAsia="Times New Roman" w:hAnsi="YaleNew"/>
          <w:i/>
          <w:iCs/>
          <w:color w:val="494E52"/>
          <w:sz w:val="18"/>
          <w:szCs w:val="18"/>
        </w:rPr>
        <w:t>Geo-spatial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> QGIS, ArcGIS, Python spatial stack, Google Earth Engine</w:t>
      </w:r>
    </w:p>
    <w:p w14:paraId="5BBF4176" w14:textId="77777777" w:rsidR="00FC671D" w:rsidRPr="00866C07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0"/>
          <w:szCs w:val="10"/>
        </w:rPr>
      </w:pPr>
    </w:p>
    <w:p w14:paraId="7291B519" w14:textId="1149F007" w:rsidR="00FC671D" w:rsidRPr="00DA1464" w:rsidRDefault="00FC671D" w:rsidP="00FC671D">
      <w:pPr>
        <w:shd w:val="clear" w:color="auto" w:fill="FFFFFF"/>
        <w:spacing w:after="0"/>
        <w:jc w:val="left"/>
        <w:outlineLvl w:val="0"/>
        <w:rPr>
          <w:rFonts w:ascii="YaleNew" w:eastAsia="Times New Roman" w:hAnsi="YaleNew"/>
          <w:b/>
          <w:bCs/>
          <w:color w:val="494E52"/>
          <w:kern w:val="36"/>
        </w:rPr>
      </w:pPr>
      <w:r w:rsidRPr="00DA1464">
        <w:rPr>
          <w:rFonts w:ascii="YaleNew" w:eastAsia="Times New Roman" w:hAnsi="YaleNew"/>
          <w:b/>
          <w:bCs/>
          <w:color w:val="494E52"/>
          <w:kern w:val="36"/>
        </w:rPr>
        <w:t>Talks</w:t>
      </w:r>
      <w:r w:rsidR="00B137A7">
        <w:rPr>
          <w:rFonts w:ascii="YaleNew" w:eastAsia="Times New Roman" w:hAnsi="YaleNew"/>
          <w:b/>
          <w:bCs/>
          <w:color w:val="494E52"/>
          <w:kern w:val="36"/>
        </w:rPr>
        <w:t xml:space="preserve"> &amp; Workshops</w:t>
      </w:r>
    </w:p>
    <w:p w14:paraId="77CDF958" w14:textId="77777777" w:rsidR="00FC671D" w:rsidRPr="00DA1464" w:rsidRDefault="00FC671D" w:rsidP="00FC671D">
      <w:pPr>
        <w:rPr>
          <w:rFonts w:ascii="YaleNew" w:hAnsi="YaleNew"/>
          <w:sz w:val="10"/>
          <w:szCs w:val="10"/>
        </w:rPr>
      </w:pPr>
    </w:p>
    <w:p w14:paraId="7E9382B1" w14:textId="1EED4CAD" w:rsidR="00866C07" w:rsidRDefault="00866C07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>
        <w:rPr>
          <w:rFonts w:ascii="YaleNew" w:eastAsia="Times New Roman" w:hAnsi="YaleNew"/>
          <w:color w:val="494E52"/>
          <w:sz w:val="18"/>
          <w:szCs w:val="18"/>
        </w:rPr>
        <w:t>August</w:t>
      </w:r>
      <w:r w:rsidRPr="00866C07">
        <w:rPr>
          <w:rFonts w:ascii="YaleNew" w:eastAsia="Times New Roman" w:hAnsi="YaleNew"/>
          <w:color w:val="494E52"/>
          <w:sz w:val="18"/>
          <w:szCs w:val="18"/>
        </w:rPr>
        <w:t xml:space="preserve"> 2024 | </w:t>
      </w:r>
      <w:r w:rsidRPr="00866C07">
        <w:rPr>
          <w:rFonts w:ascii="YaleNew" w:eastAsia="Times New Roman" w:hAnsi="YaleNew"/>
          <w:b/>
          <w:bCs/>
          <w:color w:val="494E52"/>
          <w:sz w:val="18"/>
          <w:szCs w:val="18"/>
        </w:rPr>
        <w:t>A</w:t>
      </w:r>
      <w:r w:rsidR="00EE3446">
        <w:rPr>
          <w:rFonts w:ascii="YaleNew" w:eastAsia="Times New Roman" w:hAnsi="YaleNew"/>
          <w:b/>
          <w:bCs/>
          <w:color w:val="494E52"/>
          <w:sz w:val="18"/>
          <w:szCs w:val="18"/>
        </w:rPr>
        <w:t>merican Political Science Association (A</w:t>
      </w:r>
      <w:r w:rsidRPr="00866C07">
        <w:rPr>
          <w:rFonts w:ascii="YaleNew" w:eastAsia="Times New Roman" w:hAnsi="YaleNew"/>
          <w:b/>
          <w:bCs/>
          <w:color w:val="494E52"/>
          <w:sz w:val="18"/>
          <w:szCs w:val="18"/>
        </w:rPr>
        <w:t>PSA</w:t>
      </w:r>
      <w:r w:rsidR="00EE3446">
        <w:rPr>
          <w:rFonts w:ascii="YaleNew" w:eastAsia="Times New Roman" w:hAnsi="YaleNew"/>
          <w:b/>
          <w:bCs/>
          <w:color w:val="494E52"/>
          <w:sz w:val="18"/>
          <w:szCs w:val="18"/>
        </w:rPr>
        <w:t>)</w:t>
      </w:r>
      <w:r>
        <w:rPr>
          <w:rFonts w:ascii="YaleNew" w:eastAsia="Times New Roman" w:hAnsi="YaleNew"/>
          <w:color w:val="494E52"/>
          <w:sz w:val="18"/>
          <w:szCs w:val="18"/>
        </w:rPr>
        <w:t xml:space="preserve"> </w:t>
      </w:r>
      <w:r w:rsidRPr="00866C07">
        <w:rPr>
          <w:rFonts w:ascii="YaleNew" w:eastAsia="Times New Roman" w:hAnsi="YaleNew"/>
          <w:color w:val="494E52"/>
          <w:sz w:val="18"/>
          <w:szCs w:val="18"/>
        </w:rPr>
        <w:t>[pending]</w:t>
      </w:r>
    </w:p>
    <w:p w14:paraId="137CC059" w14:textId="146B972E" w:rsidR="00866C07" w:rsidRDefault="00866C07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>
        <w:rPr>
          <w:rFonts w:ascii="YaleNew" w:eastAsia="Times New Roman" w:hAnsi="YaleNew"/>
          <w:color w:val="494E52"/>
          <w:sz w:val="18"/>
          <w:szCs w:val="18"/>
        </w:rPr>
        <w:t>July</w:t>
      </w:r>
      <w:r w:rsidRPr="00866C07">
        <w:rPr>
          <w:rFonts w:ascii="YaleNew" w:eastAsia="Times New Roman" w:hAnsi="YaleNew"/>
          <w:color w:val="494E52"/>
          <w:sz w:val="18"/>
          <w:szCs w:val="18"/>
        </w:rPr>
        <w:t xml:space="preserve"> 2024 | </w:t>
      </w:r>
      <w:r w:rsidRPr="00866C07">
        <w:rPr>
          <w:rFonts w:ascii="YaleNew" w:eastAsia="Times New Roman" w:hAnsi="YaleNew"/>
          <w:b/>
          <w:bCs/>
          <w:color w:val="494E52"/>
          <w:sz w:val="18"/>
          <w:szCs w:val="18"/>
        </w:rPr>
        <w:t>European Political Science Association (EPSA)</w:t>
      </w:r>
      <w:r w:rsidRPr="00866C07">
        <w:rPr>
          <w:rFonts w:ascii="YaleNew" w:eastAsia="Times New Roman" w:hAnsi="YaleNew"/>
          <w:color w:val="494E52"/>
          <w:sz w:val="18"/>
          <w:szCs w:val="18"/>
        </w:rPr>
        <w:t xml:space="preserve"> [pending]</w:t>
      </w:r>
    </w:p>
    <w:p w14:paraId="40916F96" w14:textId="37D2225B" w:rsidR="00B137A7" w:rsidRDefault="00B137A7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>
        <w:rPr>
          <w:rFonts w:ascii="YaleNew" w:eastAsia="Times New Roman" w:hAnsi="YaleNew"/>
          <w:color w:val="494E52"/>
          <w:sz w:val="18"/>
          <w:szCs w:val="18"/>
        </w:rPr>
        <w:t xml:space="preserve">June 2024 | </w:t>
      </w:r>
      <w:r w:rsidR="00866C07" w:rsidRPr="00866C07">
        <w:rPr>
          <w:rFonts w:ascii="YaleNew" w:eastAsia="Times New Roman" w:hAnsi="YaleNew"/>
          <w:b/>
          <w:bCs/>
          <w:color w:val="494E52"/>
          <w:sz w:val="18"/>
          <w:szCs w:val="18"/>
        </w:rPr>
        <w:t>PEIO Stockholm</w:t>
      </w:r>
      <w:r w:rsidR="00866C07">
        <w:rPr>
          <w:rFonts w:ascii="YaleNew" w:eastAsia="Times New Roman" w:hAnsi="YaleNew"/>
          <w:color w:val="494E52"/>
          <w:sz w:val="18"/>
          <w:szCs w:val="18"/>
        </w:rPr>
        <w:t xml:space="preserve"> [pending]</w:t>
      </w:r>
    </w:p>
    <w:p w14:paraId="5ADD8634" w14:textId="3B3021E7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April 2023 | </w:t>
      </w:r>
      <w:r w:rsidRPr="00DA1464">
        <w:rPr>
          <w:rFonts w:ascii="YaleNew" w:eastAsia="Times New Roman" w:hAnsi="YaleNew"/>
          <w:b/>
          <w:bCs/>
          <w:color w:val="494E52"/>
          <w:sz w:val="18"/>
          <w:szCs w:val="18"/>
        </w:rPr>
        <w:t>Boston Area Working Group on African Political Economy (BWGAPE)</w:t>
      </w:r>
    </w:p>
    <w:p w14:paraId="7F72581F" w14:textId="5FE46C8C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March 2023 | </w:t>
      </w:r>
      <w:r w:rsidRPr="00DA1464">
        <w:rPr>
          <w:rFonts w:ascii="YaleNew" w:eastAsia="Times New Roman" w:hAnsi="YaleNew"/>
          <w:b/>
          <w:bCs/>
          <w:color w:val="494E52"/>
          <w:sz w:val="18"/>
          <w:szCs w:val="18"/>
        </w:rPr>
        <w:t>Midwestern Political Science Association (MPSA)</w:t>
      </w:r>
    </w:p>
    <w:p w14:paraId="60AB984B" w14:textId="592525C1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October 2022 | </w:t>
      </w:r>
      <w:r w:rsidRPr="00DA1464">
        <w:rPr>
          <w:rFonts w:ascii="YaleNew" w:eastAsia="Times New Roman" w:hAnsi="YaleNew"/>
          <w:b/>
          <w:bCs/>
          <w:color w:val="494E52"/>
          <w:sz w:val="18"/>
          <w:szCs w:val="18"/>
        </w:rPr>
        <w:t>American Political Science Association (APSA)</w:t>
      </w:r>
    </w:p>
    <w:p w14:paraId="31FE58FA" w14:textId="0126305D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October 2021 | </w:t>
      </w:r>
      <w:r w:rsidRPr="00DA1464">
        <w:rPr>
          <w:rFonts w:ascii="YaleNew" w:eastAsia="Times New Roman" w:hAnsi="YaleNew"/>
          <w:b/>
          <w:bCs/>
          <w:color w:val="494E52"/>
          <w:sz w:val="18"/>
          <w:szCs w:val="18"/>
        </w:rPr>
        <w:t>Midwestern Political Science Association (MPSA)</w:t>
      </w:r>
    </w:p>
    <w:p w14:paraId="229C7CB8" w14:textId="4F3F7013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October 2021 | </w:t>
      </w:r>
      <w:r w:rsidRPr="00DA1464">
        <w:rPr>
          <w:rFonts w:ascii="YaleNew" w:eastAsia="Times New Roman" w:hAnsi="YaleNew"/>
          <w:b/>
          <w:bCs/>
          <w:color w:val="494E52"/>
          <w:sz w:val="18"/>
          <w:szCs w:val="18"/>
        </w:rPr>
        <w:t>Yale University’s Political Violence &amp; Its Legacies (PVL)</w:t>
      </w:r>
    </w:p>
    <w:p w14:paraId="686951CB" w14:textId="3B976CA7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October 2021 | </w:t>
      </w:r>
      <w:r w:rsidR="00B137A7" w:rsidRPr="00B137A7">
        <w:rPr>
          <w:rFonts w:ascii="YaleNew" w:eastAsia="Times New Roman" w:hAnsi="YaleNew"/>
          <w:b/>
          <w:bCs/>
          <w:color w:val="494E52"/>
          <w:sz w:val="18"/>
          <w:szCs w:val="18"/>
        </w:rPr>
        <w:t>H</w:t>
      </w:r>
      <w:r w:rsidR="00B137A7">
        <w:rPr>
          <w:rFonts w:ascii="YaleNew" w:eastAsia="Times New Roman" w:hAnsi="YaleNew"/>
          <w:b/>
          <w:bCs/>
          <w:color w:val="494E52"/>
          <w:sz w:val="18"/>
          <w:szCs w:val="18"/>
        </w:rPr>
        <w:t>ouseholds in Conflict Network (</w:t>
      </w:r>
      <w:proofErr w:type="spellStart"/>
      <w:r w:rsidR="00B137A7">
        <w:rPr>
          <w:rFonts w:ascii="YaleNew" w:eastAsia="Times New Roman" w:hAnsi="YaleNew"/>
          <w:b/>
          <w:bCs/>
          <w:color w:val="494E52"/>
          <w:sz w:val="18"/>
          <w:szCs w:val="18"/>
        </w:rPr>
        <w:t>HiCN</w:t>
      </w:r>
      <w:proofErr w:type="spellEnd"/>
      <w:r w:rsidR="00B137A7">
        <w:rPr>
          <w:rFonts w:ascii="YaleNew" w:eastAsia="Times New Roman" w:hAnsi="YaleNew"/>
          <w:b/>
          <w:bCs/>
          <w:color w:val="494E52"/>
          <w:sz w:val="18"/>
          <w:szCs w:val="18"/>
        </w:rPr>
        <w:t>)</w:t>
      </w:r>
      <w:r w:rsidR="00B137A7">
        <w:rPr>
          <w:rFonts w:ascii="YaleNew" w:eastAsia="Times New Roman" w:hAnsi="YaleNew"/>
          <w:color w:val="494E52"/>
          <w:sz w:val="18"/>
          <w:szCs w:val="18"/>
        </w:rPr>
        <w:t xml:space="preserve"> </w:t>
      </w:r>
      <w:r w:rsidRPr="00DA1464">
        <w:rPr>
          <w:rFonts w:ascii="YaleNew" w:eastAsia="Times New Roman" w:hAnsi="YaleNew"/>
          <w:b/>
          <w:bCs/>
          <w:color w:val="494E52"/>
          <w:sz w:val="18"/>
          <w:szCs w:val="18"/>
        </w:rPr>
        <w:t>Conflict Dynamics Workshop</w:t>
      </w:r>
    </w:p>
    <w:p w14:paraId="2B73C65E" w14:textId="63928B8A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February 2020 </w:t>
      </w:r>
      <w:r w:rsidRPr="00DA1464">
        <w:rPr>
          <w:rFonts w:ascii="YaleNew" w:eastAsia="Times New Roman" w:hAnsi="YaleNew"/>
          <w:b/>
          <w:bCs/>
          <w:color w:val="494E52"/>
          <w:sz w:val="18"/>
          <w:szCs w:val="18"/>
        </w:rPr>
        <w:t>Southern Political Science Association (SPSA)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> - [DECLINED]</w:t>
      </w:r>
    </w:p>
    <w:p w14:paraId="138DD406" w14:textId="0800136A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February 2019 | </w:t>
      </w:r>
      <w:r w:rsidRPr="00DA1464">
        <w:rPr>
          <w:rFonts w:ascii="YaleNew" w:eastAsia="Times New Roman" w:hAnsi="YaleNew"/>
          <w:b/>
          <w:bCs/>
          <w:color w:val="494E52"/>
          <w:sz w:val="18"/>
          <w:szCs w:val="18"/>
        </w:rPr>
        <w:t>Commonwealth: Countering the Diversion of Small Arms and Light Weaponry</w:t>
      </w:r>
    </w:p>
    <w:p w14:paraId="430BB5C8" w14:textId="05F57AAA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July 2019 | </w:t>
      </w:r>
      <w:r w:rsidRPr="00DA1464">
        <w:rPr>
          <w:rFonts w:ascii="YaleNew" w:eastAsia="Times New Roman" w:hAnsi="YaleNew"/>
          <w:b/>
          <w:bCs/>
          <w:color w:val="494E52"/>
          <w:sz w:val="18"/>
          <w:szCs w:val="18"/>
        </w:rPr>
        <w:t>Countering Improvised Explosive Devices (C-IED) Working Group</w:t>
      </w:r>
    </w:p>
    <w:p w14:paraId="33499E10" w14:textId="356F853B" w:rsidR="00FC671D" w:rsidRPr="00866C07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0"/>
          <w:szCs w:val="10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October 2019 | </w:t>
      </w:r>
      <w:r w:rsidRPr="00DA1464">
        <w:rPr>
          <w:rFonts w:ascii="YaleNew" w:eastAsia="Times New Roman" w:hAnsi="YaleNew"/>
          <w:b/>
          <w:bCs/>
          <w:color w:val="494E52"/>
          <w:sz w:val="18"/>
          <w:szCs w:val="18"/>
        </w:rPr>
        <w:t>New Methods in Empirical Conflict Research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br/>
      </w:r>
    </w:p>
    <w:p w14:paraId="2A418E93" w14:textId="77777777" w:rsidR="00FC671D" w:rsidRPr="00DA1464" w:rsidRDefault="00FC671D" w:rsidP="00FC671D">
      <w:pPr>
        <w:shd w:val="clear" w:color="auto" w:fill="FFFFFF"/>
        <w:spacing w:after="0"/>
        <w:jc w:val="left"/>
        <w:outlineLvl w:val="0"/>
        <w:rPr>
          <w:rFonts w:ascii="YaleNew" w:eastAsia="Times New Roman" w:hAnsi="YaleNew"/>
          <w:b/>
          <w:bCs/>
          <w:color w:val="494E52"/>
          <w:kern w:val="36"/>
        </w:rPr>
      </w:pPr>
      <w:r w:rsidRPr="00DA1464">
        <w:rPr>
          <w:rFonts w:ascii="YaleNew" w:eastAsia="Times New Roman" w:hAnsi="YaleNew"/>
          <w:b/>
          <w:bCs/>
          <w:color w:val="494E52"/>
          <w:kern w:val="36"/>
        </w:rPr>
        <w:t>Teaching</w:t>
      </w:r>
    </w:p>
    <w:p w14:paraId="3F69B8FA" w14:textId="77777777" w:rsidR="00FC671D" w:rsidRPr="00DA1464" w:rsidRDefault="00FC671D" w:rsidP="00FC671D">
      <w:pPr>
        <w:rPr>
          <w:rFonts w:ascii="YaleNew" w:hAnsi="YaleNew"/>
          <w:sz w:val="10"/>
          <w:szCs w:val="10"/>
        </w:rPr>
      </w:pPr>
    </w:p>
    <w:p w14:paraId="3007712C" w14:textId="7EE50B05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Fall 2023 | </w:t>
      </w:r>
      <w:r w:rsidRPr="00DA1464">
        <w:rPr>
          <w:rFonts w:ascii="YaleNew" w:eastAsia="Times New Roman" w:hAnsi="YaleNew"/>
          <w:b/>
          <w:bCs/>
          <w:color w:val="494E52"/>
          <w:sz w:val="18"/>
          <w:szCs w:val="18"/>
        </w:rPr>
        <w:t>CONTESTING INJUSTICE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 xml:space="preserve"> | Professor Elisabeth Wood, Political Science</w:t>
      </w:r>
    </w:p>
    <w:p w14:paraId="288D81AC" w14:textId="6A8933C4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Spring 2023 | </w:t>
      </w:r>
      <w:r w:rsidRPr="00DA1464">
        <w:rPr>
          <w:rFonts w:ascii="YaleNew" w:eastAsia="Times New Roman" w:hAnsi="YaleNew"/>
          <w:b/>
          <w:bCs/>
          <w:color w:val="494E52"/>
          <w:sz w:val="18"/>
          <w:szCs w:val="18"/>
        </w:rPr>
        <w:t>GOVERNANCE &amp; POLITICS IN AFRICA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 xml:space="preserve"> | Professor Kate Baldwin, Political Science </w:t>
      </w:r>
    </w:p>
    <w:p w14:paraId="57B47169" w14:textId="2F3049BA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color w:val="494E52"/>
          <w:sz w:val="18"/>
          <w:szCs w:val="18"/>
        </w:rPr>
        <w:t>Fall 2022 | </w:t>
      </w:r>
      <w:r w:rsidRPr="00DA1464">
        <w:rPr>
          <w:rFonts w:ascii="YaleNew" w:eastAsia="Times New Roman" w:hAnsi="YaleNew"/>
          <w:b/>
          <w:bCs/>
          <w:color w:val="494E52"/>
          <w:sz w:val="18"/>
          <w:szCs w:val="18"/>
        </w:rPr>
        <w:t>INTRODUCTION TO PROBABILITY THEORY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 xml:space="preserve"> | Professor Robert Wooster, Statistics &amp; Data Science</w:t>
      </w:r>
    </w:p>
    <w:p w14:paraId="2B13D63D" w14:textId="77777777" w:rsidR="00FC671D" w:rsidRPr="00866C07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0"/>
          <w:szCs w:val="10"/>
        </w:rPr>
      </w:pPr>
    </w:p>
    <w:p w14:paraId="406F9F63" w14:textId="77777777" w:rsidR="00FC671D" w:rsidRPr="00DA1464" w:rsidRDefault="00FC671D" w:rsidP="00FC671D">
      <w:pPr>
        <w:shd w:val="clear" w:color="auto" w:fill="FFFFFF"/>
        <w:spacing w:after="0"/>
        <w:jc w:val="left"/>
        <w:outlineLvl w:val="0"/>
        <w:rPr>
          <w:rFonts w:ascii="YaleNew" w:eastAsia="Times New Roman" w:hAnsi="YaleNew"/>
          <w:b/>
          <w:bCs/>
          <w:color w:val="494E52"/>
          <w:kern w:val="36"/>
        </w:rPr>
      </w:pPr>
      <w:r w:rsidRPr="00DA1464">
        <w:rPr>
          <w:rFonts w:ascii="YaleNew" w:eastAsia="Times New Roman" w:hAnsi="YaleNew"/>
          <w:b/>
          <w:bCs/>
          <w:color w:val="494E52"/>
          <w:kern w:val="36"/>
        </w:rPr>
        <w:t>Service</w:t>
      </w:r>
    </w:p>
    <w:p w14:paraId="10CDE819" w14:textId="77777777" w:rsidR="00FC671D" w:rsidRPr="00DA1464" w:rsidRDefault="00FC671D" w:rsidP="00FC671D">
      <w:pPr>
        <w:rPr>
          <w:rFonts w:ascii="YaleNew" w:hAnsi="YaleNew"/>
          <w:sz w:val="10"/>
          <w:szCs w:val="10"/>
        </w:rPr>
      </w:pPr>
    </w:p>
    <w:p w14:paraId="1542756E" w14:textId="3DD7F527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i/>
          <w:iCs/>
          <w:color w:val="494E52"/>
          <w:sz w:val="18"/>
          <w:szCs w:val="18"/>
        </w:rPr>
        <w:t>Editorial Assistant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> American Political Science Review (2021–</w:t>
      </w:r>
      <w:r w:rsidR="00866C07">
        <w:rPr>
          <w:rFonts w:ascii="YaleNew" w:eastAsia="Times New Roman" w:hAnsi="YaleNew"/>
          <w:color w:val="494E52"/>
          <w:sz w:val="18"/>
          <w:szCs w:val="18"/>
        </w:rPr>
        <w:t xml:space="preserve"> </w:t>
      </w:r>
      <w:proofErr w:type="gramStart"/>
      <w:r w:rsidR="00866C07">
        <w:rPr>
          <w:rFonts w:ascii="YaleNew" w:eastAsia="Times New Roman" w:hAnsi="YaleNew"/>
          <w:color w:val="494E52"/>
          <w:sz w:val="18"/>
          <w:szCs w:val="18"/>
        </w:rPr>
        <w:t>2024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 xml:space="preserve"> )</w:t>
      </w:r>
      <w:proofErr w:type="gramEnd"/>
    </w:p>
    <w:p w14:paraId="319FB5FC" w14:textId="6CF6BDB3" w:rsidR="00FC671D" w:rsidRPr="00DA1464" w:rsidRDefault="00FC671D" w:rsidP="00FC671D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i/>
          <w:iCs/>
          <w:color w:val="494E52"/>
          <w:sz w:val="18"/>
          <w:szCs w:val="18"/>
        </w:rPr>
        <w:t>Student coordinator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 xml:space="preserve"> Leitner Political Economy Workshop at Yale University (2022– </w:t>
      </w:r>
      <w:r w:rsidR="00866C07">
        <w:rPr>
          <w:rFonts w:ascii="YaleNew" w:eastAsia="Times New Roman" w:hAnsi="YaleNew"/>
          <w:color w:val="494E52"/>
          <w:sz w:val="18"/>
          <w:szCs w:val="18"/>
        </w:rPr>
        <w:t>2024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>)</w:t>
      </w:r>
    </w:p>
    <w:p w14:paraId="13EF0821" w14:textId="1B9CDB9C" w:rsidR="00366992" w:rsidRPr="00DA1464" w:rsidRDefault="00FC671D" w:rsidP="00DA1464">
      <w:pPr>
        <w:shd w:val="clear" w:color="auto" w:fill="FFFFFF"/>
        <w:spacing w:before="100" w:beforeAutospacing="1" w:after="0"/>
        <w:jc w:val="left"/>
        <w:rPr>
          <w:rFonts w:ascii="YaleNew" w:eastAsia="Times New Roman" w:hAnsi="YaleNew"/>
          <w:color w:val="494E52"/>
          <w:sz w:val="18"/>
          <w:szCs w:val="18"/>
        </w:rPr>
      </w:pPr>
      <w:r w:rsidRPr="00DA1464">
        <w:rPr>
          <w:rFonts w:ascii="YaleNew" w:eastAsia="Times New Roman" w:hAnsi="YaleNew"/>
          <w:i/>
          <w:iCs/>
          <w:color w:val="494E52"/>
          <w:sz w:val="18"/>
          <w:szCs w:val="18"/>
        </w:rPr>
        <w:t>Peer Reviewer</w:t>
      </w:r>
      <w:r w:rsidRPr="00DA1464">
        <w:rPr>
          <w:rFonts w:ascii="YaleNew" w:eastAsia="Times New Roman" w:hAnsi="YaleNew"/>
          <w:color w:val="494E52"/>
          <w:sz w:val="18"/>
          <w:szCs w:val="18"/>
        </w:rPr>
        <w:t> International Interactions (2021), Journal of Experimental Political Science (2022)</w:t>
      </w:r>
    </w:p>
    <w:sectPr w:rsidR="00366992" w:rsidRPr="00DA1464" w:rsidSect="00B10CF7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2A1C5E" w14:textId="77777777" w:rsidR="00B10CF7" w:rsidRDefault="00B10CF7" w:rsidP="00FC671D">
      <w:pPr>
        <w:spacing w:after="0"/>
      </w:pPr>
      <w:r>
        <w:separator/>
      </w:r>
    </w:p>
  </w:endnote>
  <w:endnote w:type="continuationSeparator" w:id="0">
    <w:p w14:paraId="286573C4" w14:textId="77777777" w:rsidR="00B10CF7" w:rsidRDefault="00B10CF7" w:rsidP="00FC671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Adobe Devanagari">
    <w:panose1 w:val="02040503050201020203"/>
    <w:charset w:val="00"/>
    <w:family w:val="roman"/>
    <w:notTrueType/>
    <w:pitch w:val="variable"/>
    <w:sig w:usb0="00008003" w:usb1="00000000" w:usb2="00000000" w:usb3="00000000" w:csb0="00000001" w:csb1="00000000"/>
  </w:font>
  <w:font w:name="YaleNew">
    <w:panose1 w:val="02000602050000020003"/>
    <w:charset w:val="00"/>
    <w:family w:val="modern"/>
    <w:notTrueType/>
    <w:pitch w:val="variable"/>
    <w:sig w:usb0="800000AF" w:usb1="5000407B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F9F4FB" w14:textId="77777777" w:rsidR="00B10CF7" w:rsidRDefault="00B10CF7" w:rsidP="00FC671D">
      <w:pPr>
        <w:spacing w:after="0"/>
      </w:pPr>
      <w:r>
        <w:separator/>
      </w:r>
    </w:p>
  </w:footnote>
  <w:footnote w:type="continuationSeparator" w:id="0">
    <w:p w14:paraId="15FD9E9F" w14:textId="77777777" w:rsidR="00B10CF7" w:rsidRDefault="00B10CF7" w:rsidP="00FC671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4E603B" w14:textId="0037146C" w:rsidR="00FC671D" w:rsidRPr="00DA1464" w:rsidRDefault="00FC671D" w:rsidP="00FC671D">
    <w:pPr>
      <w:shd w:val="clear" w:color="auto" w:fill="FFFFFF"/>
      <w:spacing w:after="0"/>
      <w:jc w:val="center"/>
      <w:outlineLvl w:val="0"/>
      <w:rPr>
        <w:rFonts w:ascii="YaleNew" w:eastAsia="Times New Roman" w:hAnsi="YaleNew"/>
        <w:b/>
        <w:bCs/>
        <w:color w:val="494E52"/>
        <w:kern w:val="36"/>
        <w:sz w:val="28"/>
        <w:szCs w:val="28"/>
      </w:rPr>
    </w:pPr>
    <w:r w:rsidRPr="00DA1464">
      <w:rPr>
        <w:rFonts w:ascii="YaleNew" w:eastAsia="Times New Roman" w:hAnsi="YaleNew"/>
        <w:b/>
        <w:bCs/>
        <w:color w:val="494E52"/>
        <w:kern w:val="36"/>
        <w:sz w:val="28"/>
        <w:szCs w:val="28"/>
      </w:rPr>
      <w:t>Melissa Pavlik</w:t>
    </w:r>
  </w:p>
  <w:p w14:paraId="5448526C" w14:textId="4F6914F7" w:rsidR="00FC671D" w:rsidRPr="00DA1464" w:rsidRDefault="00FC671D" w:rsidP="00FC671D">
    <w:pPr>
      <w:shd w:val="clear" w:color="auto" w:fill="FFFFFF"/>
      <w:spacing w:after="0"/>
      <w:jc w:val="center"/>
      <w:outlineLvl w:val="0"/>
      <w:rPr>
        <w:rFonts w:ascii="YaleNew" w:eastAsia="Times New Roman" w:hAnsi="YaleNew"/>
        <w:color w:val="494E52"/>
        <w:kern w:val="36"/>
        <w:sz w:val="18"/>
        <w:szCs w:val="18"/>
      </w:rPr>
    </w:pPr>
    <w:r w:rsidRPr="00DA1464">
      <w:rPr>
        <w:rFonts w:ascii="YaleNew" w:eastAsia="Times New Roman" w:hAnsi="YaleNew"/>
        <w:color w:val="494E52"/>
        <w:kern w:val="36"/>
        <w:sz w:val="18"/>
        <w:szCs w:val="18"/>
      </w:rPr>
      <w:t xml:space="preserve">melissa.pavlik@yale.edu </w:t>
    </w:r>
    <w:r w:rsidRPr="00DA1464">
      <w:rPr>
        <w:rFonts w:ascii="YaleNew" w:eastAsia="Times New Roman" w:hAnsi="YaleNew"/>
        <w:color w:val="494E52"/>
        <w:kern w:val="36"/>
        <w:sz w:val="18"/>
        <w:szCs w:val="18"/>
      </w:rPr>
      <w:sym w:font="Symbol" w:char="F0B7"/>
    </w:r>
    <w:r w:rsidRPr="00DA1464">
      <w:rPr>
        <w:rFonts w:ascii="YaleNew" w:eastAsia="Times New Roman" w:hAnsi="YaleNew"/>
        <w:color w:val="494E52"/>
        <w:kern w:val="36"/>
        <w:sz w:val="18"/>
        <w:szCs w:val="18"/>
      </w:rPr>
      <w:t xml:space="preserve"> www.mel</w:t>
    </w:r>
    <w:r w:rsidR="001601F4">
      <w:rPr>
        <w:rFonts w:ascii="YaleNew" w:eastAsia="Times New Roman" w:hAnsi="YaleNew"/>
        <w:color w:val="494E52"/>
        <w:kern w:val="36"/>
        <w:sz w:val="18"/>
        <w:szCs w:val="18"/>
      </w:rPr>
      <w:t>issa</w:t>
    </w:r>
    <w:r w:rsidRPr="00DA1464">
      <w:rPr>
        <w:rFonts w:ascii="YaleNew" w:eastAsia="Times New Roman" w:hAnsi="YaleNew"/>
        <w:color w:val="494E52"/>
        <w:kern w:val="36"/>
        <w:sz w:val="18"/>
        <w:szCs w:val="18"/>
      </w:rPr>
      <w:t xml:space="preserve">pavlik.com </w:t>
    </w:r>
  </w:p>
  <w:p w14:paraId="2CC28705" w14:textId="77777777" w:rsidR="00FC671D" w:rsidRDefault="00FC67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403BE4"/>
    <w:multiLevelType w:val="multilevel"/>
    <w:tmpl w:val="A2C4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86BC2"/>
    <w:multiLevelType w:val="multilevel"/>
    <w:tmpl w:val="65CE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C7BA8"/>
    <w:multiLevelType w:val="multilevel"/>
    <w:tmpl w:val="688C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9384D"/>
    <w:multiLevelType w:val="multilevel"/>
    <w:tmpl w:val="4D86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F2F07"/>
    <w:multiLevelType w:val="multilevel"/>
    <w:tmpl w:val="AC24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B3268"/>
    <w:multiLevelType w:val="multilevel"/>
    <w:tmpl w:val="1BE4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34A1F"/>
    <w:multiLevelType w:val="multilevel"/>
    <w:tmpl w:val="7D50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F2E82"/>
    <w:multiLevelType w:val="multilevel"/>
    <w:tmpl w:val="DC74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D4144"/>
    <w:multiLevelType w:val="multilevel"/>
    <w:tmpl w:val="0CF6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A8126C"/>
    <w:multiLevelType w:val="multilevel"/>
    <w:tmpl w:val="C390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765678">
    <w:abstractNumId w:val="7"/>
  </w:num>
  <w:num w:numId="2" w16cid:durableId="1567834613">
    <w:abstractNumId w:val="8"/>
  </w:num>
  <w:num w:numId="3" w16cid:durableId="235164193">
    <w:abstractNumId w:val="2"/>
  </w:num>
  <w:num w:numId="4" w16cid:durableId="1882354419">
    <w:abstractNumId w:val="3"/>
  </w:num>
  <w:num w:numId="5" w16cid:durableId="814489254">
    <w:abstractNumId w:val="1"/>
  </w:num>
  <w:num w:numId="6" w16cid:durableId="1815020683">
    <w:abstractNumId w:val="9"/>
  </w:num>
  <w:num w:numId="7" w16cid:durableId="2140032234">
    <w:abstractNumId w:val="5"/>
  </w:num>
  <w:num w:numId="8" w16cid:durableId="1704135180">
    <w:abstractNumId w:val="0"/>
  </w:num>
  <w:num w:numId="9" w16cid:durableId="824584886">
    <w:abstractNumId w:val="6"/>
  </w:num>
  <w:num w:numId="10" w16cid:durableId="9466192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71D"/>
    <w:rsid w:val="000241F1"/>
    <w:rsid w:val="001504A8"/>
    <w:rsid w:val="001601F4"/>
    <w:rsid w:val="001D0ED9"/>
    <w:rsid w:val="002B6F80"/>
    <w:rsid w:val="0035526F"/>
    <w:rsid w:val="00366992"/>
    <w:rsid w:val="00866C07"/>
    <w:rsid w:val="0090654A"/>
    <w:rsid w:val="00A37D2A"/>
    <w:rsid w:val="00B10CF7"/>
    <w:rsid w:val="00B137A7"/>
    <w:rsid w:val="00BD4FFC"/>
    <w:rsid w:val="00BE3EAA"/>
    <w:rsid w:val="00BF6611"/>
    <w:rsid w:val="00DA1464"/>
    <w:rsid w:val="00EA3947"/>
    <w:rsid w:val="00EB7C7F"/>
    <w:rsid w:val="00EE3446"/>
    <w:rsid w:val="00F9721F"/>
    <w:rsid w:val="00FC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300229"/>
  <w15:chartTrackingRefBased/>
  <w15:docId w15:val="{E4BDA378-51ED-4534-8BBA-9C73F3A2A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947"/>
    <w:pPr>
      <w:spacing w:line="240" w:lineRule="auto"/>
      <w:contextualSpacing/>
      <w:jc w:val="both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04A8"/>
    <w:pPr>
      <w:keepNext/>
      <w:keepLines/>
      <w:spacing w:before="240" w:after="0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504A8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504A8"/>
    <w:pPr>
      <w:keepNext/>
      <w:keepLines/>
      <w:spacing w:before="40" w:after="0"/>
      <w:outlineLvl w:val="2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4A8"/>
    <w:rPr>
      <w:rFonts w:ascii="Mongolian Baiti" w:eastAsiaTheme="majorEastAsia" w:hAnsi="Mongolian Baiti" w:cstheme="majorBidi"/>
      <w:sz w:val="32"/>
      <w:szCs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504A8"/>
    <w:pPr>
      <w:spacing w:after="0"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4A8"/>
    <w:rPr>
      <w:rFonts w:ascii="Mongolian Baiti" w:eastAsiaTheme="majorEastAsia" w:hAnsi="Mongolian Bait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504A8"/>
    <w:pPr>
      <w:numPr>
        <w:ilvl w:val="1"/>
      </w:numPr>
      <w:jc w:val="center"/>
    </w:pPr>
    <w:rPr>
      <w:rFonts w:eastAsiaTheme="minorEastAsia" w:cstheme="minorBidi"/>
      <w:b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504A8"/>
    <w:rPr>
      <w:rFonts w:ascii="Adobe Devanagari" w:eastAsiaTheme="minorEastAsia" w:hAnsi="Adobe Devanagari"/>
      <w:b/>
      <w:i/>
      <w:color w:val="5A5A5A" w:themeColor="text1" w:themeTint="A5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rsid w:val="001504A8"/>
    <w:rPr>
      <w:rFonts w:ascii="Adobe Devanagari" w:eastAsiaTheme="majorEastAsia" w:hAnsi="Adobe Devanagari" w:cstheme="majorBidi"/>
      <w:b/>
      <w:i/>
      <w:sz w:val="24"/>
      <w:szCs w:val="24"/>
    </w:rPr>
  </w:style>
  <w:style w:type="character" w:styleId="Strong">
    <w:name w:val="Strong"/>
    <w:basedOn w:val="DefaultParagraphFont"/>
    <w:uiPriority w:val="22"/>
    <w:qFormat/>
    <w:rsid w:val="001504A8"/>
    <w:rPr>
      <w:rFonts w:ascii="Mongolian Baiti" w:hAnsi="Mongolian Baiti"/>
      <w:b/>
      <w:bCs/>
    </w:rPr>
  </w:style>
  <w:style w:type="character" w:styleId="IntenseEmphasis">
    <w:name w:val="Intense Emphasis"/>
    <w:basedOn w:val="DefaultParagraphFont"/>
    <w:uiPriority w:val="21"/>
    <w:qFormat/>
    <w:rsid w:val="001504A8"/>
    <w:rPr>
      <w:rFonts w:ascii="Adobe Devanagari" w:hAnsi="Adobe Devanagari" w:cs="Adobe Devanagari"/>
      <w:b/>
      <w:bCs/>
      <w:i/>
      <w:iCs/>
    </w:rPr>
  </w:style>
  <w:style w:type="character" w:styleId="Emphasis">
    <w:name w:val="Emphasis"/>
    <w:basedOn w:val="DefaultParagraphFont"/>
    <w:uiPriority w:val="20"/>
    <w:qFormat/>
    <w:rsid w:val="001504A8"/>
    <w:rPr>
      <w:rFonts w:ascii="Adobe Devanagari" w:hAnsi="Adobe Devanagari" w:cs="Adobe Devanagari"/>
      <w:i/>
      <w:iCs/>
    </w:rPr>
  </w:style>
  <w:style w:type="character" w:styleId="SubtleEmphasis">
    <w:name w:val="Subtle Emphasis"/>
    <w:basedOn w:val="DefaultParagraphFont"/>
    <w:uiPriority w:val="19"/>
    <w:qFormat/>
    <w:rsid w:val="001504A8"/>
    <w:rPr>
      <w:rFonts w:ascii="Adobe Devanagari" w:hAnsi="Adobe Devanagari" w:cs="Adobe Devanagari"/>
      <w:i/>
      <w:iCs/>
      <w:color w:val="404040" w:themeColor="text1" w:themeTint="BF"/>
    </w:rPr>
  </w:style>
  <w:style w:type="paragraph" w:styleId="ListParagraph">
    <w:name w:val="List Paragraph"/>
    <w:basedOn w:val="Normal"/>
    <w:autoRedefine/>
    <w:uiPriority w:val="34"/>
    <w:qFormat/>
    <w:rsid w:val="001504A8"/>
    <w:pPr>
      <w:ind w:left="720"/>
    </w:pPr>
  </w:style>
  <w:style w:type="character" w:styleId="BookTitle">
    <w:name w:val="Book Title"/>
    <w:basedOn w:val="DefaultParagraphFont"/>
    <w:uiPriority w:val="33"/>
    <w:qFormat/>
    <w:rsid w:val="001504A8"/>
    <w:rPr>
      <w:rFonts w:ascii="Adobe Devanagari" w:hAnsi="Adobe Devanagari" w:cs="Adobe Devanagari"/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1504A8"/>
    <w:rPr>
      <w:rFonts w:ascii="Mongolian Baiti" w:hAnsi="Mongolian Baiti"/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qFormat/>
    <w:rsid w:val="001504A8"/>
    <w:rPr>
      <w:rFonts w:ascii="Mongolian Baiti" w:hAnsi="Mongolian Baiti"/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1504A8"/>
    <w:pPr>
      <w:pBdr>
        <w:top w:val="single" w:sz="4" w:space="10" w:color="000000" w:themeColor="text1"/>
        <w:bottom w:val="single" w:sz="4" w:space="10" w:color="000000" w:themeColor="text1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4A8"/>
    <w:rPr>
      <w:rFonts w:ascii="Adobe Devanagari" w:hAnsi="Adobe Devanagari" w:cs="Adobe Devanagari"/>
      <w:i/>
      <w:iCs/>
    </w:rPr>
  </w:style>
  <w:style w:type="paragraph" w:styleId="Quote">
    <w:name w:val="Quote"/>
    <w:basedOn w:val="Normal"/>
    <w:next w:val="Normal"/>
    <w:link w:val="QuoteChar"/>
    <w:autoRedefine/>
    <w:uiPriority w:val="29"/>
    <w:qFormat/>
    <w:rsid w:val="00BD4FFC"/>
    <w:pPr>
      <w:spacing w:before="200" w:after="0" w:line="480" w:lineRule="auto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FFC"/>
    <w:rPr>
      <w:rFonts w:ascii="Times New Roman" w:hAnsi="Times New Roman" w:cs="Times New Roman"/>
      <w:i/>
      <w:iCs/>
      <w:color w:val="404040" w:themeColor="text1" w:themeTint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504A8"/>
    <w:rPr>
      <w:rFonts w:ascii="Mongolian Baiti" w:eastAsiaTheme="majorEastAsia" w:hAnsi="Mongolian Baiti" w:cstheme="majorBidi"/>
      <w:b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FC671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C671D"/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C671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C671D"/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FC67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67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11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917</Words>
  <Characters>5588</Characters>
  <Application>Microsoft Office Word</Application>
  <DocSecurity>0</DocSecurity>
  <Lines>133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 Pavlik</dc:creator>
  <cp:keywords/>
  <dc:description/>
  <cp:lastModifiedBy>Mel Pavlik</cp:lastModifiedBy>
  <cp:revision>4</cp:revision>
  <dcterms:created xsi:type="dcterms:W3CDTF">2024-03-27T06:56:00Z</dcterms:created>
  <dcterms:modified xsi:type="dcterms:W3CDTF">2024-03-27T07:15:00Z</dcterms:modified>
</cp:coreProperties>
</file>