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oxmlPackage1.bin"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ody>
    <w:p w:rsidR="001676AB">
      <w:pPr>
        <w:widowControl/>
        <w:jc w:val="left"/>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r w:rsidRPr="003172F9">
              <w:rPr>
                <w:rFonts w:ascii="宋体" w:hAnsi="宋体" w:hint="eastAsia"/>
                <w:b/>
                <w:bCs/>
                <w:sz w:val="30"/>
                <w:szCs w:val="30"/>
              </w:rPr>
              <w:t>三、主要研究内容</w:t>
            </w:r>
          </w:p>
        </w:tc>
      </w:tr>
      <w:tr w:rsidTr="006D5477">
        <w:tblPrEx>
          <w:tblW w:w="0" w:type="auto"/>
          <w:tblLook w:val="04A0"/>
        </w:tblPrEx>
        <w:trPr>
          <w:trHeight w:val="12601"/>
        </w:trPr>
        <w:tc>
          <w:tcPr>
            <w:tcW w:w="8276" w:type="dxa"/>
            <w:tcBorders>
              <w:bottom w:val="single" w:sz="12" w:space="0" w:color="auto"/>
            </w:tcBorders>
          </w:tcPr>
          <w:p w:rsidR="00D420C2" w:rsidRPr="00D420C2" w:rsidP="00F90A2D">
            <w:pPr>
              <w:ind w:firstLine="420" w:firstLineChars="210"/>
              <w:rPr>
                <w:rFonts w:ascii="Times New Roman" w:eastAsia="仿宋_GB2312" w:hAnsi="Times New Roman" w:cs="Times New Roman"/>
                <w:sz w:val="28"/>
                <w:szCs w:val="21"/>
              </w:rPr>
            </w:pPr>
            <w:r w:rsidRPr="00D420C2">
              <w:rPr>
                <w:rFonts w:ascii="Times New Roman" w:eastAsia="仿宋_GB2312" w:hAnsi="Times New Roman" w:cs="Times New Roman" w:hint="eastAsia"/>
                <w:sz w:val="28"/>
                <w:szCs w:val="21"/>
              </w:rPr>
              <w:t>本项目是在中国海洋大学图书馆前两个版本的服务器监测程序的基础上大幅改进而成。</w:t>
            </w:r>
            <w:r w:rsidRPr="00D420C2">
              <w:rPr>
                <w:rFonts w:ascii="Times New Roman" w:eastAsia="仿宋_GB2312" w:hAnsi="Times New Roman" w:cs="Times New Roman" w:hint="eastAsia"/>
                <w:sz w:val="28"/>
                <w:szCs w:val="21"/>
              </w:rPr>
              <w:t>2010</w:t>
            </w:r>
            <w:r w:rsidRPr="00D420C2">
              <w:rPr>
                <w:rFonts w:ascii="Times New Roman" w:eastAsia="仿宋_GB2312" w:hAnsi="Times New Roman" w:cs="Times New Roman" w:hint="eastAsia"/>
                <w:sz w:val="28"/>
                <w:szCs w:val="21"/>
              </w:rPr>
              <w:t>年完成的第一版基于</w:t>
            </w:r>
            <w:r w:rsidRPr="00D420C2">
              <w:rPr>
                <w:rFonts w:ascii="Times New Roman" w:eastAsia="仿宋_GB2312" w:hAnsi="Times New Roman" w:cs="Times New Roman" w:hint="eastAsia"/>
                <w:sz w:val="28"/>
                <w:szCs w:val="21"/>
              </w:rPr>
              <w:t xml:space="preserve">Ribbon UI </w:t>
            </w:r>
            <w:r w:rsidRPr="00D420C2">
              <w:rPr>
                <w:rFonts w:ascii="Times New Roman" w:eastAsia="仿宋_GB2312" w:hAnsi="Times New Roman" w:cs="Times New Roman" w:hint="eastAsia"/>
                <w:sz w:val="28"/>
                <w:szCs w:val="21"/>
              </w:rPr>
              <w:t>的服务器检测程序，可以检测服务器的状态及机房环境温度等信息。</w:t>
            </w:r>
          </w:p>
          <w:p w:rsidR="00D420C2" w:rsidRPr="00D420C2" w:rsidP="00D420C2">
            <w:pPr>
              <w:rPr>
                <w:rFonts w:ascii="Times New Roman" w:eastAsia="仿宋_GB2312" w:hAnsi="Times New Roman" w:cs="Times New Roman"/>
                <w:sz w:val="28"/>
                <w:szCs w:val="21"/>
              </w:rPr>
            </w:pPr>
            <w:r w:rsidRPr="00D420C2">
              <w:rPr>
                <w:rFonts w:ascii="Times New Roman" w:eastAsia="仿宋_GB2312" w:hAnsi="Times New Roman" w:cs="Times New Roman"/>
                <w:sz w:val="28"/>
                <w:szCs w:val="21"/>
              </w:rPr>
              <w:t xml:space="preserve"> </w:t>
            </w:r>
            <w:r w:rsidRPr="0070096F">
              <w:rPr>
                <w:rFonts w:eastAsia="黑体"/>
                <w:noProof/>
              </w:rPr>
              <w:drawing>
                <wp:inline distT="0" distB="0" distL="0" distR="0">
                  <wp:extent cx="4511507" cy="3176036"/>
                  <wp:effectExtent l="152400" t="152400" r="365760" b="367665"/>
                  <wp:docPr id="7" name="图片 7"/>
                  <wp:cNvGraphicFramePr>
                    <a:graphicFrameLocks xmlns:a="http://schemas.openxmlformats.org/drawingml/2006/main" noChangeAspect="1" noGrp="1"/>
                  </wp:cNvGraphicFramePr>
                  <a:graphic xmlns:a="http://schemas.openxmlformats.org/drawingml/2006/main">
                    <a:graphicData uri="http://schemas.openxmlformats.org/drawingml/2006/picture">
                      <pic:pic xmlns:pic="http://schemas.openxmlformats.org/drawingml/2006/picture">
                        <pic:nvPicPr>
                          <pic:cNvPr id="7" name="图片 7"/>
                          <pic:cNvPicPr>
                            <a:picLocks noGrp="1" noChangeAspect="1" noChangeArrowheads="1"/>
                          </pic:cNvPicPr>
                        </pic:nvPicPr>
                        <pic:blipFill>
                          <a:blip xmlns:r="http://schemas.openxmlformats.org/officeDocument/2006/relationships" r:embed="rId4">
                            <a:extLst>
                              <a:ext uri="{28A0092B-C50C-407E-A947-70E740481C1C}">
                                <a14:useLocalDpi xmlns:a14="http://schemas.microsoft.com/office/drawing/2010/main" val="0"/>
                              </a:ext>
                            </a:extLst>
                          </a:blip>
                          <a:srcRect/>
                          <a:stretch>
                            <a:fillRect/>
                          </a:stretch>
                        </pic:blipFill>
                        <pic:spPr bwMode="auto">
                          <a:xfrm>
                            <a:off x="0" y="0"/>
                            <a:ext cx="4511040" cy="3175635"/>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chemeClr val="accent1"/>
                                </a:solidFill>
                              </a14:hiddenFill>
                            </a:ext>
                          </a:extLst>
                        </pic:spPr>
                      </pic:pic>
                    </a:graphicData>
                  </a:graphic>
                </wp:inline>
              </w:drawing>
            </w:r>
          </w:p>
          <w:p w:rsidR="00D420C2" w:rsidRPr="00D420C2" w:rsidP="00D420C2">
            <w:pPr>
              <w:rPr>
                <w:rFonts w:ascii="Times New Roman" w:eastAsia="仿宋_GB2312" w:hAnsi="Times New Roman" w:cs="Times New Roman"/>
                <w:sz w:val="28"/>
                <w:szCs w:val="21"/>
              </w:rPr>
            </w:pPr>
            <w:r w:rsidRPr="00D420C2">
              <w:rPr>
                <w:rFonts w:ascii="Times New Roman" w:eastAsia="仿宋_GB2312" w:hAnsi="Times New Roman" w:cs="Times New Roman" w:hint="eastAsia"/>
                <w:sz w:val="28"/>
                <w:szCs w:val="21"/>
              </w:rPr>
              <w:t>在</w:t>
            </w:r>
            <w:r w:rsidRPr="00D420C2">
              <w:rPr>
                <w:rFonts w:ascii="Times New Roman" w:eastAsia="仿宋_GB2312" w:hAnsi="Times New Roman" w:cs="Times New Roman" w:hint="eastAsia"/>
                <w:sz w:val="28"/>
                <w:szCs w:val="21"/>
              </w:rPr>
              <w:t>2013</w:t>
            </w:r>
            <w:r w:rsidRPr="00D420C2">
              <w:rPr>
                <w:rFonts w:ascii="Times New Roman" w:eastAsia="仿宋_GB2312" w:hAnsi="Times New Roman" w:cs="Times New Roman" w:hint="eastAsia"/>
                <w:sz w:val="28"/>
                <w:szCs w:val="21"/>
              </w:rPr>
              <w:t>年完成的第二版基于</w:t>
            </w:r>
            <w:r w:rsidRPr="00D420C2">
              <w:rPr>
                <w:rFonts w:ascii="Times New Roman" w:eastAsia="仿宋_GB2312" w:hAnsi="Times New Roman" w:cs="Times New Roman" w:hint="eastAsia"/>
                <w:sz w:val="28"/>
                <w:szCs w:val="21"/>
              </w:rPr>
              <w:t>Metro UI</w:t>
            </w:r>
            <w:r w:rsidRPr="00D420C2">
              <w:rPr>
                <w:rFonts w:ascii="Times New Roman" w:eastAsia="仿宋_GB2312" w:hAnsi="Times New Roman" w:cs="Times New Roman" w:hint="eastAsia"/>
                <w:sz w:val="28"/>
                <w:szCs w:val="21"/>
              </w:rPr>
              <w:t>的服务器检测程序，使用了</w:t>
            </w:r>
            <w:r w:rsidRPr="00D420C2">
              <w:rPr>
                <w:rFonts w:ascii="Times New Roman" w:eastAsia="仿宋_GB2312" w:hAnsi="Times New Roman" w:cs="Times New Roman" w:hint="eastAsia"/>
                <w:sz w:val="28"/>
                <w:szCs w:val="21"/>
              </w:rPr>
              <w:t>Entity Framework</w:t>
            </w:r>
            <w:r w:rsidRPr="00D420C2">
              <w:rPr>
                <w:rFonts w:ascii="Times New Roman" w:eastAsia="仿宋_GB2312" w:hAnsi="Times New Roman" w:cs="Times New Roman" w:hint="eastAsia"/>
                <w:sz w:val="28"/>
                <w:szCs w:val="21"/>
              </w:rPr>
              <w:t>替换</w:t>
            </w:r>
            <w:r w:rsidRPr="00D420C2">
              <w:rPr>
                <w:rFonts w:ascii="Times New Roman" w:eastAsia="仿宋_GB2312" w:hAnsi="Times New Roman" w:cs="Times New Roman" w:hint="eastAsia"/>
                <w:sz w:val="28"/>
                <w:szCs w:val="21"/>
              </w:rPr>
              <w:t>SQL Client</w:t>
            </w:r>
            <w:r w:rsidRPr="00D420C2">
              <w:rPr>
                <w:rFonts w:ascii="Times New Roman" w:eastAsia="仿宋_GB2312" w:hAnsi="Times New Roman" w:cs="Times New Roman" w:hint="eastAsia"/>
                <w:sz w:val="28"/>
                <w:szCs w:val="21"/>
              </w:rPr>
              <w:t>，并加入了故障短信提醒等信息。</w:t>
            </w:r>
          </w:p>
          <w:p w:rsidR="00D420C2" w:rsidRPr="00D420C2" w:rsidP="00D420C2">
            <w:pPr>
              <w:rPr>
                <w:rFonts w:ascii="Times New Roman" w:eastAsia="仿宋_GB2312" w:hAnsi="Times New Roman" w:cs="Times New Roman"/>
                <w:sz w:val="28"/>
                <w:szCs w:val="21"/>
              </w:rPr>
            </w:pPr>
            <w:r w:rsidRPr="00D420C2">
              <w:rPr>
                <w:rFonts w:ascii="Times New Roman" w:eastAsia="仿宋_GB2312" w:hAnsi="Times New Roman" w:cs="Times New Roman"/>
                <w:sz w:val="28"/>
                <w:szCs w:val="21"/>
              </w:rPr>
              <w:t xml:space="preserve"> </w:t>
            </w:r>
            <w:r w:rsidRPr="00950EF0">
              <w:rPr>
                <w:noProof/>
              </w:rPr>
              <w:drawing>
                <wp:inline distT="0" distB="0" distL="0" distR="0">
                  <wp:extent cx="5105400" cy="3028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xmlns:r="http://schemas.openxmlformats.org/officeDocument/2006/relationships" r:embed="rId5">
                            <a:extLst>
                              <a:ext uri="{28A0092B-C50C-407E-A947-70E740481C1C}">
                                <a14:useLocalDpi xmlns:a14="http://schemas.microsoft.com/office/drawing/2010/main" val="0"/>
                              </a:ext>
                            </a:extLst>
                          </a:blip>
                          <a:srcRect/>
                          <a:stretch>
                            <a:fillRect/>
                          </a:stretch>
                        </pic:blipFill>
                        <pic:spPr bwMode="auto">
                          <a:xfrm>
                            <a:off x="0" y="0"/>
                            <a:ext cx="5105400" cy="3028950"/>
                          </a:xfrm>
                          <a:prstGeom prst="rect">
                            <a:avLst/>
                          </a:prstGeom>
                          <a:noFill/>
                          <a:ln>
                            <a:noFill/>
                          </a:ln>
                        </pic:spPr>
                      </pic:pic>
                    </a:graphicData>
                  </a:graphic>
                </wp:inline>
              </w:drawing>
            </w:r>
          </w:p>
          <w:p w:rsidR="00D420C2" w:rsidRPr="00D420C2" w:rsidP="00D420C2">
            <w:pPr>
              <w:rPr>
                <w:rFonts w:ascii="Times New Roman" w:eastAsia="仿宋_GB2312" w:hAnsi="Times New Roman" w:cs="Times New Roman"/>
                <w:sz w:val="28"/>
                <w:szCs w:val="21"/>
              </w:rPr>
            </w:pPr>
            <w:r w:rsidRPr="00D420C2">
              <w:rPr>
                <w:rFonts w:ascii="Times New Roman" w:eastAsia="仿宋_GB2312" w:hAnsi="Times New Roman" w:cs="Times New Roman" w:hint="eastAsia"/>
                <w:sz w:val="28"/>
                <w:szCs w:val="21"/>
              </w:rPr>
              <w:t>但第二版的服务器状态监测主要局限于页面关键词抓取，</w:t>
            </w:r>
            <w:r w:rsidRPr="00D420C2">
              <w:rPr>
                <w:rFonts w:ascii="Times New Roman" w:eastAsia="仿宋_GB2312" w:hAnsi="Times New Roman" w:cs="Times New Roman" w:hint="eastAsia"/>
                <w:sz w:val="28"/>
                <w:szCs w:val="21"/>
              </w:rPr>
              <w:t>iis</w:t>
            </w:r>
            <w:r w:rsidRPr="00D420C2">
              <w:rPr>
                <w:rFonts w:ascii="Times New Roman" w:eastAsia="仿宋_GB2312" w:hAnsi="Times New Roman" w:cs="Times New Roman" w:hint="eastAsia"/>
                <w:sz w:val="28"/>
                <w:szCs w:val="21"/>
              </w:rPr>
              <w:t>、</w:t>
            </w:r>
            <w:r w:rsidRPr="00D420C2">
              <w:rPr>
                <w:rFonts w:ascii="Times New Roman" w:eastAsia="仿宋_GB2312" w:hAnsi="Times New Roman" w:cs="Times New Roman" w:hint="eastAsia"/>
                <w:sz w:val="28"/>
                <w:szCs w:val="21"/>
              </w:rPr>
              <w:t>ftp</w:t>
            </w:r>
            <w:r w:rsidRPr="00D420C2">
              <w:rPr>
                <w:rFonts w:ascii="Times New Roman" w:eastAsia="仿宋_GB2312" w:hAnsi="Times New Roman" w:cs="Times New Roman" w:hint="eastAsia"/>
                <w:sz w:val="28"/>
                <w:szCs w:val="21"/>
              </w:rPr>
              <w:t>端口检测等方面，无法对监测的服务器进行灵活的配置，也无法获取整个服务器的运行状态信息。</w:t>
            </w:r>
          </w:p>
          <w:p w:rsidR="00D420C2" w:rsidRPr="00D420C2" w:rsidP="00F90A2D">
            <w:pPr>
              <w:ind w:firstLine="420" w:firstLineChars="210"/>
              <w:rPr>
                <w:rFonts w:ascii="Times New Roman" w:eastAsia="仿宋_GB2312" w:hAnsi="Times New Roman" w:cs="Times New Roman"/>
                <w:sz w:val="28"/>
                <w:szCs w:val="21"/>
              </w:rPr>
            </w:pPr>
            <w:r w:rsidRPr="00D420C2">
              <w:rPr>
                <w:rFonts w:ascii="Times New Roman" w:eastAsia="仿宋_GB2312" w:hAnsi="Times New Roman" w:cs="Times New Roman" w:hint="eastAsia"/>
                <w:sz w:val="28"/>
                <w:szCs w:val="21"/>
              </w:rPr>
              <w:t>在本项目中，主要使用的是通用的</w:t>
            </w:r>
            <w:r w:rsidRPr="00D420C2">
              <w:rPr>
                <w:rFonts w:ascii="Times New Roman" w:eastAsia="仿宋_GB2312" w:hAnsi="Times New Roman" w:cs="Times New Roman" w:hint="eastAsia"/>
                <w:sz w:val="28"/>
                <w:szCs w:val="21"/>
              </w:rPr>
              <w:t>SNMP</w:t>
            </w:r>
            <w:r w:rsidRPr="00D420C2">
              <w:rPr>
                <w:rFonts w:ascii="Times New Roman" w:eastAsia="仿宋_GB2312" w:hAnsi="Times New Roman" w:cs="Times New Roman" w:hint="eastAsia"/>
                <w:sz w:val="28"/>
                <w:szCs w:val="21"/>
              </w:rPr>
              <w:t>协议，</w:t>
            </w:r>
            <w:r w:rsidRPr="00D420C2">
              <w:rPr>
                <w:rFonts w:ascii="Times New Roman" w:eastAsia="仿宋_GB2312" w:hAnsi="Times New Roman" w:cs="Times New Roman" w:hint="eastAsia"/>
                <w:sz w:val="28"/>
                <w:szCs w:val="21"/>
              </w:rPr>
              <w:t>SNMP</w:t>
            </w:r>
            <w:r w:rsidRPr="00D420C2">
              <w:rPr>
                <w:rFonts w:ascii="Times New Roman" w:eastAsia="仿宋_GB2312" w:hAnsi="Times New Roman" w:cs="Times New Roman" w:hint="eastAsia"/>
                <w:sz w:val="28"/>
                <w:szCs w:val="21"/>
              </w:rPr>
              <w:t>协议即简单网络管理协议，由一组网络管理的标准组成，包含一个应用层协议（</w:t>
            </w:r>
            <w:r w:rsidRPr="00D420C2">
              <w:rPr>
                <w:rFonts w:ascii="Times New Roman" w:eastAsia="仿宋_GB2312" w:hAnsi="Times New Roman" w:cs="Times New Roman" w:hint="eastAsia"/>
                <w:sz w:val="28"/>
                <w:szCs w:val="21"/>
              </w:rPr>
              <w:t>application layer protocol</w:t>
            </w:r>
            <w:r w:rsidRPr="00D420C2">
              <w:rPr>
                <w:rFonts w:ascii="Times New Roman" w:eastAsia="仿宋_GB2312" w:hAnsi="Times New Roman" w:cs="Times New Roman" w:hint="eastAsia"/>
                <w:sz w:val="28"/>
                <w:szCs w:val="21"/>
              </w:rPr>
              <w:t>）、数据库模型（</w:t>
            </w:r>
            <w:r w:rsidRPr="00D420C2">
              <w:rPr>
                <w:rFonts w:ascii="Times New Roman" w:eastAsia="仿宋_GB2312" w:hAnsi="Times New Roman" w:cs="Times New Roman" w:hint="eastAsia"/>
                <w:sz w:val="28"/>
                <w:szCs w:val="21"/>
              </w:rPr>
              <w:t>database schema</w:t>
            </w:r>
            <w:r w:rsidRPr="00D420C2">
              <w:rPr>
                <w:rFonts w:ascii="Times New Roman" w:eastAsia="仿宋_GB2312" w:hAnsi="Times New Roman" w:cs="Times New Roman" w:hint="eastAsia"/>
                <w:sz w:val="28"/>
                <w:szCs w:val="21"/>
              </w:rPr>
              <w:t>）和一组资源对象。该协议能够支持网络管理系统，用以监测连接到网络上的设备是否有任何引起管理上关注的情况。该协议是互联网工程工作小组（</w:t>
            </w:r>
            <w:r w:rsidRPr="00D420C2">
              <w:rPr>
                <w:rFonts w:ascii="Times New Roman" w:eastAsia="仿宋_GB2312" w:hAnsi="Times New Roman" w:cs="Times New Roman" w:hint="eastAsia"/>
                <w:sz w:val="28"/>
                <w:szCs w:val="21"/>
              </w:rPr>
              <w:t>IETF</w:t>
            </w:r>
            <w:r w:rsidRPr="00D420C2">
              <w:rPr>
                <w:rFonts w:ascii="Times New Roman" w:eastAsia="仿宋_GB2312" w:hAnsi="Times New Roman" w:cs="Times New Roman" w:hint="eastAsia"/>
                <w:sz w:val="28"/>
                <w:szCs w:val="21"/>
              </w:rPr>
              <w:t>，</w:t>
            </w:r>
            <w:r w:rsidRPr="00D420C2">
              <w:rPr>
                <w:rFonts w:ascii="Times New Roman" w:eastAsia="仿宋_GB2312" w:hAnsi="Times New Roman" w:cs="Times New Roman" w:hint="eastAsia"/>
                <w:sz w:val="28"/>
                <w:szCs w:val="21"/>
              </w:rPr>
              <w:t>Internet Engineering Task Force</w:t>
            </w:r>
            <w:r w:rsidRPr="00D420C2">
              <w:rPr>
                <w:rFonts w:ascii="Times New Roman" w:eastAsia="仿宋_GB2312" w:hAnsi="Times New Roman" w:cs="Times New Roman" w:hint="eastAsia"/>
                <w:sz w:val="28"/>
                <w:szCs w:val="21"/>
              </w:rPr>
              <w:t>）定义的</w:t>
            </w:r>
            <w:r w:rsidRPr="00D420C2">
              <w:rPr>
                <w:rFonts w:ascii="Times New Roman" w:eastAsia="仿宋_GB2312" w:hAnsi="Times New Roman" w:cs="Times New Roman" w:hint="eastAsia"/>
                <w:sz w:val="28"/>
                <w:szCs w:val="21"/>
              </w:rPr>
              <w:t>Internet</w:t>
            </w:r>
            <w:r w:rsidRPr="00D420C2">
              <w:rPr>
                <w:rFonts w:ascii="Times New Roman" w:eastAsia="仿宋_GB2312" w:hAnsi="Times New Roman" w:cs="Times New Roman" w:hint="eastAsia"/>
                <w:sz w:val="28"/>
                <w:szCs w:val="21"/>
              </w:rPr>
              <w:t>协议簇的一部分。</w:t>
            </w:r>
            <w:r w:rsidRPr="00D420C2">
              <w:rPr>
                <w:rFonts w:ascii="Times New Roman" w:eastAsia="仿宋_GB2312" w:hAnsi="Times New Roman" w:cs="Times New Roman" w:hint="eastAsia"/>
                <w:sz w:val="28"/>
                <w:szCs w:val="21"/>
              </w:rPr>
              <w:t xml:space="preserve">[1] </w:t>
            </w:r>
            <w:r w:rsidRPr="00D420C2">
              <w:rPr>
                <w:rFonts w:ascii="Times New Roman" w:eastAsia="仿宋_GB2312" w:hAnsi="Times New Roman" w:cs="Times New Roman" w:hint="eastAsia"/>
                <w:sz w:val="28"/>
                <w:szCs w:val="21"/>
              </w:rPr>
              <w:t>与上两个版本只能在外部查看服务器状态不同，本项目通过</w:t>
            </w:r>
            <w:r w:rsidRPr="00D420C2">
              <w:rPr>
                <w:rFonts w:ascii="Times New Roman" w:eastAsia="仿宋_GB2312" w:hAnsi="Times New Roman" w:cs="Times New Roman" w:hint="eastAsia"/>
                <w:sz w:val="28"/>
                <w:szCs w:val="21"/>
              </w:rPr>
              <w:t>SNMP</w:t>
            </w:r>
            <w:r w:rsidRPr="00D420C2">
              <w:rPr>
                <w:rFonts w:ascii="Times New Roman" w:eastAsia="仿宋_GB2312" w:hAnsi="Times New Roman" w:cs="Times New Roman" w:hint="eastAsia"/>
                <w:sz w:val="28"/>
                <w:szCs w:val="21"/>
              </w:rPr>
              <w:t>协议可以获取服务器的</w:t>
            </w:r>
            <w:r w:rsidRPr="00D420C2">
              <w:rPr>
                <w:rFonts w:ascii="Times New Roman" w:eastAsia="仿宋_GB2312" w:hAnsi="Times New Roman" w:cs="Times New Roman" w:hint="eastAsia"/>
                <w:sz w:val="28"/>
                <w:szCs w:val="21"/>
              </w:rPr>
              <w:t>CPU</w:t>
            </w:r>
            <w:r w:rsidRPr="00D420C2">
              <w:rPr>
                <w:rFonts w:ascii="Times New Roman" w:eastAsia="仿宋_GB2312" w:hAnsi="Times New Roman" w:cs="Times New Roman" w:hint="eastAsia"/>
                <w:sz w:val="28"/>
                <w:szCs w:val="21"/>
              </w:rPr>
              <w:t>、内存、存储、进程及服务的运行状况等个方面的信息，从总体上评估服务器当前的使用情况，在服务器异常时向</w:t>
            </w:r>
            <w:r w:rsidRPr="00D420C2">
              <w:rPr>
                <w:rFonts w:ascii="Times New Roman" w:eastAsia="仿宋_GB2312" w:hAnsi="Times New Roman" w:cs="Times New Roman" w:hint="eastAsia"/>
                <w:sz w:val="28"/>
                <w:szCs w:val="21"/>
              </w:rPr>
              <w:t xml:space="preserve"> </w:t>
            </w:r>
            <w:r w:rsidRPr="00D420C2">
              <w:rPr>
                <w:rFonts w:ascii="Times New Roman" w:eastAsia="仿宋_GB2312" w:hAnsi="Times New Roman" w:cs="Times New Roman" w:hint="eastAsia"/>
                <w:sz w:val="28"/>
                <w:szCs w:val="21"/>
              </w:rPr>
              <w:t>管理员预警，并根据特征库来对管理员提供对服务器维护的建议。</w:t>
            </w:r>
          </w:p>
          <w:p w:rsidR="00D420C2" w:rsidRPr="00D420C2" w:rsidP="00D420C2">
            <w:pPr>
              <w:rPr>
                <w:rFonts w:ascii="Times New Roman" w:eastAsia="仿宋_GB2312" w:hAnsi="Times New Roman" w:cs="Times New Roman"/>
                <w:sz w:val="28"/>
                <w:szCs w:val="21"/>
              </w:rPr>
            </w:pPr>
            <w:r w:rsidRPr="00D420C2">
              <w:rPr>
                <w:rFonts w:ascii="Times New Roman" w:eastAsia="仿宋_GB2312" w:hAnsi="Times New Roman" w:cs="Times New Roman" w:hint="eastAsia"/>
                <w:sz w:val="28"/>
                <w:szCs w:val="21"/>
              </w:rPr>
              <w:t>本项目研发的服务器监测系统主要包含数据采集、数据存储、</w:t>
            </w:r>
            <w:r w:rsidRPr="00D420C2">
              <w:rPr>
                <w:rFonts w:ascii="Times New Roman" w:eastAsia="仿宋_GB2312" w:hAnsi="Times New Roman" w:cs="Times New Roman" w:hint="eastAsia"/>
                <w:sz w:val="28"/>
                <w:szCs w:val="21"/>
              </w:rPr>
              <w:t>WEB</w:t>
            </w:r>
            <w:r w:rsidRPr="00D420C2">
              <w:rPr>
                <w:rFonts w:ascii="Times New Roman" w:eastAsia="仿宋_GB2312" w:hAnsi="Times New Roman" w:cs="Times New Roman" w:hint="eastAsia"/>
                <w:sz w:val="28"/>
                <w:szCs w:val="21"/>
              </w:rPr>
              <w:t>发布、</w:t>
            </w:r>
            <w:r w:rsidRPr="00D420C2">
              <w:rPr>
                <w:rFonts w:ascii="Times New Roman" w:eastAsia="仿宋_GB2312" w:hAnsi="Times New Roman" w:cs="Times New Roman" w:hint="eastAsia"/>
                <w:sz w:val="28"/>
                <w:szCs w:val="21"/>
              </w:rPr>
              <w:t>API</w:t>
            </w:r>
            <w:r w:rsidRPr="00D420C2">
              <w:rPr>
                <w:rFonts w:ascii="Times New Roman" w:eastAsia="仿宋_GB2312" w:hAnsi="Times New Roman" w:cs="Times New Roman" w:hint="eastAsia"/>
                <w:sz w:val="28"/>
                <w:szCs w:val="21"/>
              </w:rPr>
              <w:t>发布四个模块，系统</w:t>
            </w:r>
            <w:r w:rsidRPr="00D420C2">
              <w:rPr>
                <w:rFonts w:ascii="Times New Roman" w:eastAsia="仿宋_GB2312" w:hAnsi="Times New Roman" w:cs="Times New Roman" w:hint="eastAsia"/>
                <w:sz w:val="28"/>
                <w:szCs w:val="21"/>
              </w:rPr>
              <w:t>组成见</w:t>
            </w:r>
            <w:r w:rsidRPr="00D420C2">
              <w:rPr>
                <w:rFonts w:ascii="Times New Roman" w:eastAsia="仿宋_GB2312" w:hAnsi="Times New Roman" w:cs="Times New Roman" w:hint="eastAsia"/>
                <w:sz w:val="28"/>
                <w:szCs w:val="21"/>
              </w:rPr>
              <w:t>下图：</w:t>
            </w:r>
          </w:p>
          <w:p w:rsidR="003172F9" w:rsidRPr="00D420C2" w:rsidP="00924C89">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height:241.5pt;width:415.5pt" o:oleicon="f" o:ole="">
                  <v:imagedata r:id="rId6" o:title=""/>
                </v:shape>
                <o:OLEObject Type="Embed" ProgID="Visio.Drawing.15" ShapeID="_x0000_i1025" DrawAspect="Content" ObjectID="_1577537488" r:id="rId7"/>
              </w:object>
            </w:r>
          </w:p>
        </w:tc>
      </w:tr>
    </w:tbl>
    <w:p w:rsidR="006D5477">
      <w:pPr>
        <w:widowControl/>
        <w:jc w:val="left"/>
      </w:pPr>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AdobeSongStd-Light-Acro">
    <w:altName w:val="方正舒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15E3E5E"/>
    <w:multiLevelType w:val="hybridMultilevel"/>
    <w:tmpl w:val="CB7A822C"/>
    <w:lvl w:ilvl="0">
      <w:start w:val="1"/>
      <w:numFmt w:val="decimal"/>
      <w:pStyle w:val="Heading3"/>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507267AC"/>
    <w:multiLevelType w:val="hybridMultilevel"/>
    <w:tmpl w:val="F8186FC6"/>
    <w:lvl w:ilvl="0">
      <w:start w:val="1"/>
      <w:numFmt w:val="decimal"/>
      <w:pStyle w:val="Heading2"/>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64875281"/>
    <w:multiLevelType w:val="hybridMultilevel"/>
    <w:tmpl w:val="AD6C9F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0"/>
    <w:lvlOverride w:ilvl="0">
      <w:startOverride w:val="1"/>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style>
  <w:style w:type="paragraph" w:styleId="Heading2">
    <w:name w:val="heading 2"/>
    <w:basedOn w:val="Normal"/>
    <w:next w:val="Normal"/>
    <w:link w:val="2"/>
    <w:uiPriority w:val="9"/>
    <w:unhideWhenUsed/>
    <w:qFormat/>
    <w:rsid w:val="008416BA"/>
    <w:pPr>
      <w:keepNext/>
      <w:keepLines/>
      <w:numPr>
        <w:numId w:val="1"/>
      </w:numPr>
      <w:spacing w:before="260" w:after="260" w:line="416" w:lineRule="auto"/>
      <w:outlineLvl w:val="1"/>
    </w:pPr>
    <w:rPr>
      <w:rFonts w:ascii="等线 Light" w:eastAsia="等线 Light" w:hAnsi="等线 Light" w:cs="Times New Roman"/>
      <w:b/>
      <w:bCs/>
      <w:sz w:val="32"/>
      <w:szCs w:val="32"/>
    </w:rPr>
  </w:style>
  <w:style w:type="paragraph" w:styleId="Heading3">
    <w:name w:val="heading 3"/>
    <w:basedOn w:val="Normal"/>
    <w:next w:val="Normal"/>
    <w:link w:val="3"/>
    <w:uiPriority w:val="9"/>
    <w:unhideWhenUsed/>
    <w:qFormat/>
    <w:rsid w:val="008416BA"/>
    <w:pPr>
      <w:keepNext/>
      <w:keepLines/>
      <w:numPr>
        <w:numId w:val="2"/>
      </w:numPr>
      <w:spacing w:before="260" w:after="260" w:line="416" w:lineRule="auto"/>
      <w:ind w:left="0" w:firstLine="0"/>
      <w:outlineLvl w:val="2"/>
    </w:pPr>
    <w:rPr>
      <w:rFonts w:ascii="Times New Roman" w:eastAsia="宋体"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0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页脚 字符"/>
    <w:link w:val="Footer"/>
    <w:rsid w:val="00BA2FE9"/>
    <w:rPr>
      <w:sz w:val="18"/>
      <w:szCs w:val="18"/>
    </w:rPr>
  </w:style>
  <w:style w:type="paragraph" w:styleId="Footer">
    <w:name w:val="footer"/>
    <w:basedOn w:val="Normal"/>
    <w:link w:val="a"/>
    <w:rsid w:val="00BA2FE9"/>
    <w:pPr>
      <w:tabs>
        <w:tab w:val="center" w:pos="4153"/>
        <w:tab w:val="right" w:pos="8306"/>
      </w:tabs>
      <w:snapToGrid w:val="0"/>
      <w:jc w:val="left"/>
    </w:pPr>
    <w:rPr>
      <w:sz w:val="18"/>
      <w:szCs w:val="18"/>
    </w:rPr>
  </w:style>
  <w:style w:type="character" w:customStyle="1" w:styleId="Char1">
    <w:name w:val="页脚 Char1"/>
    <w:basedOn w:val="DefaultParagraphFont"/>
    <w:uiPriority w:val="99"/>
    <w:semiHidden/>
    <w:rsid w:val="00BA2FE9"/>
    <w:rPr>
      <w:sz w:val="18"/>
      <w:szCs w:val="18"/>
    </w:rPr>
  </w:style>
  <w:style w:type="character" w:customStyle="1" w:styleId="2">
    <w:name w:val="标题 2 字符"/>
    <w:basedOn w:val="DefaultParagraphFont"/>
    <w:link w:val="Heading2"/>
    <w:uiPriority w:val="9"/>
    <w:rsid w:val="008416BA"/>
    <w:rPr>
      <w:rFonts w:ascii="等线 Light" w:eastAsia="等线 Light" w:hAnsi="等线 Light" w:cs="Times New Roman"/>
      <w:b/>
      <w:bCs/>
      <w:sz w:val="32"/>
      <w:szCs w:val="32"/>
    </w:rPr>
  </w:style>
  <w:style w:type="character" w:customStyle="1" w:styleId="3">
    <w:name w:val="标题 3 字符"/>
    <w:basedOn w:val="DefaultParagraphFont"/>
    <w:link w:val="Heading3"/>
    <w:uiPriority w:val="9"/>
    <w:rsid w:val="008416BA"/>
    <w:rPr>
      <w:rFonts w:ascii="Times New Roman" w:eastAsia="宋体" w:hAnsi="Times New Roman" w:cs="Times New Roman"/>
      <w:b/>
      <w:bCs/>
      <w:sz w:val="32"/>
      <w:szCs w:val="32"/>
    </w:rPr>
  </w:style>
  <w:style w:type="paragraph" w:styleId="ListParagraph">
    <w:name w:val="List Paragraph"/>
    <w:basedOn w:val="Normal"/>
    <w:uiPriority w:val="34"/>
    <w:qFormat/>
    <w:rsid w:val="008416BA"/>
    <w:pPr>
      <w:ind w:firstLine="420" w:firstLineChars="200"/>
    </w:pPr>
    <w:rPr>
      <w:rFonts w:ascii="Calibri" w:eastAsia="宋体" w:hAnsi="Calibri" w:cs="Times New Roman"/>
    </w:rPr>
  </w:style>
  <w:style w:type="paragraph" w:styleId="Header">
    <w:name w:val="header"/>
    <w:basedOn w:val="Normal"/>
    <w:link w:val="a0"/>
    <w:uiPriority w:val="99"/>
    <w:unhideWhenUsed/>
    <w:rsid w:val="00581F8B"/>
    <w:pPr>
      <w:pBdr>
        <w:bottom w:val="single" w:sz="6" w:space="1" w:color="auto"/>
      </w:pBdr>
      <w:tabs>
        <w:tab w:val="center" w:pos="4153"/>
        <w:tab w:val="right" w:pos="8306"/>
      </w:tabs>
      <w:snapToGrid w:val="0"/>
      <w:jc w:val="center"/>
    </w:pPr>
    <w:rPr>
      <w:sz w:val="18"/>
      <w:szCs w:val="18"/>
    </w:rPr>
  </w:style>
  <w:style w:type="character" w:customStyle="1" w:styleId="a0">
    <w:name w:val="页眉 字符"/>
    <w:basedOn w:val="DefaultParagraphFont"/>
    <w:link w:val="Header"/>
    <w:uiPriority w:val="99"/>
    <w:rsid w:val="00581F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emf" /><Relationship Id="rId7" Type="http://schemas.openxmlformats.org/officeDocument/2006/relationships/package" Target="embeddings/ooxmlPackage1.bin"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1068</Words>
  <Characters>6091</Characters>
  <Application>Microsoft Office Word</Application>
  <DocSecurity>0</DocSecurity>
  <Lines>50</Lines>
  <Paragraphs>14</Paragraphs>
  <ScaleCrop>false</ScaleCrop>
  <Company>ouc</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农科院申请书预览</dc:title>
  <dc:creator>农科院申请书预览</dc:creator>
  <cp:lastModifiedBy>zhen sun</cp:lastModifiedBy>
  <cp:revision>20</cp:revision>
  <dcterms:created xsi:type="dcterms:W3CDTF">2017-07-28T03:01:00Z</dcterms:created>
  <dcterms:modified xsi:type="dcterms:W3CDTF">2018-01-15T08:05:00Z</dcterms:modified>
</cp:coreProperties>
</file>