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中国农业科学院基本科研业务费专项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大功夫大范德萨</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刘兴业</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pPr>
        <w:adjustRightInd w:val="0"/>
        <w:snapToGrid w:val="0"/>
        <w:spacing w:line="276" w:lineRule="auto"/>
        <w:jc w:val="center"/>
        <w:rPr>
          <w:rFonts w:ascii="宋体" w:hAnsi="宋体"/>
          <w:sz w:val="32"/>
          <w:szCs w:val="32"/>
        </w:rPr>
      </w:pPr>
      <w:r>
        <w:rPr>
          <w:rFonts w:ascii="宋体" w:hAnsi="宋体" w:hint="eastAsia"/>
          <w:sz w:val="32"/>
          <w:szCs w:val="32"/>
        </w:rPr>
        <w:t xml:space="preserve">2016年9月 </w:t>
      </w:r>
    </w:p>
    <w:p w:rsidR="008878BE">
      <w:pPr>
        <w:adjustRightInd w:val="0"/>
        <w:snapToGrid w:val="0"/>
        <w:spacing w:line="276" w:lineRule="auto"/>
        <w:rPr>
          <w:rFonts w:ascii="宋体" w:hAnsi="宋体"/>
          <w:b/>
          <w:sz w:val="32"/>
          <w:szCs w:val="32"/>
        </w:rPr>
      </w:pP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大功夫大范德萨</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重大成果培育计划：农业部下达的基础性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342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pPr>
              <w:adjustRightInd w:val="0"/>
              <w:snapToGrid w:val="0"/>
              <w:spacing w:line="312" w:lineRule="atLeast"/>
              <w:ind w:right="105" w:firstLine="1470" w:firstLineChars="700"/>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tbl>
      <w:tblPr>
        <w:tblStyle w:val="TableNormal"/>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rsidTr="003843A6">
        <w:tblPrEx>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8"/>
          <w:jc w:val="center"/>
        </w:trPr>
        <w:tc>
          <w:tcPr>
            <w:tcW w:w="8589" w:type="dxa"/>
          </w:tcPr>
          <w:p w:rsidR="008878BE">
            <w:pPr>
              <w:pStyle w:val="Normal0"/>
              <w:rPr>
                <w:rStyle w:val="DefaultParagraphFont"/>
                <w:rFonts w:ascii="宋体" w:hAnsi="宋体"/>
                <w:b/>
                <w:bCs/>
                <w:sz w:val="28"/>
                <w:szCs w:val="28"/>
              </w:rPr>
            </w:pPr>
            <w:r>
              <w:rPr>
                <w:rStyle w:val="DefaultParagraphFont"/>
                <w:rFonts w:ascii="宋体" w:hAnsi="宋体" w:hint="eastAsia"/>
                <w:b/>
                <w:bCs/>
                <w:sz w:val="30"/>
                <w:szCs w:val="30"/>
              </w:rPr>
              <w:t>一、研究目的和意义简述</w:t>
            </w:r>
          </w:p>
        </w:tc>
      </w:tr>
      <w:tr w:rsidTr="003843A6">
        <w:tblPrEx>
          <w:tblW w:w="8589" w:type="dxa"/>
          <w:jc w:val="center"/>
          <w:tblLayout w:type="fixed"/>
          <w:tblLook w:val="0000"/>
        </w:tblPrEx>
        <w:trPr>
          <w:trHeight w:val="12303"/>
          <w:jc w:val="center"/>
        </w:trPr>
        <w:tc>
          <w:tcPr>
            <w:tcW w:w="8589" w:type="dxa"/>
          </w:tcPr>
          <w:p w:rsidR="008878BE">
            <w:pPr>
              <w:pStyle w:val="Normal0"/>
              <w:snapToGrid w:val="0"/>
              <w:spacing w:after="156" w:afterLines="50"/>
              <w:ind w:right="567"/>
              <w:rPr>
                <w:rStyle w:val="DefaultParagraphFont"/>
                <w:rFonts w:ascii="Times New Roman" w:eastAsia="仿宋_GB2312" w:hAnsi="Times New Roman" w:cs="Times New Roman"/>
                <w:sz w:val="28"/>
                <w:szCs w:val="21"/>
              </w:rPr>
            </w:pPr>
            <w:r>
              <w:rPr>
                <w:rStyle w:val="DefaultParagraphFont"/>
                <w:rFonts w:ascii="Times New Roman" w:eastAsia="仿宋_GB2312" w:hAnsi="Times New Roman" w:cs="Times New Roman"/>
                <w:sz w:val="28"/>
                <w:szCs w:val="21"/>
              </w:rPr>
              <w:t>（国内外研究现状、立项必要性等。限</w:t>
            </w:r>
            <w:r>
              <w:rPr>
                <w:rStyle w:val="DefaultParagraphFont"/>
                <w:rFonts w:ascii="Times New Roman" w:eastAsia="仿宋_GB2312" w:hAnsi="Times New Roman" w:cs="Times New Roman"/>
                <w:sz w:val="28"/>
                <w:szCs w:val="21"/>
              </w:rPr>
              <w:t>1500</w:t>
            </w:r>
            <w:r>
              <w:rPr>
                <w:rStyle w:val="DefaultParagraphFont"/>
                <w:rFonts w:ascii="Times New Roman" w:eastAsia="仿宋_GB2312" w:hAnsi="Times New Roman" w:cs="Times New Roman"/>
                <w:sz w:val="28"/>
                <w:szCs w:val="21"/>
              </w:rPr>
              <w:t>字）</w:t>
            </w:r>
          </w:p>
          <w:p w:rsidR="008878BE">
            <w:pPr>
              <w:pStyle w:val="Normal0"/>
              <w:rPr>
                <w:rStyle w:val="DefaultParagraphFont"/>
                <w:rFonts w:ascii="Times New Roman" w:eastAsia="黑体" w:hAnsi="Times New Roman"/>
                <w:b/>
                <w:bCs/>
                <w:sz w:val="28"/>
                <w:szCs w:val="28"/>
              </w:rPr>
            </w:pPr>
          </w:p>
        </w:tc>
      </w:tr>
    </w:tbl>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751"/>
          <w:jc w:val="center"/>
        </w:trPr>
        <w:tc>
          <w:tcPr>
            <w:tcW w:w="8589" w:type="dxa"/>
          </w:tcPr>
          <w:p w:rsidR="008878BE">
            <w:pPr>
              <w:pStyle w:val="Normal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二、主要研究内容</w:t>
            </w:r>
          </w:p>
        </w:tc>
      </w:tr>
      <w:tr>
        <w:tblPrEx>
          <w:tblW w:w="0" w:type="auto"/>
          <w:jc w:val="center"/>
          <w:tblLayout w:type="fixed"/>
          <w:tblLook w:val="0000"/>
        </w:tblPrEx>
        <w:trPr>
          <w:trHeight w:val="12161"/>
          <w:jc w:val="center"/>
        </w:trPr>
        <w:tc>
          <w:tcPr>
            <w:tcW w:w="8589" w:type="dxa"/>
          </w:tcPr>
          <w:p w:rsidR="008878BE">
            <w:pPr>
              <w:pStyle w:val="Normal0"/>
              <w:snapToGrid w:val="0"/>
              <w:spacing w:after="156" w:afterLines="50"/>
              <w:ind w:right="567"/>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sz w:val="28"/>
                <w:szCs w:val="21"/>
              </w:rPr>
              <w:t>1500</w:t>
            </w:r>
            <w:r>
              <w:rPr>
                <w:rStyle w:val="DefaultParagraphFont"/>
                <w:rFonts w:ascii="Times New Roman" w:eastAsia="仿宋_GB2312" w:hAnsi="Times New Roman" w:cs="Times New Roman" w:hint="eastAsia"/>
                <w:sz w:val="28"/>
                <w:szCs w:val="21"/>
              </w:rPr>
              <w:t>字）</w:t>
            </w:r>
          </w:p>
        </w:tc>
      </w:tr>
    </w:tbl>
    <w:p w:rsidR="008878BE">
      <w:pPr>
        <w:pStyle w:val="Normal0"/>
        <w:rPr>
          <w:rStyle w:val="DefaultParagraphFont"/>
        </w:rPr>
      </w:pP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562"/>
          <w:jc w:val="center"/>
        </w:trPr>
        <w:tc>
          <w:tcPr>
            <w:tcW w:w="8589" w:type="dxa"/>
          </w:tcPr>
          <w:p w:rsidR="008878BE">
            <w:pPr>
              <w:pStyle w:val="Normal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三、分年度主要研究任务和实施方案</w:t>
            </w:r>
          </w:p>
        </w:tc>
      </w:tr>
      <w:tr>
        <w:tblPrEx>
          <w:tblW w:w="0" w:type="auto"/>
          <w:jc w:val="center"/>
          <w:tblLayout w:type="fixed"/>
          <w:tblLook w:val="0000"/>
        </w:tblPrEx>
        <w:trPr>
          <w:trHeight w:val="12044"/>
          <w:jc w:val="center"/>
        </w:trPr>
        <w:tc>
          <w:tcPr>
            <w:tcW w:w="8589" w:type="dxa"/>
          </w:tcPr>
          <w:p w:rsidR="008878BE">
            <w:pPr>
              <w:pStyle w:val="Normal0"/>
              <w:rPr>
                <w:rStyle w:val="DefaultParagraphFont"/>
                <w:rFonts w:ascii="仿宋_GB2312" w:eastAsia="仿宋_GB2312" w:hAnsi="Times New Roman"/>
                <w:bCs/>
                <w:sz w:val="28"/>
                <w:szCs w:val="28"/>
              </w:rPr>
            </w:pPr>
            <w:r>
              <w:rPr>
                <w:rStyle w:val="DefaultParagraphFont"/>
                <w:rFonts w:ascii="Times New Roman" w:eastAsia="仿宋_GB2312" w:hAnsi="Times New Roman" w:cs="Times New Roman" w:hint="eastAsia"/>
                <w:sz w:val="28"/>
                <w:szCs w:val="21"/>
              </w:rPr>
              <w:t>（根据任务执行年限，分年度填写不同年度研究任务和实施方案）</w:t>
            </w:r>
          </w:p>
          <w:p w:rsidR="008878BE">
            <w:pPr>
              <w:pStyle w:val="Normal0"/>
              <w:rPr>
                <w:rStyle w:val="DefaultParagraphFont"/>
                <w:rFonts w:ascii="仿宋_GB2312" w:eastAsia="仿宋_GB2312" w:hAnsi="Times New Roman"/>
                <w:bCs/>
                <w:sz w:val="28"/>
                <w:szCs w:val="28"/>
              </w:rPr>
            </w:pPr>
          </w:p>
        </w:tc>
      </w:tr>
    </w:tbl>
    <w:p w:rsidR="008878BE">
      <w:pPr>
        <w:pStyle w:val="Normal0"/>
        <w:rPr>
          <w:rStyle w:val="DefaultParagraphFont"/>
        </w:rPr>
      </w:pP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68"/>
        <w:gridCol w:w="6"/>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9"/>
          <w:jc w:val="center"/>
        </w:trPr>
        <w:tc>
          <w:tcPr>
            <w:tcW w:w="8574" w:type="dxa"/>
            <w:gridSpan w:val="2"/>
          </w:tcPr>
          <w:p w:rsidR="008878BE">
            <w:pPr>
              <w:pStyle w:val="Normal0"/>
              <w:rPr>
                <w:rStyle w:val="DefaultParagraphFont"/>
                <w:rFonts w:ascii="宋体" w:hAnsi="宋体"/>
                <w:b/>
                <w:bCs/>
                <w:sz w:val="28"/>
                <w:szCs w:val="28"/>
              </w:rPr>
            </w:pPr>
            <w:r>
              <w:rPr>
                <w:rStyle w:val="DefaultParagraphFont"/>
                <w:rFonts w:ascii="宋体" w:hAnsi="宋体" w:hint="eastAsia"/>
                <w:b/>
                <w:bCs/>
                <w:sz w:val="30"/>
                <w:szCs w:val="30"/>
              </w:rPr>
              <w:t>四、绩效目标及年度目标</w:t>
            </w:r>
          </w:p>
        </w:tc>
      </w:tr>
      <w:tr>
        <w:tblPrEx>
          <w:tblW w:w="0" w:type="auto"/>
          <w:jc w:val="center"/>
          <w:tblLayout w:type="fixed"/>
          <w:tblLook w:val="0000"/>
        </w:tblPrEx>
        <w:trPr>
          <w:gridAfter w:val="1"/>
          <w:wAfter w:w="6" w:type="dxa"/>
          <w:cantSplit/>
          <w:trHeight w:val="12144"/>
          <w:jc w:val="center"/>
        </w:trPr>
        <w:tc>
          <w:tcPr>
            <w:tcW w:w="8568" w:type="dxa"/>
          </w:tcPr>
          <w:p w:rsidR="008878BE">
            <w:pPr>
              <w:pStyle w:val="Normal0"/>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（根据任务执行年限，填写绩效总目标和年度目标）</w:t>
            </w:r>
          </w:p>
        </w:tc>
      </w:tr>
    </w:tbl>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63"/>
        <w:gridCol w:w="7041"/>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804"/>
          <w:jc w:val="center"/>
        </w:trPr>
        <w:tc>
          <w:tcPr>
            <w:tcW w:w="8604" w:type="dxa"/>
            <w:gridSpan w:val="2"/>
          </w:tcPr>
          <w:p w:rsidR="008878BE">
            <w:pPr>
              <w:pStyle w:val="Normal0"/>
              <w:rPr>
                <w:rStyle w:val="DefaultParagraphFont"/>
                <w:rFonts w:ascii="宋体" w:hAnsi="宋体"/>
                <w:b/>
                <w:bCs/>
                <w:sz w:val="28"/>
                <w:szCs w:val="28"/>
              </w:rPr>
            </w:pPr>
            <w:r>
              <w:rPr>
                <w:rStyle w:val="DefaultParagraphFont"/>
                <w:rFonts w:ascii="宋体" w:hAnsi="宋体" w:hint="eastAsia"/>
                <w:b/>
                <w:bCs/>
                <w:sz w:val="30"/>
                <w:szCs w:val="30"/>
              </w:rPr>
              <w:t>五、总体考核指标（具体、量化）</w:t>
            </w:r>
          </w:p>
        </w:tc>
      </w:tr>
      <w:tr>
        <w:tblPrEx>
          <w:tblW w:w="0" w:type="auto"/>
          <w:jc w:val="center"/>
          <w:tblLayout w:type="fixed"/>
          <w:tblLook w:val="0000"/>
        </w:tblPrEx>
        <w:trPr>
          <w:trHeight w:val="1488"/>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解决的关键问题或技术难点</w:t>
            </w:r>
          </w:p>
        </w:tc>
        <w:tc>
          <w:tcPr>
            <w:tcW w:w="7041" w:type="dxa"/>
          </w:tcPr>
          <w:p w:rsidR="008878BE">
            <w:pPr>
              <w:pStyle w:val="Normal0"/>
              <w:rPr>
                <w:rStyle w:val="DefaultParagraphFont"/>
                <w:rFonts w:ascii="宋体" w:hAnsi="宋体"/>
                <w:bCs/>
                <w:sz w:val="24"/>
                <w:szCs w:val="24"/>
              </w:rPr>
            </w:pPr>
          </w:p>
        </w:tc>
      </w:tr>
      <w:tr>
        <w:tblPrEx>
          <w:tblW w:w="0" w:type="auto"/>
          <w:jc w:val="center"/>
          <w:tblLayout w:type="fixed"/>
          <w:tblLook w:val="0000"/>
        </w:tblPrEx>
        <w:trPr>
          <w:trHeight w:val="1548"/>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Times New Roman"/>
                <w:b/>
                <w:bCs/>
                <w:sz w:val="28"/>
                <w:szCs w:val="28"/>
              </w:rPr>
            </w:pPr>
            <w:r>
              <w:rPr>
                <w:rStyle w:val="DefaultParagraphFont"/>
                <w:rFonts w:ascii="仿宋_GB2312" w:eastAsia="仿宋_GB2312" w:hAnsi="宋体" w:hint="eastAsia"/>
                <w:bCs/>
                <w:sz w:val="28"/>
                <w:szCs w:val="28"/>
              </w:rPr>
              <w:t>主要技术指标</w:t>
            </w:r>
          </w:p>
        </w:tc>
        <w:tc>
          <w:tcPr>
            <w:tcW w:w="7041" w:type="dxa"/>
          </w:tcPr>
          <w:p w:rsidR="008878BE">
            <w:pPr>
              <w:pStyle w:val="Normal0"/>
              <w:rPr>
                <w:rStyle w:val="DefaultParagraphFont"/>
                <w:rFonts w:ascii="Times New Roman" w:eastAsia="黑体" w:hAnsi="Times New Roman"/>
                <w:b/>
                <w:bCs/>
                <w:sz w:val="28"/>
                <w:szCs w:val="28"/>
              </w:rPr>
            </w:pPr>
          </w:p>
        </w:tc>
      </w:tr>
      <w:tr>
        <w:tblPrEx>
          <w:tblW w:w="0" w:type="auto"/>
          <w:jc w:val="center"/>
          <w:tblLayout w:type="fixed"/>
          <w:tblLook w:val="0000"/>
        </w:tblPrEx>
        <w:trPr>
          <w:trHeight w:val="1965"/>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预期成果</w:t>
            </w:r>
          </w:p>
        </w:tc>
        <w:tc>
          <w:tcPr>
            <w:tcW w:w="7041" w:type="dxa"/>
          </w:tcPr>
          <w:p w:rsidR="008878BE">
            <w:pPr>
              <w:pStyle w:val="Normal0"/>
              <w:rPr>
                <w:rStyle w:val="DefaultParagraphFont"/>
                <w:rFonts w:ascii="宋体" w:hAnsi="宋体"/>
                <w:bCs/>
                <w:sz w:val="24"/>
                <w:szCs w:val="24"/>
              </w:rPr>
            </w:pPr>
          </w:p>
        </w:tc>
      </w:tr>
      <w:tr>
        <w:tblPrEx>
          <w:tblW w:w="0" w:type="auto"/>
          <w:jc w:val="center"/>
          <w:tblLayout w:type="fixed"/>
          <w:tblLook w:val="0000"/>
        </w:tblPrEx>
        <w:trPr>
          <w:trHeight w:val="1656"/>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推广应用及经济社会效益</w:t>
            </w:r>
          </w:p>
        </w:tc>
        <w:tc>
          <w:tcPr>
            <w:tcW w:w="7041" w:type="dxa"/>
          </w:tcPr>
          <w:p w:rsidR="008878BE">
            <w:pPr>
              <w:pStyle w:val="Normal0"/>
              <w:rPr>
                <w:rStyle w:val="DefaultParagraphFont"/>
                <w:rFonts w:ascii="宋体" w:hAnsi="宋体"/>
                <w:bCs/>
                <w:sz w:val="24"/>
                <w:szCs w:val="24"/>
              </w:rPr>
            </w:pPr>
          </w:p>
        </w:tc>
      </w:tr>
      <w:tr>
        <w:tblPrEx>
          <w:tblW w:w="0" w:type="auto"/>
          <w:jc w:val="center"/>
          <w:tblLayout w:type="fixed"/>
          <w:tblLook w:val="0000"/>
        </w:tblPrEx>
        <w:trPr>
          <w:trHeight w:val="1526"/>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人才队伍建设</w:t>
            </w:r>
          </w:p>
        </w:tc>
        <w:tc>
          <w:tcPr>
            <w:tcW w:w="7041" w:type="dxa"/>
          </w:tcPr>
          <w:p w:rsidR="008878BE">
            <w:pPr>
              <w:pStyle w:val="Normal0"/>
              <w:rPr>
                <w:rStyle w:val="DefaultParagraphFont"/>
                <w:rFonts w:ascii="Times New Roman" w:eastAsia="黑体" w:hAnsi="Times New Roman"/>
                <w:b/>
                <w:bCs/>
                <w:sz w:val="28"/>
                <w:szCs w:val="28"/>
              </w:rPr>
            </w:pPr>
          </w:p>
        </w:tc>
      </w:tr>
      <w:tr>
        <w:tblPrEx>
          <w:tblW w:w="0" w:type="auto"/>
          <w:jc w:val="center"/>
          <w:tblLayout w:type="fixed"/>
          <w:tblLook w:val="0000"/>
        </w:tblPrEx>
        <w:trPr>
          <w:trHeight w:val="2061"/>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适应推广的技术模式</w:t>
            </w:r>
          </w:p>
        </w:tc>
        <w:tc>
          <w:tcPr>
            <w:tcW w:w="7041" w:type="dxa"/>
          </w:tcPr>
          <w:p w:rsidR="008878BE">
            <w:pPr>
              <w:pStyle w:val="Normal0"/>
              <w:rPr>
                <w:rStyle w:val="DefaultParagraphFont"/>
                <w:rFonts w:ascii="宋体" w:hAnsi="宋体"/>
                <w:bCs/>
                <w:sz w:val="24"/>
                <w:szCs w:val="24"/>
              </w:rPr>
            </w:pPr>
          </w:p>
        </w:tc>
      </w:tr>
      <w:tr>
        <w:tblPrEx>
          <w:tblW w:w="0" w:type="auto"/>
          <w:jc w:val="center"/>
          <w:tblLayout w:type="fixed"/>
          <w:tblLook w:val="0000"/>
        </w:tblPrEx>
        <w:trPr>
          <w:trHeight w:val="1835"/>
          <w:jc w:val="center"/>
        </w:trPr>
        <w:tc>
          <w:tcPr>
            <w:tcW w:w="1563" w:type="dxa"/>
            <w:vAlign w:val="center"/>
          </w:tcPr>
          <w:p w:rsidR="008878BE">
            <w:pPr>
              <w:pStyle w:val="Normal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其他</w:t>
            </w:r>
          </w:p>
        </w:tc>
        <w:tc>
          <w:tcPr>
            <w:tcW w:w="7041" w:type="dxa"/>
          </w:tcPr>
          <w:p w:rsidR="008878BE">
            <w:pPr>
              <w:pStyle w:val="Normal0"/>
              <w:rPr>
                <w:rStyle w:val="DefaultParagraphFont"/>
                <w:rFonts w:ascii="宋体" w:hAnsi="宋体"/>
                <w:bCs/>
                <w:sz w:val="24"/>
                <w:szCs w:val="24"/>
              </w:rPr>
            </w:pPr>
          </w:p>
        </w:tc>
      </w:tr>
    </w:tbl>
    <w:p w:rsidR="008878BE" w:rsidRPr="003843A6" w:rsidP="00EC630C">
      <w:pPr>
        <w:pStyle w:val="Normal0"/>
        <w:jc w:val="left"/>
        <w:rPr>
          <w:rStyle w:val="DefaultParagraphFont"/>
        </w:rPr>
        <w:sectPr w:rsidSect="00EC630C">
          <w:footerReference w:type="default" r:id="rId7"/>
          <w:pgSz w:w="11906" w:h="16838"/>
          <w:pgMar w:top="1440" w:right="1797" w:bottom="1440" w:left="1797" w:header="851" w:footer="992" w:gutter="0"/>
          <w:cols w:space="720"/>
          <w:docGrid w:type="linesAndChars" w:linePitch="312"/>
        </w:sectPr>
      </w:pPr>
      <w:r>
        <w:rPr>
          <w:rStyle w:val="DefaultParagraphFont"/>
          <w:rFonts w:hint="eastAsia"/>
        </w:rPr>
        <w:t>备注：可根据实际情况调整考核指标类型。</w:t>
      </w:r>
      <w:bookmarkStart w:id="1" w:name="_GoBack_0"/>
      <w:bookmarkEnd w:id="1"/>
    </w:p>
    <w:p w:rsidR="008878BE">
      <w:pPr>
        <w:pStyle w:val="Normal1"/>
        <w:rPr>
          <w:rStyle w:val="DefaultParagraphFont"/>
        </w:rPr>
      </w:pPr>
      <w:bookmarkStart w:id="2" w:name="_GoBack_1"/>
      <w:bookmarkEnd w:id="2"/>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1"/>
              <w:rPr>
                <w:rStyle w:val="DefaultParagraphFont"/>
                <w:rFonts w:ascii="宋体" w:hAnsi="宋体"/>
                <w:b/>
                <w:bCs/>
                <w:sz w:val="30"/>
                <w:szCs w:val="30"/>
              </w:rPr>
            </w:pPr>
            <w:r>
              <w:rPr>
                <w:rStyle w:val="DefaultParagraphFont"/>
                <w:rFonts w:ascii="宋体" w:hAnsi="宋体" w:hint="eastAsia"/>
                <w:b/>
                <w:bCs/>
                <w:sz w:val="30"/>
                <w:szCs w:val="30"/>
              </w:rPr>
              <w:t>六、参加人员名单</w:t>
            </w:r>
          </w:p>
        </w:tc>
      </w:tr>
      <w:tr>
        <w:tblPrEx>
          <w:tblW w:w="0" w:type="auto"/>
          <w:jc w:val="center"/>
          <w:tblLayout w:type="fixed"/>
          <w:tblLook w:val="0000"/>
        </w:tblPrEx>
        <w:trPr>
          <w:trHeight w:val="742"/>
          <w:jc w:val="center"/>
        </w:trPr>
        <w:tc>
          <w:tcPr>
            <w:tcW w:w="1240" w:type="dxa"/>
            <w:vAlign w:val="center"/>
          </w:tcPr>
          <w:p w:rsidR="008878BE">
            <w:pPr>
              <w:pStyle w:val="Normal1"/>
              <w:jc w:val="center"/>
              <w:rPr>
                <w:rStyle w:val="DefaultParagraphFont"/>
                <w:rFonts w:ascii="仿宋_GB2312" w:eastAsia="仿宋_GB2312" w:hAnsi="Times New Roman"/>
                <w:b/>
                <w:bCs/>
                <w:sz w:val="28"/>
                <w:szCs w:val="28"/>
              </w:rPr>
            </w:pPr>
          </w:p>
        </w:tc>
        <w:tc>
          <w:tcPr>
            <w:tcW w:w="1126"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刘兴业</w:t>
            </w:r>
            <w:r>
              <w:rPr>
                <w:rStyle w:val="DefaultParagraphFont"/>
                <w:rFonts w:ascii="Times New Roman" w:eastAsia="黑体" w:hAnsi="Times New Roman"/>
                <w:bCs/>
                <w:szCs w:val="21"/>
              </w:rPr>
              <w:fldChar w:fldCharType="end"/>
            </w:r>
          </w:p>
        </w:tc>
        <w:tc>
          <w:tcPr>
            <w:tcW w:w="1339"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w:t>
            </w:r>
            <w:r>
              <w:rPr>
                <w:rStyle w:val="DefaultParagraphFont"/>
                <w:rFonts w:ascii="Times New Roman" w:eastAsia="黑体" w:hAnsi="Times New Roman"/>
                <w:bCs/>
                <w:szCs w:val="21"/>
              </w:rPr>
              <w:fldChar w:fldCharType="end"/>
            </w:r>
          </w:p>
        </w:tc>
        <w:tc>
          <w:tcPr>
            <w:tcW w:w="121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院长</w:t>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过大大发</w:t>
            </w:r>
            <w:r>
              <w:rPr>
                <w:rStyle w:val="DefaultParagraphFont"/>
                <w:rFonts w:ascii="Times New Roman" w:eastAsia="黑体" w:hAnsi="Times New Roman"/>
                <w:bCs/>
                <w:szCs w:val="21"/>
              </w:rPr>
              <w:fldChar w:fldCharType="end"/>
            </w:r>
          </w:p>
        </w:tc>
        <w:tc>
          <w:tcPr>
            <w:tcW w:w="1482"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183-6485305</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3"/>
          <w:jc w:val="center"/>
        </w:trPr>
        <w:tc>
          <w:tcPr>
            <w:tcW w:w="1240" w:type="dxa"/>
            <w:vMerge w:val="restart"/>
            <w:vAlign w:val="center"/>
          </w:tcPr>
          <w:p w:rsidR="00793585" w:rsidP="00793585">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项目主持单位</w:t>
            </w: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62"/>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99"/>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4"/>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47"/>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6"/>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bl>
    <w:p w:rsidR="008878BE" w:rsidP="00A72DBA">
      <w:pPr>
        <w:pStyle w:val="Normal1"/>
        <w:rPr>
          <w:rStyle w:val="DefaultParagraphFont"/>
        </w:rPr>
        <w:sectPr w:rsidSect="00F95F91">
          <w:footerReference w:type="default" r:id="rId8"/>
          <w:pgSz w:w="16838" w:h="11906" w:orient="landscape"/>
          <w:pgMar w:top="1763" w:right="1440" w:bottom="1763" w:left="1440" w:header="851" w:footer="992" w:gutter="0"/>
          <w:cols w:space="720"/>
          <w:docGrid w:type="lines" w:linePitch="312"/>
        </w:sectPr>
      </w:pPr>
    </w:p>
    <w:p w:rsidR="008878BE">
      <w:pPr>
        <w:pStyle w:val="Normal2"/>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rsidTr="0077711E">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606"/>
          <w:jc w:val="center"/>
        </w:trPr>
        <w:tc>
          <w:tcPr>
            <w:tcW w:w="1240" w:type="dxa"/>
            <w:vMerge w:val="restart"/>
            <w:vAlign w:val="center"/>
          </w:tcPr>
          <w:p w:rsidR="00975E8B" w:rsidP="000D44C8">
            <w:pPr>
              <w:pStyle w:val="Normal2"/>
              <w:jc w:val="center"/>
              <w:rPr>
                <w:rStyle w:val="DefaultParagraphFont"/>
                <w:rFonts w:ascii="宋体" w:hAnsi="宋体"/>
                <w:bCs/>
                <w:sz w:val="24"/>
                <w:szCs w:val="24"/>
              </w:rPr>
            </w:pPr>
            <w:r>
              <w:rPr>
                <w:rStyle w:val="DefaultParagraphFont"/>
                <w:rFonts w:ascii="宋体" w:hAnsi="宋体" w:hint="eastAsia"/>
                <w:b/>
                <w:bCs/>
                <w:sz w:val="24"/>
                <w:szCs w:val="24"/>
              </w:rPr>
              <w:t>项目协作单位</w:t>
            </w:r>
          </w:p>
        </w:tc>
        <w:tc>
          <w:tcPr>
            <w:tcW w:w="1126"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975E8B"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Name3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3</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3</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3</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3</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3</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3</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3</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Name4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Name5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Name6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Name7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Name8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Name9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Name10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bl>
    <w:p w:rsidR="008878BE" w:rsidP="00A72DBA">
      <w:pPr>
        <w:pStyle w:val="Normal2"/>
        <w:rPr>
          <w:rStyle w:val="DefaultParagraphFont"/>
        </w:rPr>
        <w:sectPr w:rsidSect="00605DB4">
          <w:footerReference w:type="default" r:id="rId9"/>
          <w:pgSz w:w="16838" w:h="11906" w:orient="landscape"/>
          <w:pgMar w:top="1763" w:right="1440" w:bottom="1763" w:left="1440" w:header="851" w:footer="992" w:gutter="0"/>
          <w:cols w:space="720"/>
          <w:docGrid w:type="lines" w:linePitch="312"/>
        </w:sectPr>
      </w:pPr>
      <w:bookmarkStart w:id="3" w:name="_GoBack_2"/>
      <w:bookmarkEnd w:id="3"/>
    </w:p>
    <w:p w:rsidR="008878BE">
      <w:pPr>
        <w:pStyle w:val="Normal3"/>
        <w:rPr>
          <w:rStyle w:val="DefaultParagraphFont"/>
        </w:rPr>
      </w:pPr>
      <w:bookmarkStart w:id="4" w:name="_GoBack_3"/>
      <w:bookmarkEnd w:id="4"/>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3"/>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十、审核意见</w:t>
            </w:r>
          </w:p>
        </w:tc>
      </w:tr>
      <w:tr w:rsidTr="006F3B67">
        <w:tblPrEx>
          <w:tblW w:w="0" w:type="auto"/>
          <w:jc w:val="center"/>
          <w:tblLayout w:type="fixed"/>
          <w:tblLook w:val="0000"/>
        </w:tblPrEx>
        <w:trPr>
          <w:trHeight w:val="12133"/>
          <w:jc w:val="center"/>
        </w:trPr>
        <w:tc>
          <w:tcPr>
            <w:tcW w:w="8615" w:type="dxa"/>
          </w:tcPr>
          <w:p w:rsidR="008878BE">
            <w:pPr>
              <w:pStyle w:val="Normal3"/>
              <w:tabs>
                <w:tab w:val="left" w:pos="8100"/>
              </w:tabs>
              <w:spacing w:line="360" w:lineRule="auto"/>
              <w:ind w:right="26" w:firstLine="480"/>
              <w:rPr>
                <w:rStyle w:val="DefaultParagraphFont"/>
                <w:rFonts w:ascii="Times New Roman" w:hAnsi="宋体" w:cs="Times New Roman"/>
                <w:sz w:val="24"/>
                <w:szCs w:val="24"/>
              </w:rPr>
            </w:pPr>
          </w:p>
          <w:p w:rsidR="008878BE">
            <w:pPr>
              <w:pStyle w:val="Normal3"/>
              <w:tabs>
                <w:tab w:val="left" w:pos="8100"/>
              </w:tabs>
              <w:spacing w:line="360" w:lineRule="auto"/>
              <w:ind w:right="26" w:firstLine="480"/>
              <w:rPr>
                <w:rStyle w:val="DefaultParagraphFont"/>
                <w:rFonts w:ascii="Times New Roman" w:hAnsi="宋体" w:cs="Times New Roman"/>
                <w:sz w:val="24"/>
                <w:szCs w:val="24"/>
              </w:rPr>
            </w:pPr>
          </w:p>
          <w:p w:rsidR="008878BE">
            <w:pPr>
              <w:pStyle w:val="Normal3"/>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3"/>
              <w:tabs>
                <w:tab w:val="left" w:pos="8100"/>
              </w:tabs>
              <w:spacing w:line="360" w:lineRule="auto"/>
              <w:ind w:right="26"/>
              <w:rPr>
                <w:rStyle w:val="DefaultParagraphFont"/>
                <w:rFonts w:ascii="Times New Roman" w:hAnsi="Times New Roman" w:cs="Times New Roman"/>
                <w:sz w:val="24"/>
                <w:szCs w:val="24"/>
              </w:rPr>
            </w:pPr>
          </w:p>
          <w:p w:rsidR="008878BE">
            <w:pPr>
              <w:pStyle w:val="Normal3"/>
              <w:tabs>
                <w:tab w:val="left" w:pos="8100"/>
              </w:tabs>
              <w:spacing w:line="360" w:lineRule="auto"/>
              <w:ind w:right="26"/>
              <w:rPr>
                <w:rStyle w:val="DefaultParagraphFont"/>
                <w:rFonts w:ascii="Times New Roman" w:hAnsi="Times New Roman" w:cs="Times New Roman"/>
                <w:sz w:val="24"/>
                <w:szCs w:val="24"/>
              </w:rPr>
            </w:pPr>
          </w:p>
          <w:p w:rsidR="008878BE">
            <w:pPr>
              <w:pStyle w:val="Normal3"/>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3"/>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3"/>
              <w:tabs>
                <w:tab w:val="left" w:pos="8100"/>
              </w:tabs>
              <w:spacing w:line="360" w:lineRule="auto"/>
              <w:ind w:right="26"/>
              <w:rPr>
                <w:rStyle w:val="DefaultParagraphFont"/>
                <w:rFonts w:ascii="Times New Roman" w:hAnsi="Times New Roman" w:cs="Times New Roman"/>
                <w:sz w:val="24"/>
                <w:szCs w:val="24"/>
              </w:rPr>
            </w:pPr>
          </w:p>
          <w:p w:rsidR="008878BE">
            <w:pPr>
              <w:pStyle w:val="Normal3"/>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3"/>
              <w:tabs>
                <w:tab w:val="left" w:pos="8100"/>
              </w:tabs>
              <w:spacing w:line="360" w:lineRule="auto"/>
              <w:ind w:right="26"/>
              <w:rPr>
                <w:rStyle w:val="DefaultParagraphFont"/>
                <w:rFonts w:ascii="Times New Roman" w:hAnsi="Times New Roman" w:cs="Times New Roman"/>
                <w:sz w:val="24"/>
                <w:szCs w:val="24"/>
              </w:rPr>
            </w:pPr>
          </w:p>
          <w:p w:rsidR="008878BE">
            <w:pPr>
              <w:pStyle w:val="Normal3"/>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3"/>
              <w:tabs>
                <w:tab w:val="left" w:pos="8100"/>
              </w:tabs>
              <w:spacing w:line="360" w:lineRule="auto"/>
              <w:ind w:right="26"/>
              <w:rPr>
                <w:rStyle w:val="DefaultParagraphFont"/>
                <w:rFonts w:ascii="Times New Roman" w:hAnsi="Times New Roman" w:cs="Times New Roman"/>
                <w:sz w:val="24"/>
                <w:szCs w:val="24"/>
              </w:rPr>
            </w:pPr>
          </w:p>
          <w:p w:rsidR="008878BE">
            <w:pPr>
              <w:pStyle w:val="Normal3"/>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3"/>
              <w:tabs>
                <w:tab w:val="left" w:pos="8100"/>
              </w:tabs>
              <w:spacing w:line="360" w:lineRule="auto"/>
              <w:ind w:right="26"/>
              <w:rPr>
                <w:rStyle w:val="DefaultParagraphFont"/>
                <w:rFonts w:ascii="Times New Roman" w:hAnsi="Times New Roman" w:cs="Times New Roman"/>
                <w:sz w:val="24"/>
                <w:szCs w:val="24"/>
              </w:rPr>
            </w:pPr>
          </w:p>
          <w:p w:rsidR="008878BE">
            <w:pPr>
              <w:pStyle w:val="Normal3"/>
              <w:tabs>
                <w:tab w:val="left" w:pos="8100"/>
              </w:tabs>
              <w:spacing w:line="360" w:lineRule="auto"/>
              <w:ind w:right="26"/>
              <w:rPr>
                <w:rStyle w:val="DefaultParagraphFont"/>
                <w:rFonts w:ascii="Times New Roman" w:hAnsi="Times New Roman" w:cs="Times New Roman"/>
                <w:sz w:val="24"/>
                <w:szCs w:val="24"/>
              </w:rPr>
            </w:pPr>
          </w:p>
          <w:p w:rsidR="008878BE">
            <w:pPr>
              <w:pStyle w:val="Normal3"/>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3"/>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3"/>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3"/>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3"/>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3"/>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3"/>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3"/>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3"/>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3"/>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3"/>
        <w:rPr>
          <w:rStyle w:val="DefaultParagraphFont"/>
        </w:rPr>
      </w:pPr>
    </w:p>
    <w:sectPr>
      <w:footerReference w:type="default" r:id="rId10"/>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844AAA" w:rsidR="00844AAA">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C630C" w:rsidR="00EC630C">
      <w:rPr>
        <w:rStyle w:val="DefaultParagraphFont"/>
        <w:noProof/>
        <w:lang w:val="zh-CN"/>
      </w:rPr>
      <w:t>5</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065729" w:rsidR="00065729">
      <w:rPr>
        <w:rStyle w:val="DefaultParagraphFont"/>
        <w:noProof/>
        <w:lang w:val="zh-CN"/>
      </w:rPr>
      <w:t>1</w:t>
    </w:r>
    <w:r>
      <w:rPr>
        <w:rStyle w:val="DefaultParagraphFont"/>
      </w:rPr>
      <w:fldChar w:fldCharType="end"/>
    </w:r>
  </w:p>
  <w:p w:rsidR="008878BE">
    <w:pPr>
      <w:pStyle w:val="Footer1"/>
      <w:rPr>
        <w:rStyle w:val="DefaultParagraphFon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605DB4" w:rsidR="00605DB4">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A81E44" w:rsidR="00A81E44">
      <w:rPr>
        <w:rStyle w:val="DefaultParagraphFont"/>
        <w:noProof/>
        <w:lang w:val="zh-CN"/>
      </w:rPr>
      <w:t>1</w:t>
    </w:r>
    <w:r>
      <w:rPr>
        <w:rStyle w:val="DefaultParagraphFont"/>
      </w:rPr>
      <w:fldChar w:fldCharType="end"/>
    </w:r>
  </w:p>
  <w:p w:rsidR="008878BE">
    <w:pPr>
      <w:pStyle w:val="Footer3"/>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Char10"/>
    <w:pPr>
      <w:tabs>
        <w:tab w:val="center" w:pos="4153"/>
        <w:tab w:val="right" w:pos="8306"/>
      </w:tabs>
      <w:snapToGrid w:val="0"/>
      <w:jc w:val="left"/>
    </w:pPr>
    <w:rPr>
      <w:sz w:val="18"/>
      <w:szCs w:val="18"/>
    </w:rPr>
  </w:style>
  <w:style w:type="paragraph" w:customStyle="1" w:styleId="Normal1">
    <w:name w:val="Normal_1"/>
    <w:qFormat/>
    <w:pPr>
      <w:widowControl w:val="0"/>
      <w:jc w:val="both"/>
    </w:pPr>
    <w:rPr>
      <w:rFonts w:ascii="Calibri" w:hAnsi="Calibri" w:cs="黑体"/>
      <w:kern w:val="2"/>
      <w:sz w:val="21"/>
      <w:szCs w:val="22"/>
    </w:rPr>
  </w:style>
  <w:style w:type="character" w:customStyle="1" w:styleId="Char10">
    <w:name w:val="页脚 Char_1"/>
    <w:link w:val="Footer1"/>
    <w:rPr>
      <w:sz w:val="18"/>
      <w:szCs w:val="18"/>
    </w:r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21DB9-C4E8-4D53-BFE9-F1D216DD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5</cp:revision>
  <dcterms:created xsi:type="dcterms:W3CDTF">2017-06-07T09:44:00Z</dcterms:created>
  <dcterms:modified xsi:type="dcterms:W3CDTF">2017-06-07T13:17:00Z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0</vt:lpwstr>
  </property>
  <property fmtid="{D5CDD505-2E9C-101B-9397-08002B2CF9AE}" pid="3" name="ContactEmail">
    <vt:lpwstr/>
  </property>
  <property fmtid="{D5CDD505-2E9C-101B-9397-08002B2CF9AE}" pid="4" name="ContactName">
    <vt:lpwstr>刘兴业</vt:lpwstr>
  </property>
  <property fmtid="{D5CDD505-2E9C-101B-9397-08002B2CF9AE}" pid="5" name="ContactPhone">
    <vt:lpwstr>183-6485305</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
  </property>
  <property fmtid="{D5CDD505-2E9C-101B-9397-08002B2CF9AE}" pid="9" name="LeaderName">
    <vt:lpwstr>刘兴业</vt:lpwstr>
  </property>
  <property fmtid="{D5CDD505-2E9C-101B-9397-08002B2CF9AE}" pid="10" name="LeaderPhone">
    <vt:lpwstr>183-6485305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1年</vt:lpwstr>
  </property>
  <property fmtid="{D5CDD505-2E9C-101B-9397-08002B2CF9AE}" pid="14" name="PeriodYear">
    <vt:lpwstr>2017</vt:lpwstr>
  </property>
  <property fmtid="{D5CDD505-2E9C-101B-9397-08002B2CF9AE}" pid="15" name="ProjectDetail">
    <vt:lpwstr>测试内容摘要</vt:lpwstr>
  </property>
  <property fmtid="{D5CDD505-2E9C-101B-9397-08002B2CF9AE}" pid="16" name="ProjectName">
    <vt:lpwstr>大功夫大范德萨</vt:lpwstr>
  </property>
  <property fmtid="{D5CDD505-2E9C-101B-9397-08002B2CF9AE}" pid="17" name="ProjectType">
    <vt:lpwstr>重大成果培育计划：农业部下达的基础性</vt:lpwstr>
  </property>
  <property fmtid="{D5CDD505-2E9C-101B-9397-08002B2CF9AE}" pid="18" name="TimeMonth">
    <vt:i4>6</vt:i4>
  </property>
  <property fmtid="{D5CDD505-2E9C-101B-9397-08002B2CF9AE}" pid="19" name="TimeYear">
    <vt:i4>2017</vt:i4>
  </property>
  <property fmtid="{D5CDD505-2E9C-101B-9397-08002B2CF9AE}" pid="20" name="TotalBudget">
    <vt:lpwstr>342</vt:lpwstr>
  </property>
</Properties>
</file>