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oxmlPackage1.bin"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4.2.0.0 -->
  <w:background w:color="ffffff">
    <v:background id="_x0000_s1025" filled="t"/>
  </w:background>
  <w:body>
    <w:p w:rsidR="008878BE">
      <w:pPr>
        <w:adjustRightInd w:val="0"/>
        <w:snapToGrid w:val="0"/>
        <w:spacing w:line="700" w:lineRule="atLeast"/>
        <w:jc w:val="center"/>
        <w:rPr>
          <w:rFonts w:ascii="黑体" w:eastAsia="黑体" w:hAnsi="华文中宋" w:hint="eastAsia"/>
          <w:b/>
          <w:sz w:val="48"/>
          <w:szCs w:val="48"/>
        </w:rPr>
      </w:pPr>
      <w:bookmarkStart w:id="0" w:name="_GoBack"/>
      <w:bookmarkEnd w:id="0"/>
    </w:p>
    <w:p w:rsidR="008878BE">
      <w:pPr>
        <w:adjustRightInd w:val="0"/>
        <w:snapToGrid w:val="0"/>
        <w:spacing w:line="700" w:lineRule="atLeast"/>
        <w:jc w:val="center"/>
        <w:rPr>
          <w:rFonts w:ascii="黑体" w:eastAsia="黑体" w:hAnsi="华文中宋"/>
          <w:b/>
          <w:sz w:val="48"/>
          <w:szCs w:val="48"/>
        </w:rPr>
      </w:pPr>
    </w:p>
    <w:p w:rsidR="008878BE">
      <w:pPr>
        <w:adjustRightInd w:val="0"/>
        <w:snapToGrid w:val="0"/>
        <w:spacing w:line="276" w:lineRule="auto"/>
        <w:jc w:val="center"/>
        <w:rPr>
          <w:rFonts w:ascii="黑体" w:eastAsia="黑体" w:hAnsi="华文中宋"/>
          <w:b/>
          <w:sz w:val="48"/>
          <w:szCs w:val="48"/>
        </w:rPr>
      </w:pPr>
      <w:r>
        <w:rPr>
          <w:rFonts w:ascii="黑体" w:eastAsia="黑体" w:hAnsi="华文中宋" w:hint="eastAsia"/>
          <w:b/>
          <w:sz w:val="48"/>
          <w:szCs w:val="48"/>
        </w:rPr>
        <w:t>中国农业科学</w:t>
      </w:r>
      <w:r>
        <w:rPr>
          <w:rFonts w:ascii="黑体" w:eastAsia="黑体" w:hAnsi="华文中宋" w:hint="eastAsia"/>
          <w:b/>
          <w:sz w:val="48"/>
          <w:szCs w:val="48"/>
        </w:rPr>
        <w:t>院基本</w:t>
      </w:r>
      <w:r>
        <w:rPr>
          <w:rFonts w:ascii="黑体" w:eastAsia="黑体" w:hAnsi="华文中宋" w:hint="eastAsia"/>
          <w:b/>
          <w:sz w:val="48"/>
          <w:szCs w:val="48"/>
        </w:rPr>
        <w:t>科研业务费专项</w:t>
      </w:r>
    </w:p>
    <w:p w:rsidR="008878BE">
      <w:pPr>
        <w:adjustRightInd w:val="0"/>
        <w:snapToGrid w:val="0"/>
        <w:spacing w:line="276" w:lineRule="auto"/>
        <w:jc w:val="center"/>
        <w:rPr>
          <w:rFonts w:ascii="黑体" w:eastAsia="黑体" w:hAnsi="华文中宋"/>
          <w:b/>
          <w:sz w:val="48"/>
          <w:szCs w:val="48"/>
        </w:rPr>
      </w:pPr>
      <w:r>
        <w:rPr>
          <w:rFonts w:ascii="黑体" w:eastAsia="黑体" w:hAnsi="华文中宋" w:hint="eastAsia"/>
          <w:b/>
          <w:sz w:val="48"/>
          <w:szCs w:val="48"/>
        </w:rPr>
        <w:t>院级统筹工作任务</w:t>
      </w:r>
    </w:p>
    <w:p w:rsidR="008878BE">
      <w:pPr>
        <w:adjustRightInd w:val="0"/>
        <w:snapToGrid w:val="0"/>
        <w:spacing w:line="276" w:lineRule="auto"/>
        <w:jc w:val="center"/>
        <w:rPr>
          <w:rFonts w:ascii="黑体" w:eastAsia="黑体" w:hAnsi="华文中宋"/>
          <w:b/>
          <w:sz w:val="72"/>
          <w:szCs w:val="72"/>
        </w:rPr>
      </w:pPr>
      <w:r>
        <w:rPr>
          <w:rFonts w:ascii="黑体" w:eastAsia="黑体" w:hAnsi="华文中宋" w:hint="eastAsia"/>
          <w:b/>
          <w:sz w:val="72"/>
          <w:szCs w:val="72"/>
        </w:rPr>
        <w:t>申报书</w:t>
      </w:r>
    </w:p>
    <w:p w:rsidR="008878BE" w:rsidRPr="001E033A">
      <w:pPr>
        <w:adjustRightInd w:val="0"/>
        <w:snapToGrid w:val="0"/>
        <w:spacing w:line="700" w:lineRule="atLeast"/>
        <w:jc w:val="center"/>
        <w:rPr>
          <w:rFonts w:ascii="黑体" w:eastAsia="黑体" w:hAnsi="华文中宋"/>
          <w:b/>
          <w:sz w:val="48"/>
          <w:szCs w:val="48"/>
        </w:rPr>
      </w:pPr>
    </w:p>
    <w:p w:rsidR="008878BE">
      <w:pPr>
        <w:adjustRightInd w:val="0"/>
        <w:snapToGrid w:val="0"/>
        <w:spacing w:line="276" w:lineRule="auto"/>
        <w:jc w:val="center"/>
        <w:rPr>
          <w:rFonts w:ascii="黑体" w:eastAsia="黑体" w:hAnsi="华文中宋"/>
          <w:b/>
          <w:sz w:val="44"/>
          <w:szCs w:val="44"/>
        </w:rPr>
      </w:pPr>
    </w:p>
    <w:p w:rsidR="008878BE">
      <w:pPr>
        <w:adjustRightInd w:val="0"/>
        <w:snapToGrid w:val="0"/>
        <w:spacing w:line="276" w:lineRule="auto"/>
        <w:jc w:val="center"/>
        <w:rPr>
          <w:rFonts w:ascii="黑体" w:eastAsia="黑体" w:hAnsi="华文中宋"/>
          <w:b/>
          <w:sz w:val="44"/>
          <w:szCs w:val="44"/>
        </w:rPr>
      </w:pPr>
    </w:p>
    <w:p w:rsidR="008878BE">
      <w:pPr>
        <w:rPr>
          <w:rFonts w:ascii="仿宋_GB2312" w:eastAsia="仿宋_GB2312" w:hAnsi="华文中宋"/>
          <w:sz w:val="36"/>
          <w:szCs w:val="36"/>
        </w:rPr>
      </w:pPr>
      <w:r>
        <w:rPr>
          <w:rFonts w:ascii="仿宋_GB2312" w:eastAsia="仿宋_GB2312" w:hAnsi="华文中宋" w:hint="eastAsia"/>
          <w:sz w:val="36"/>
          <w:szCs w:val="36"/>
        </w:rPr>
        <w:t>工作任务名称：</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ProjectName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测试任务</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承担单位：</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InstituteName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烟草研究所</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牵头负责人：</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LeaderName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周扬</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执行期限：</w:t>
      </w:r>
      <w:r w:rsidR="00646E9A">
        <w:rPr>
          <w:rFonts w:ascii="仿宋_GB2312" w:eastAsia="仿宋_GB2312" w:hAnsi="华文中宋"/>
          <w:sz w:val="36"/>
          <w:szCs w:val="36"/>
        </w:rPr>
        <w:fldChar w:fldCharType="begin"/>
      </w:r>
      <w:r w:rsidR="00646E9A">
        <w:rPr>
          <w:rFonts w:ascii="仿宋_GB2312" w:eastAsia="仿宋_GB2312" w:hAnsi="华文中宋"/>
          <w:sz w:val="36"/>
          <w:szCs w:val="36"/>
        </w:rPr>
        <w:instrText xml:space="preserve"> </w:instrText>
      </w:r>
      <w:r w:rsidR="00646E9A">
        <w:rPr>
          <w:rFonts w:ascii="仿宋_GB2312" w:eastAsia="仿宋_GB2312" w:hAnsi="华文中宋" w:hint="eastAsia"/>
          <w:sz w:val="36"/>
          <w:szCs w:val="36"/>
        </w:rPr>
        <w:instrText>DOCPROPERTY  PeriodStartYear  \* MERGEFORMAT</w:instrText>
      </w:r>
      <w:r w:rsidR="00646E9A">
        <w:rPr>
          <w:rFonts w:ascii="仿宋_GB2312" w:eastAsia="仿宋_GB2312" w:hAnsi="华文中宋"/>
          <w:sz w:val="36"/>
          <w:szCs w:val="36"/>
        </w:rPr>
        <w:instrText xml:space="preserve"> </w:instrText>
      </w:r>
      <w:r w:rsidR="00646E9A">
        <w:rPr>
          <w:rFonts w:ascii="仿宋_GB2312" w:eastAsia="仿宋_GB2312" w:hAnsi="华文中宋"/>
          <w:sz w:val="36"/>
          <w:szCs w:val="36"/>
        </w:rPr>
        <w:fldChar w:fldCharType="separate"/>
      </w:r>
      <w:r w:rsidR="00646E9A">
        <w:rPr>
          <w:rFonts w:ascii="仿宋_GB2312" w:eastAsia="仿宋_GB2312" w:hAnsi="华文中宋" w:hint="eastAsia"/>
          <w:sz w:val="36"/>
          <w:szCs w:val="36"/>
        </w:rPr>
        <w:t>2018</w:t>
      </w:r>
      <w:r w:rsidR="00646E9A">
        <w:rPr>
          <w:rFonts w:ascii="仿宋_GB2312" w:eastAsia="仿宋_GB2312" w:hAnsi="华文中宋"/>
          <w:sz w:val="36"/>
          <w:szCs w:val="36"/>
        </w:rPr>
        <w:fldChar w:fldCharType="end"/>
      </w:r>
      <w:r>
        <w:rPr>
          <w:rFonts w:ascii="仿宋_GB2312" w:eastAsia="仿宋_GB2312" w:hAnsi="华文中宋" w:hint="eastAsia"/>
          <w:sz w:val="36"/>
          <w:szCs w:val="36"/>
        </w:rPr>
        <w:t>年1月至</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PeriodYear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2018</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 xml:space="preserve"> 年12月</w:t>
      </w:r>
    </w:p>
    <w:p w:rsidR="008878BE">
      <w:pPr>
        <w:rPr>
          <w:rFonts w:ascii="仿宋_GB2312" w:eastAsia="仿宋_GB2312" w:hAnsi="华文中宋"/>
          <w:sz w:val="36"/>
          <w:szCs w:val="36"/>
        </w:rPr>
      </w:pPr>
      <w:r>
        <w:rPr>
          <w:rFonts w:ascii="仿宋_GB2312" w:eastAsia="仿宋_GB2312" w:hAnsi="华文中宋" w:hint="eastAsia"/>
          <w:sz w:val="36"/>
          <w:szCs w:val="36"/>
        </w:rPr>
        <w:t>填报时间：</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TimeYear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2018</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年</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TimeMonth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5</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月</w:t>
      </w:r>
    </w:p>
    <w:p w:rsidR="008878BE">
      <w:pPr>
        <w:adjustRightInd w:val="0"/>
        <w:snapToGrid w:val="0"/>
        <w:spacing w:line="276" w:lineRule="auto"/>
        <w:rPr>
          <w:rFonts w:ascii="黑体" w:eastAsia="黑体" w:hAnsi="华文中宋"/>
          <w:b/>
          <w:sz w:val="44"/>
          <w:szCs w:val="44"/>
        </w:rPr>
      </w:pPr>
    </w:p>
    <w:p w:rsidR="008878BE">
      <w:pPr>
        <w:adjustRightInd w:val="0"/>
        <w:snapToGrid w:val="0"/>
        <w:spacing w:line="276" w:lineRule="auto"/>
        <w:jc w:val="center"/>
        <w:rPr>
          <w:rFonts w:ascii="宋体" w:hAnsi="宋体"/>
          <w:sz w:val="32"/>
          <w:szCs w:val="32"/>
        </w:rPr>
      </w:pPr>
      <w:r>
        <w:rPr>
          <w:rFonts w:ascii="宋体" w:hAnsi="宋体" w:hint="eastAsia"/>
          <w:sz w:val="32"/>
          <w:szCs w:val="32"/>
        </w:rPr>
        <w:t>中国农业科学院制</w:t>
      </w:r>
    </w:p>
    <w:p w:rsidR="008878BE" w:rsidP="003106E7">
      <w:pPr>
        <w:adjustRightInd w:val="0"/>
        <w:snapToGrid w:val="0"/>
        <w:spacing w:line="276" w:lineRule="auto"/>
        <w:jc w:val="center"/>
        <w:rPr>
          <w:rFonts w:ascii="宋体" w:hAnsi="宋体"/>
          <w:b/>
          <w:sz w:val="32"/>
          <w:szCs w:val="32"/>
        </w:rPr>
      </w:pPr>
      <w:r>
        <w:rPr>
          <w:rFonts w:ascii="宋体" w:hAnsi="宋体" w:hint="eastAsia"/>
          <w:sz w:val="32"/>
          <w:szCs w:val="32"/>
        </w:rPr>
        <w:t xml:space="preserve">2016年9月 </w:t>
      </w:r>
    </w:p>
    <w:p w:rsidR="008878BE">
      <w:pPr>
        <w:adjustRightInd w:val="0"/>
        <w:spacing w:line="312" w:lineRule="atLeast"/>
        <w:textAlignment w:val="baseline"/>
        <w:rPr>
          <w:rFonts w:ascii="Times New Roman" w:eastAsia="仿宋_GB2312" w:hAnsi="Times New Roman" w:cs="Times New Roman"/>
          <w:b/>
          <w:bCs/>
          <w:color w:val="000000"/>
          <w:kern w:val="0"/>
          <w:sz w:val="32"/>
          <w:szCs w:val="32"/>
        </w:rPr>
        <w:sectPr>
          <w:footerReference w:type="default" r:id="rId5"/>
          <w:pgSz w:w="11906" w:h="16838"/>
          <w:pgMar w:top="1440" w:right="1800" w:bottom="1440" w:left="1800" w:header="851" w:footer="992" w:gutter="0"/>
          <w:cols w:space="720"/>
          <w:docGrid w:type="lines" w:linePitch="312"/>
        </w:sectPr>
      </w:pPr>
    </w:p>
    <w:p w:rsidR="008878BE">
      <w:pPr>
        <w:adjustRightInd w:val="0"/>
        <w:spacing w:line="312" w:lineRule="atLeast"/>
        <w:jc w:val="center"/>
        <w:textAlignment w:val="baseline"/>
        <w:rPr>
          <w:rFonts w:ascii="Times New Roman" w:eastAsia="仿宋_GB2312" w:hAnsi="Times New Roman" w:cs="Times New Roman"/>
          <w:b/>
          <w:bCs/>
          <w:color w:val="000000"/>
          <w:kern w:val="0"/>
          <w:sz w:val="32"/>
          <w:szCs w:val="32"/>
        </w:rPr>
      </w:pPr>
      <w:r>
        <w:rPr>
          <w:rFonts w:ascii="Times New Roman" w:eastAsia="仿宋_GB2312" w:hAnsi="Times New Roman" w:cs="Times New Roman"/>
          <w:b/>
          <w:bCs/>
          <w:color w:val="000000"/>
          <w:kern w:val="0"/>
          <w:sz w:val="32"/>
          <w:szCs w:val="32"/>
        </w:rPr>
        <w:t>基本信息表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9"/>
        <w:gridCol w:w="543"/>
        <w:gridCol w:w="543"/>
        <w:gridCol w:w="1229"/>
        <w:gridCol w:w="17"/>
        <w:gridCol w:w="975"/>
        <w:gridCol w:w="50"/>
        <w:gridCol w:w="661"/>
        <w:gridCol w:w="852"/>
        <w:gridCol w:w="242"/>
        <w:gridCol w:w="520"/>
        <w:gridCol w:w="330"/>
        <w:gridCol w:w="233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570"/>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工作任务</w:t>
            </w:r>
            <w:r>
              <w:rPr>
                <w:rFonts w:ascii="Times New Roman" w:eastAsia="仿宋_GB2312" w:hAnsi="Times New Roman" w:cs="Times New Roman"/>
                <w:color w:val="000000"/>
                <w:kern w:val="0"/>
                <w:sz w:val="24"/>
                <w:szCs w:val="24"/>
              </w:rPr>
              <w:t>名称</w:t>
            </w:r>
          </w:p>
        </w:tc>
        <w:tc>
          <w:tcPr>
            <w:tcW w:w="7752" w:type="dxa"/>
            <w:gridSpan w:val="11"/>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ProjectName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测试任务</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trHeight w:val="456"/>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执行期限</w:t>
            </w:r>
          </w:p>
        </w:tc>
        <w:tc>
          <w:tcPr>
            <w:tcW w:w="7752" w:type="dxa"/>
            <w:gridSpan w:val="11"/>
            <w:vAlign w:val="center"/>
          </w:tcPr>
          <w:p w:rsidR="008878BE">
            <w:pPr>
              <w:tabs>
                <w:tab w:val="left" w:pos="1080"/>
              </w:tabs>
              <w:adjustRightIn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Period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1年</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734"/>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i/>
                <w:iCs/>
                <w:color w:val="000000"/>
                <w:kern w:val="0"/>
                <w:sz w:val="24"/>
                <w:szCs w:val="24"/>
              </w:rPr>
            </w:pPr>
            <w:r>
              <w:rPr>
                <w:rFonts w:ascii="Times New Roman" w:eastAsia="仿宋_GB2312" w:hAnsi="Times New Roman" w:cs="Times New Roman" w:hint="eastAsia"/>
                <w:color w:val="000000"/>
                <w:kern w:val="0"/>
                <w:sz w:val="24"/>
                <w:szCs w:val="24"/>
              </w:rPr>
              <w:t>类别</w:t>
            </w:r>
          </w:p>
        </w:tc>
        <w:tc>
          <w:tcPr>
            <w:tcW w:w="7752" w:type="dxa"/>
            <w:gridSpan w:val="11"/>
            <w:vAlign w:val="center"/>
          </w:tcPr>
          <w:p w:rsidR="008878BE">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ProjectType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联盟重点工作：农业部下达的基础性</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22"/>
          <w:jc w:val="center"/>
        </w:trPr>
        <w:tc>
          <w:tcPr>
            <w:tcW w:w="539" w:type="dxa"/>
            <w:vMerge w:val="restart"/>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承</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担</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单</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位</w:t>
            </w: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r>
              <w:rPr>
                <w:rFonts w:ascii="Times New Roman" w:eastAsia="仿宋_GB2312" w:hAnsi="Times New Roman" w:cs="Times New Roman"/>
                <w:color w:val="000000"/>
                <w:kern w:val="0"/>
                <w:sz w:val="24"/>
                <w:szCs w:val="24"/>
              </w:rPr>
              <w:t>单位名称</w:t>
            </w:r>
          </w:p>
        </w:tc>
        <w:tc>
          <w:tcPr>
            <w:tcW w:w="7209" w:type="dxa"/>
            <w:gridSpan w:val="10"/>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bCs/>
                <w:color w:val="000000"/>
                <w:spacing w:val="-10"/>
                <w:kern w:val="0"/>
                <w:sz w:val="24"/>
                <w:szCs w:val="24"/>
              </w:rPr>
            </w:pPr>
            <w:r>
              <w:rPr>
                <w:rFonts w:ascii="Times New Roman" w:eastAsia="仿宋_GB2312" w:hAnsi="Times New Roman" w:cs="Times New Roman"/>
                <w:bCs/>
                <w:color w:val="000000"/>
                <w:spacing w:val="-10"/>
                <w:kern w:val="0"/>
                <w:sz w:val="24"/>
                <w:szCs w:val="24"/>
              </w:rPr>
              <w:fldChar w:fldCharType="begin"/>
            </w:r>
            <w:r>
              <w:rPr>
                <w:rFonts w:ascii="Times New Roman" w:eastAsia="仿宋_GB2312" w:hAnsi="Times New Roman" w:cs="Times New Roman"/>
                <w:bCs/>
                <w:color w:val="000000"/>
                <w:spacing w:val="-10"/>
                <w:kern w:val="0"/>
                <w:sz w:val="24"/>
                <w:szCs w:val="24"/>
              </w:rPr>
              <w:instrText xml:space="preserve"> DOCPROPERTY  InstituteName  \* MERGEFORMAT </w:instrText>
            </w:r>
            <w:r>
              <w:rPr>
                <w:rFonts w:ascii="Times New Roman" w:eastAsia="仿宋_GB2312" w:hAnsi="Times New Roman" w:cs="Times New Roman"/>
                <w:bCs/>
                <w:color w:val="000000"/>
                <w:spacing w:val="-10"/>
                <w:kern w:val="0"/>
                <w:sz w:val="24"/>
                <w:szCs w:val="24"/>
              </w:rPr>
              <w:fldChar w:fldCharType="separate"/>
            </w:r>
            <w:r>
              <w:rPr>
                <w:rFonts w:ascii="Times New Roman" w:eastAsia="仿宋_GB2312" w:hAnsi="Times New Roman" w:cs="Times New Roman" w:hint="eastAsia"/>
                <w:bCs/>
                <w:color w:val="000000"/>
                <w:spacing w:val="-10"/>
                <w:kern w:val="0"/>
                <w:sz w:val="24"/>
                <w:szCs w:val="24"/>
              </w:rPr>
              <w:t>烟草研究所</w:t>
            </w:r>
            <w:r>
              <w:rPr>
                <w:rFonts w:ascii="Times New Roman" w:eastAsia="仿宋_GB2312" w:hAnsi="Times New Roman" w:cs="Times New Roman"/>
                <w:bCs/>
                <w:color w:val="000000"/>
                <w:spacing w:val="-1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牵头负责人</w:t>
            </w:r>
          </w:p>
        </w:tc>
        <w:tc>
          <w:tcPr>
            <w:tcW w:w="1229" w:type="dxa"/>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周扬</w:t>
            </w:r>
            <w:r>
              <w:rPr>
                <w:rFonts w:ascii="Times New Roman" w:eastAsia="仿宋_GB2312" w:hAnsi="Times New Roman" w:cs="Times New Roman"/>
                <w:color w:val="000000"/>
                <w:kern w:val="0"/>
                <w:sz w:val="24"/>
                <w:szCs w:val="24"/>
              </w:rPr>
              <w:fldChar w:fldCharType="end"/>
            </w:r>
          </w:p>
        </w:tc>
        <w:tc>
          <w:tcPr>
            <w:tcW w:w="992"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性</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别</w:t>
            </w:r>
          </w:p>
        </w:tc>
        <w:tc>
          <w:tcPr>
            <w:tcW w:w="711" w:type="dxa"/>
            <w:gridSpan w:val="2"/>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LeaderSex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男</w:t>
            </w:r>
            <w:r>
              <w:rPr>
                <w:rFonts w:ascii="Times New Roman" w:eastAsia="仿宋_GB2312" w:hAnsi="Times New Roman" w:cs="Times New Roman"/>
                <w:color w:val="000000"/>
                <w:kern w:val="0"/>
                <w:sz w:val="24"/>
                <w:szCs w:val="24"/>
              </w:rPr>
              <w:fldChar w:fldCharType="end"/>
            </w:r>
          </w:p>
        </w:tc>
        <w:tc>
          <w:tcPr>
            <w:tcW w:w="852" w:type="dxa"/>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职</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称</w:t>
            </w:r>
          </w:p>
        </w:tc>
        <w:tc>
          <w:tcPr>
            <w:tcW w:w="3425" w:type="dxa"/>
            <w:gridSpan w:val="4"/>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LeaderTitle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教授</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电子信箱</w:t>
            </w:r>
          </w:p>
        </w:tc>
        <w:tc>
          <w:tcPr>
            <w:tcW w:w="2932" w:type="dxa"/>
            <w:gridSpan w:val="5"/>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LeaderEmail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10429163052@qq.com</w:t>
            </w:r>
            <w:r>
              <w:rPr>
                <w:rFonts w:ascii="Times New Roman" w:eastAsia="仿宋_GB2312" w:hAnsi="Times New Roman" w:cs="Times New Roman"/>
                <w:color w:val="000000"/>
                <w:kern w:val="0"/>
                <w:sz w:val="24"/>
                <w:szCs w:val="24"/>
              </w:rPr>
              <w:fldChar w:fldCharType="end"/>
            </w:r>
          </w:p>
        </w:tc>
        <w:tc>
          <w:tcPr>
            <w:tcW w:w="852" w:type="dxa"/>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手</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机</w:t>
            </w:r>
          </w:p>
        </w:tc>
        <w:tc>
          <w:tcPr>
            <w:tcW w:w="3425" w:type="dxa"/>
            <w:gridSpan w:val="4"/>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LeaderPhone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15705225055</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r>
              <w:rPr>
                <w:rFonts w:ascii="Times New Roman" w:eastAsia="仿宋_GB2312" w:hAnsi="Times New Roman" w:cs="Times New Roman" w:hint="eastAsia"/>
                <w:color w:val="000000"/>
                <w:kern w:val="0"/>
                <w:sz w:val="24"/>
                <w:szCs w:val="24"/>
              </w:rPr>
              <w:t>联系</w:t>
            </w:r>
            <w:r>
              <w:rPr>
                <w:rFonts w:ascii="Times New Roman" w:eastAsia="仿宋_GB2312" w:hAnsi="Times New Roman" w:cs="Times New Roman"/>
                <w:color w:val="000000"/>
                <w:kern w:val="0"/>
                <w:sz w:val="24"/>
                <w:szCs w:val="24"/>
              </w:rPr>
              <w:t>人</w:t>
            </w:r>
          </w:p>
        </w:tc>
        <w:tc>
          <w:tcPr>
            <w:tcW w:w="1246" w:type="dxa"/>
            <w:gridSpan w:val="2"/>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ContactName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侯婉莹</w:t>
            </w:r>
            <w:r>
              <w:rPr>
                <w:rFonts w:ascii="Times New Roman" w:eastAsia="仿宋_GB2312" w:hAnsi="Times New Roman" w:cs="Times New Roman"/>
                <w:color w:val="000000"/>
                <w:kern w:val="0"/>
                <w:sz w:val="24"/>
                <w:szCs w:val="24"/>
              </w:rPr>
              <w:fldChar w:fldCharType="end"/>
            </w:r>
          </w:p>
        </w:tc>
        <w:tc>
          <w:tcPr>
            <w:tcW w:w="1025"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电话</w:t>
            </w:r>
          </w:p>
        </w:tc>
        <w:tc>
          <w:tcPr>
            <w:tcW w:w="1755" w:type="dxa"/>
            <w:gridSpan w:val="3"/>
            <w:vAlign w:val="center"/>
          </w:tcPr>
          <w:p w:rsidR="008878BE">
            <w:pPr>
              <w:tabs>
                <w:tab w:val="left" w:pos="1080"/>
              </w:tabs>
              <w:adjustRightInd w:val="0"/>
              <w:snapToGrid w:val="0"/>
              <w:spacing w:line="312" w:lineRule="atLeast"/>
              <w:ind w:left="-105" w:right="-105" w:leftChars="-50" w:rightChars="-50"/>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ContactPhone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17864275811</w:t>
            </w:r>
            <w:r>
              <w:rPr>
                <w:rFonts w:ascii="Times New Roman" w:eastAsia="仿宋_GB2312" w:hAnsi="Times New Roman" w:cs="Times New Roman"/>
                <w:color w:val="000000"/>
                <w:kern w:val="0"/>
                <w:sz w:val="24"/>
                <w:szCs w:val="24"/>
              </w:rPr>
              <w:fldChar w:fldCharType="end"/>
            </w:r>
          </w:p>
        </w:tc>
        <w:tc>
          <w:tcPr>
            <w:tcW w:w="850"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电子邮箱</w:t>
            </w:r>
          </w:p>
        </w:tc>
        <w:tc>
          <w:tcPr>
            <w:tcW w:w="2333" w:type="dxa"/>
            <w:vAlign w:val="center"/>
          </w:tcPr>
          <w:p w:rsidR="008878BE">
            <w:pPr>
              <w:tabs>
                <w:tab w:val="left" w:pos="1080"/>
              </w:tabs>
              <w:adjustRightInd w:val="0"/>
              <w:snapToGrid w:val="0"/>
              <w:spacing w:line="312" w:lineRule="atLeast"/>
              <w:ind w:left="-105" w:right="-105" w:leftChars="-50" w:rightChars="-50"/>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ContactEmail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houwanying@777.com</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1081"/>
          <w:jc w:val="center"/>
        </w:trPr>
        <w:tc>
          <w:tcPr>
            <w:tcW w:w="1625" w:type="dxa"/>
            <w:gridSpan w:val="3"/>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经费预算（总经费）</w:t>
            </w:r>
          </w:p>
        </w:tc>
        <w:tc>
          <w:tcPr>
            <w:tcW w:w="2271" w:type="dxa"/>
            <w:gridSpan w:val="4"/>
            <w:vAlign w:val="center"/>
          </w:tcPr>
          <w:p w:rsidR="008878BE">
            <w:pPr>
              <w:adjustRightInd w:val="0"/>
              <w:snapToGrid w:val="0"/>
              <w:spacing w:line="312" w:lineRule="atLeast"/>
              <w:jc w:val="righ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TotalBudget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w:t>
            </w:r>
            <w:r>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万元</w:t>
            </w:r>
          </w:p>
        </w:tc>
        <w:tc>
          <w:tcPr>
            <w:tcW w:w="2275" w:type="dxa"/>
            <w:gridSpan w:val="4"/>
            <w:vAlign w:val="center"/>
          </w:tcPr>
          <w:p w:rsidR="008878BE" w:rsidP="009F3448">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其中</w:t>
            </w:r>
            <w:r w:rsidR="009F3448">
              <w:rPr>
                <w:rFonts w:ascii="Times New Roman" w:eastAsia="仿宋_GB2312" w:hAnsi="Times New Roman" w:cs="Times New Roman"/>
                <w:color w:val="000000"/>
                <w:kern w:val="0"/>
                <w:sz w:val="24"/>
                <w:szCs w:val="24"/>
              </w:rPr>
              <w:fldChar w:fldCharType="begin"/>
            </w:r>
            <w:r w:rsidR="009F3448">
              <w:rPr>
                <w:rFonts w:ascii="Times New Roman" w:eastAsia="仿宋_GB2312" w:hAnsi="Times New Roman" w:cs="Times New Roman"/>
                <w:color w:val="000000"/>
                <w:kern w:val="0"/>
                <w:sz w:val="24"/>
                <w:szCs w:val="24"/>
              </w:rPr>
              <w:instrText xml:space="preserve"> </w:instrText>
            </w:r>
            <w:r w:rsidR="009F3448">
              <w:rPr>
                <w:rFonts w:ascii="Times New Roman" w:eastAsia="仿宋_GB2312" w:hAnsi="Times New Roman" w:cs="Times New Roman" w:hint="eastAsia"/>
                <w:color w:val="000000"/>
                <w:kern w:val="0"/>
                <w:sz w:val="24"/>
                <w:szCs w:val="24"/>
              </w:rPr>
              <w:instrText>DOCPROPERTY  PeriodStartYear  \* MERGEFORMAT</w:instrText>
            </w:r>
            <w:r w:rsidR="009F3448">
              <w:rPr>
                <w:rFonts w:ascii="Times New Roman" w:eastAsia="仿宋_GB2312" w:hAnsi="Times New Roman" w:cs="Times New Roman"/>
                <w:color w:val="000000"/>
                <w:kern w:val="0"/>
                <w:sz w:val="24"/>
                <w:szCs w:val="24"/>
              </w:rPr>
              <w:instrText xml:space="preserve"> </w:instrText>
            </w:r>
            <w:r w:rsidR="009F3448">
              <w:rPr>
                <w:rFonts w:ascii="Times New Roman" w:eastAsia="仿宋_GB2312" w:hAnsi="Times New Roman" w:cs="Times New Roman"/>
                <w:color w:val="000000"/>
                <w:kern w:val="0"/>
                <w:sz w:val="24"/>
                <w:szCs w:val="24"/>
              </w:rPr>
              <w:fldChar w:fldCharType="separate"/>
            </w:r>
            <w:r w:rsidR="009F3448">
              <w:rPr>
                <w:rFonts w:ascii="Times New Roman" w:eastAsia="仿宋_GB2312" w:hAnsi="Times New Roman" w:cs="Times New Roman" w:hint="eastAsia"/>
                <w:color w:val="000000"/>
                <w:kern w:val="0"/>
                <w:sz w:val="24"/>
                <w:szCs w:val="24"/>
              </w:rPr>
              <w:t>2018</w:t>
            </w:r>
            <w:r w:rsidR="009F3448">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年度经费</w:t>
            </w:r>
            <w:r>
              <w:rPr>
                <w:rFonts w:ascii="Times New Roman" w:eastAsia="仿宋_GB2312" w:hAnsi="Times New Roman" w:cs="Times New Roman" w:hint="eastAsia"/>
                <w:color w:val="000000"/>
                <w:kern w:val="0"/>
                <w:sz w:val="24"/>
                <w:szCs w:val="24"/>
              </w:rPr>
              <w:t xml:space="preserve"> </w:t>
            </w:r>
          </w:p>
        </w:tc>
        <w:tc>
          <w:tcPr>
            <w:tcW w:w="2663" w:type="dxa"/>
            <w:gridSpan w:val="2"/>
            <w:vAlign w:val="center"/>
          </w:tcPr>
          <w:p w:rsidR="008878BE" w:rsidP="005605F5">
            <w:pPr>
              <w:adjustRightInd w:val="0"/>
              <w:snapToGrid w:val="0"/>
              <w:spacing w:line="312" w:lineRule="atLeast"/>
              <w:ind w:right="105"/>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2017Budget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w:t>
            </w:r>
            <w:r>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万元</w:t>
            </w:r>
          </w:p>
        </w:tc>
      </w:tr>
      <w:tr>
        <w:tblPrEx>
          <w:tblW w:w="0" w:type="auto"/>
          <w:jc w:val="center"/>
          <w:tblLayout w:type="fixed"/>
          <w:tblLook w:val="0000"/>
        </w:tblPrEx>
        <w:trPr>
          <w:cantSplit/>
          <w:trHeight w:val="6858"/>
          <w:jc w:val="center"/>
        </w:trPr>
        <w:tc>
          <w:tcPr>
            <w:tcW w:w="1625" w:type="dxa"/>
            <w:gridSpan w:val="3"/>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内</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容</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摘</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要</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tc>
        <w:tc>
          <w:tcPr>
            <w:tcW w:w="7209" w:type="dxa"/>
            <w:gridSpan w:val="10"/>
          </w:tcPr>
          <w:p w:rsidR="008878BE">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ProjectDetail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w:t>
            </w:r>
            <w:r>
              <w:rPr>
                <w:rFonts w:ascii="Times New Roman" w:eastAsia="仿宋_GB2312" w:hAnsi="Times New Roman" w:cs="Times New Roman"/>
                <w:color w:val="000000"/>
                <w:kern w:val="0"/>
                <w:sz w:val="24"/>
                <w:szCs w:val="24"/>
              </w:rPr>
              <w:fldChar w:fldCharType="end"/>
            </w:r>
          </w:p>
        </w:tc>
      </w:tr>
    </w:tbl>
    <w:p w:rsidR="008878BE" w:rsidP="00597DFC">
      <w:pPr>
        <w:snapToGrid w:val="0"/>
        <w:spacing w:after="156" w:afterLines="50"/>
        <w:jc w:val="left"/>
        <w:sectPr w:rsidSect="00597DFC">
          <w:footerReference w:type="default" r:id="rId6"/>
          <w:pgSz w:w="11906" w:h="16838"/>
          <w:pgMar w:top="1440" w:right="1800" w:bottom="1440" w:left="1800" w:header="851" w:footer="992" w:gutter="0"/>
          <w:pgNumType w:start="1"/>
          <w:cols w:space="720"/>
          <w:docGrid w:type="lines" w:linePitch="312"/>
        </w:sectPr>
      </w:pPr>
      <w:r>
        <w:rPr>
          <w:rFonts w:ascii="Times New Roman" w:eastAsia="黑体" w:hAnsi="Times New Roman" w:hint="eastAsia"/>
          <w:bCs/>
          <w:sz w:val="30"/>
          <w:szCs w:val="30"/>
        </w:rPr>
        <w:t xml:space="preserve"> </w:t>
      </w:r>
    </w:p>
    <w:p w:rsidR="008878BE">
      <w:pPr>
        <w:pStyle w:val="Normal0"/>
        <w:rPr>
          <w:rStyle w:val="DefaultParagraphFont"/>
          <w:rFonts w:hint="eastAsia"/>
        </w:rPr>
      </w:pPr>
      <w:bookmarkStart w:id="1" w:name="_GoBack_0"/>
      <w:bookmarkEnd w:id="1"/>
    </w:p>
    <w:tbl>
      <w:tblPr>
        <w:tblStyle w:val="TableNormal"/>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40"/>
        <w:gridCol w:w="1126"/>
        <w:gridCol w:w="1339"/>
        <w:gridCol w:w="2959"/>
        <w:gridCol w:w="1210"/>
        <w:gridCol w:w="1420"/>
        <w:gridCol w:w="1480"/>
        <w:gridCol w:w="1480"/>
        <w:gridCol w:w="1482"/>
      </w:tblGrid>
      <w:tr>
        <w:tblPrEx>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Ex>
        <w:trPr>
          <w:trHeight w:val="743"/>
          <w:jc w:val="center"/>
        </w:trPr>
        <w:tc>
          <w:tcPr>
            <w:tcW w:w="13736" w:type="dxa"/>
            <w:gridSpan w:val="9"/>
          </w:tcPr>
          <w:p w:rsidR="008878BE">
            <w:pPr>
              <w:pStyle w:val="Normal0"/>
              <w:rPr>
                <w:rStyle w:val="DefaultParagraphFont"/>
                <w:rFonts w:ascii="宋体" w:hAnsi="宋体"/>
                <w:b/>
                <w:bCs/>
                <w:sz w:val="30"/>
                <w:szCs w:val="30"/>
              </w:rPr>
            </w:pPr>
            <w:r>
              <w:rPr>
                <w:rStyle w:val="DefaultParagraphFont"/>
                <w:rFonts w:ascii="宋体" w:hAnsi="宋体" w:hint="eastAsia"/>
                <w:b/>
                <w:bCs/>
                <w:sz w:val="30"/>
                <w:szCs w:val="30"/>
              </w:rPr>
              <w:t>一</w:t>
            </w:r>
            <w:r>
              <w:rPr>
                <w:rStyle w:val="DefaultParagraphFont"/>
                <w:rFonts w:ascii="宋体" w:hAnsi="宋体" w:hint="eastAsia"/>
                <w:b/>
                <w:bCs/>
                <w:sz w:val="30"/>
                <w:szCs w:val="30"/>
              </w:rPr>
              <w:t>、参加人员名单</w:t>
            </w:r>
          </w:p>
        </w:tc>
      </w:tr>
      <w:tr>
        <w:tblPrEx>
          <w:tblW w:w="0" w:type="auto"/>
          <w:jc w:val="center"/>
          <w:tblLayout w:type="fixed"/>
          <w:tblLook w:val="0000"/>
        </w:tblPrEx>
        <w:trPr>
          <w:trHeight w:val="742"/>
          <w:jc w:val="center"/>
        </w:trPr>
        <w:tc>
          <w:tcPr>
            <w:tcW w:w="1240" w:type="dxa"/>
            <w:vAlign w:val="center"/>
          </w:tcPr>
          <w:p w:rsidR="008878BE">
            <w:pPr>
              <w:pStyle w:val="Normal0"/>
              <w:jc w:val="center"/>
              <w:rPr>
                <w:rStyle w:val="DefaultParagraphFont"/>
                <w:rFonts w:ascii="仿宋_GB2312" w:eastAsia="仿宋_GB2312" w:hAnsi="Times New Roman"/>
                <w:b/>
                <w:bCs/>
                <w:sz w:val="28"/>
                <w:szCs w:val="28"/>
              </w:rPr>
            </w:pPr>
          </w:p>
        </w:tc>
        <w:tc>
          <w:tcPr>
            <w:tcW w:w="1126"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姓名</w:t>
            </w:r>
          </w:p>
        </w:tc>
        <w:tc>
          <w:tcPr>
            <w:tcW w:w="1339"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单位</w:t>
            </w:r>
          </w:p>
        </w:tc>
        <w:tc>
          <w:tcPr>
            <w:tcW w:w="2959"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身份证号</w:t>
            </w:r>
          </w:p>
        </w:tc>
        <w:tc>
          <w:tcPr>
            <w:tcW w:w="121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性别</w:t>
            </w:r>
          </w:p>
        </w:tc>
        <w:tc>
          <w:tcPr>
            <w:tcW w:w="142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专业</w:t>
            </w:r>
          </w:p>
        </w:tc>
        <w:tc>
          <w:tcPr>
            <w:tcW w:w="148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职称/职务</w:t>
            </w:r>
          </w:p>
        </w:tc>
        <w:tc>
          <w:tcPr>
            <w:tcW w:w="148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责任分工</w:t>
            </w:r>
          </w:p>
        </w:tc>
        <w:tc>
          <w:tcPr>
            <w:tcW w:w="1482"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电话</w:t>
            </w:r>
          </w:p>
        </w:tc>
      </w:tr>
      <w:tr>
        <w:tblPrEx>
          <w:tblW w:w="0" w:type="auto"/>
          <w:jc w:val="center"/>
          <w:tblLayout w:type="fixed"/>
          <w:tblLook w:val="0000"/>
        </w:tblPrEx>
        <w:trPr>
          <w:trHeight w:val="877"/>
          <w:jc w:val="center"/>
        </w:trPr>
        <w:tc>
          <w:tcPr>
            <w:tcW w:w="124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项目负责人</w:t>
            </w:r>
          </w:p>
        </w:tc>
        <w:tc>
          <w:tcPr>
            <w:tcW w:w="1126"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Name1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周扬</w:t>
            </w:r>
            <w:r w:rsidRPr="00DC3A7F">
              <w:rPr>
                <w:rStyle w:val="DefaultParagraphFont"/>
                <w:rFonts w:ascii="Times New Roman" w:eastAsia="黑体" w:hAnsi="Times New Roman"/>
                <w:bCs/>
                <w:sz w:val="20"/>
                <w:szCs w:val="20"/>
              </w:rPr>
              <w:fldChar w:fldCharType="end"/>
            </w:r>
          </w:p>
        </w:tc>
        <w:tc>
          <w:tcPr>
            <w:tcW w:w="1339"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Depart1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烟草研究所</w:t>
            </w:r>
            <w:r w:rsidRPr="00DC3A7F">
              <w:rPr>
                <w:rStyle w:val="DefaultParagraphFont"/>
                <w:rFonts w:ascii="Times New Roman" w:eastAsia="黑体" w:hAnsi="Times New Roman"/>
                <w:bCs/>
                <w:sz w:val="20"/>
                <w:szCs w:val="20"/>
              </w:rPr>
              <w:fldChar w:fldCharType="end"/>
            </w:r>
          </w:p>
        </w:tc>
        <w:tc>
          <w:tcPr>
            <w:tcW w:w="2959"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IDCard1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350201196001031314</w:t>
            </w:r>
            <w:r w:rsidRPr="00DC3A7F">
              <w:rPr>
                <w:rStyle w:val="DefaultParagraphFont"/>
                <w:rFonts w:ascii="Times New Roman" w:eastAsia="黑体" w:hAnsi="Times New Roman"/>
                <w:bCs/>
                <w:sz w:val="20"/>
                <w:szCs w:val="20"/>
              </w:rPr>
              <w:fldChar w:fldCharType="end"/>
            </w:r>
          </w:p>
        </w:tc>
        <w:tc>
          <w:tcPr>
            <w:tcW w:w="121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Sex1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男</w:t>
            </w:r>
            <w:r w:rsidRPr="00DC3A7F">
              <w:rPr>
                <w:rStyle w:val="DefaultParagraphFont"/>
                <w:rFonts w:ascii="Times New Roman" w:eastAsia="黑体" w:hAnsi="Times New Roman"/>
                <w:bCs/>
                <w:sz w:val="20"/>
                <w:szCs w:val="20"/>
              </w:rPr>
              <w:fldChar w:fldCharType="end"/>
            </w:r>
          </w:p>
        </w:tc>
        <w:tc>
          <w:tcPr>
            <w:tcW w:w="142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Major1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fldChar w:fldCharType="end"/>
            </w:r>
          </w:p>
        </w:tc>
        <w:tc>
          <w:tcPr>
            <w:tcW w:w="148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Duty1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研究员</w:t>
            </w:r>
            <w:r w:rsidRPr="00DC3A7F">
              <w:rPr>
                <w:rStyle w:val="DefaultParagraphFont"/>
                <w:rFonts w:ascii="Times New Roman" w:eastAsia="黑体" w:hAnsi="Times New Roman"/>
                <w:bCs/>
                <w:sz w:val="20"/>
                <w:szCs w:val="20"/>
              </w:rPr>
              <w:fldChar w:fldCharType="end"/>
            </w:r>
          </w:p>
        </w:tc>
        <w:tc>
          <w:tcPr>
            <w:tcW w:w="148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Task1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负责人</w:t>
            </w:r>
            <w:r w:rsidRPr="00DC3A7F">
              <w:rPr>
                <w:rStyle w:val="DefaultParagraphFont"/>
                <w:rFonts w:ascii="Times New Roman" w:eastAsia="黑体" w:hAnsi="Times New Roman"/>
                <w:bCs/>
                <w:sz w:val="20"/>
                <w:szCs w:val="20"/>
              </w:rPr>
              <w:fldChar w:fldCharType="end"/>
            </w:r>
          </w:p>
        </w:tc>
        <w:tc>
          <w:tcPr>
            <w:tcW w:w="1482"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Phone1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15705225055</w:t>
            </w:r>
            <w:r w:rsidRPr="00DC3A7F">
              <w:rPr>
                <w:rStyle w:val="DefaultParagraphFont"/>
                <w:rFonts w:ascii="Times New Roman" w:eastAsia="黑体" w:hAnsi="Times New Roman"/>
                <w:bCs/>
                <w:sz w:val="20"/>
                <w:szCs w:val="20"/>
              </w:rPr>
              <w:fldChar w:fldCharType="end"/>
            </w:r>
          </w:p>
        </w:tc>
      </w:tr>
      <w:tr>
        <w:tblPrEx>
          <w:tblW w:w="0" w:type="auto"/>
          <w:jc w:val="center"/>
          <w:tblLayout w:type="fixed"/>
          <w:tblLook w:val="0000"/>
        </w:tblPrEx>
        <w:trPr>
          <w:jc w:val="center"/>
        </w:trPr>
        <w:tc>
          <w:tcPr>
            <w:tcW w:w="2310" w:type="dxa"/>
            <w:vMerge w:val="restart"/>
            <w:vAlign w:val="center"/>
          </w:tcPr>
          <w:p>
            <w:pPr>
              <w:pStyle w:val="Normal0"/>
              <w:jc w:val="center"/>
              <w:rPr>
                <w:rStyle w:val="DefaultParagraphFont"/>
              </w:rPr>
            </w:pPr>
            <w:r>
              <w:rPr>
                <w:rStyle w:val="DefaultParagraphFont"/>
                <w:b/>
                <w:sz w:val="24"/>
                <w:szCs w:val="24"/>
              </w:rPr>
              <w:t>项目主持单位</w:t>
            </w: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李林帅</w:t>
            </w: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烟草研究所</w:t>
            </w: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350201197104222230</w:t>
            </w: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男</w:t>
            </w:r>
          </w:p>
        </w:tc>
        <w:tc>
          <w:tcPr>
            <w:tcW w:w="2310" w:type="dxa"/>
            <w:vAlign w:val="center"/>
          </w:tcPr>
          <w:p>
            <w:pPr>
              <w:pStyle w:val="Normal0"/>
              <w:jc w:val="center"/>
              <w:rPr>
                <w:rStyle w:val="DefaultParagraphFont"/>
                <w:sz w:val="20"/>
                <w:szCs w:val="20"/>
              </w:rPr>
            </w:pP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研究员</w:t>
            </w: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1</w:t>
            </w:r>
          </w:p>
        </w:tc>
        <w:tc>
          <w:tcPr>
            <w:tcW w:w="2310" w:type="dxa"/>
            <w:vAlign w:val="center"/>
          </w:tcPr>
          <w:p>
            <w:pPr>
              <w:pStyle w:val="Normal0"/>
              <w:jc w:val="center"/>
              <w:rPr>
                <w:rStyle w:val="DefaultParagraphFont"/>
              </w:rPr>
            </w:pPr>
            <w:r>
              <w:rPr>
                <w:rStyle w:val="DefaultParagraphFont"/>
                <w:rFonts w:ascii="Times New Roman" w:hAnsi="Times New Roman" w:cs="Times New Roman"/>
                <w:sz w:val="20"/>
                <w:szCs w:val="20"/>
              </w:rPr>
              <w:t>13408213930</w:t>
            </w: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val="restart"/>
            <w:vAlign w:val="center"/>
          </w:tcPr>
          <w:p>
            <w:pPr>
              <w:pStyle w:val="Normal0"/>
              <w:jc w:val="center"/>
              <w:rPr>
                <w:rStyle w:val="DefaultParagraphFont"/>
              </w:rPr>
            </w:pPr>
            <w:r>
              <w:rPr>
                <w:rStyle w:val="DefaultParagraphFont"/>
                <w:b/>
                <w:sz w:val="24"/>
                <w:szCs w:val="24"/>
              </w:rPr>
              <w:t>项目协作单位</w:t>
            </w: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bl>
    <w:p w:rsidR="008878BE" w:rsidP="00A72DBA">
      <w:pPr>
        <w:pStyle w:val="Normal0"/>
        <w:rPr>
          <w:rStyle w:val="DefaultParagraphFont"/>
        </w:rPr>
        <w:sectPr w:rsidSect="00F95F91">
          <w:footerReference w:type="default" r:id="rId7"/>
          <w:pgSz w:w="16838" w:h="11906" w:orient="landscape"/>
          <w:pgMar w:top="1763" w:right="1440" w:bottom="1763" w:left="1440" w:header="851" w:footer="992" w:gutter="0"/>
          <w:cols w:space="720"/>
          <w:docGrid w:type="lines" w:linePitch="312"/>
        </w:sect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030017">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96" w:type="dxa"/>
          </w:tcPr>
          <w:p w:rsidR="00030017">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二、研究目的和意义简述</w:t>
            </w:r>
          </w:p>
        </w:tc>
      </w:tr>
      <w:tr w:rsidTr="00030017">
        <w:tblPrEx>
          <w:tblW w:w="0" w:type="auto"/>
          <w:tblLook w:val="04A0"/>
        </w:tblPrEx>
        <w:trPr>
          <w:trHeight w:val="12780"/>
        </w:trPr>
        <w:tc>
          <w:tcPr>
            <w:tcW w:w="8296" w:type="dxa"/>
            <w:tcBorders>
              <w:bottom w:val="single" w:sz="12" w:space="0" w:color="auto"/>
            </w:tcBorders>
          </w:tcPr>
          <w:p w:rsidR="00D420C2" w:rsidRPr="00D420C2" w:rsidP="00D420C2">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随着图书馆各种服务的增多，图书馆机房中实体服务器及虚拟服务器的数量也不断增加，并且由于服务的不同，每台服务器上运行的程序和服务也各不一样，所以仅靠人工方式来确认各个服务器上运行的服务是否正常，不仅加重了管理人员的负担，而且经常不能及时的发现和排除故障，给图书馆的读者服务造成负面影响。</w:t>
            </w:r>
          </w:p>
          <w:p w:rsidR="001676AB" w:rsidP="00D420C2">
            <w:pPr>
              <w:pStyle w:val="Normal1"/>
              <w:ind w:firstLine="441" w:firstLineChars="210"/>
              <w:rPr>
                <w:rStyle w:val="DefaultParagraphFont"/>
                <w:rFonts w:asciiTheme="minorHAnsi" w:eastAsiaTheme="minorEastAsia" w:hAnsiTheme="minorHAnsi" w:cstheme="minorBidi"/>
                <w:kern w:val="2"/>
                <w:sz w:val="21"/>
                <w:szCs w:val="22"/>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因此，本项目的目的是编写一个服务器检测程序，利用程序来定时对各个服务器上运行的服务状态进行监测，记录各服务器的运行状态，从而可以及时发现服务器的故障并通知相关人员，同时根据预设的规则来评估造成服务故障的原因，并提供建议的解决方案</w:t>
            </w:r>
            <w:r w:rsidRPr="00D420C2">
              <w:rPr>
                <w:rStyle w:val="DefaultParagraphFont"/>
                <w:rFonts w:ascii="Times New Roman" w:eastAsia="仿宋_GB2312" w:hAnsi="Times New Roman" w:cs="Times New Roman" w:hint="eastAsia"/>
                <w:kern w:val="2"/>
                <w:sz w:val="28"/>
                <w:szCs w:val="21"/>
                <w:lang w:val="en-US" w:eastAsia="zh-CN" w:bidi="ar-SA"/>
              </w:rPr>
              <w:t>供管理</w:t>
            </w:r>
            <w:r w:rsidRPr="00D420C2">
              <w:rPr>
                <w:rStyle w:val="DefaultParagraphFont"/>
                <w:rFonts w:ascii="Times New Roman" w:eastAsia="仿宋_GB2312" w:hAnsi="Times New Roman" w:cs="Times New Roman" w:hint="eastAsia"/>
                <w:kern w:val="2"/>
                <w:sz w:val="28"/>
                <w:szCs w:val="21"/>
                <w:lang w:val="en-US" w:eastAsia="zh-CN" w:bidi="ar-SA"/>
              </w:rPr>
              <w:t>人员参考。这样不仅可以提高系统可靠性，还可减轻服务器管理人员的负担、完善图书馆机房服务器的科学管理，为图书馆各种服务的正常运行提供保障。</w:t>
            </w: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footerReference w:type="default" r:id="rId8"/>
          <w:pgSz w:w="11906" w:h="16838"/>
          <w:pgMar w:top="1440" w:right="1800" w:bottom="1440" w:left="1800" w:header="851" w:footer="992" w:gutter="0"/>
          <w:cols w:space="425"/>
          <w:docGrid w:type="lines" w:linePitch="312"/>
        </w:sectPr>
      </w:pPr>
    </w:p>
    <w:p w:rsidR="001676AB">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1676AB">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3172F9" w:rsidP="00924C89">
            <w:pPr>
              <w:pStyle w:val="Normal1"/>
              <w:rPr>
                <w:rStyle w:val="DefaultParagraphFont"/>
                <w:rFonts w:asciiTheme="minorHAnsi" w:eastAsiaTheme="minorEastAsia" w:hAnsiTheme="minorHAnsi" w:cstheme="minorBidi"/>
                <w:kern w:val="2"/>
                <w:sz w:val="21"/>
                <w:szCs w:val="22"/>
                <w:lang w:val="en-US" w:eastAsia="zh-CN" w:bidi="ar-SA"/>
              </w:rPr>
            </w:pPr>
            <w:r w:rsidRPr="003172F9">
              <w:rPr>
                <w:rStyle w:val="DefaultParagraphFont"/>
                <w:rFonts w:ascii="宋体" w:hAnsi="宋体" w:eastAsiaTheme="minorEastAsia" w:cstheme="minorBidi" w:hint="eastAsia"/>
                <w:b/>
                <w:bCs/>
                <w:kern w:val="2"/>
                <w:sz w:val="30"/>
                <w:szCs w:val="30"/>
                <w:lang w:val="en-US" w:eastAsia="zh-CN" w:bidi="ar-SA"/>
              </w:rPr>
              <w:t>三、主要研究内容</w:t>
            </w:r>
          </w:p>
        </w:tc>
      </w:tr>
      <w:tr w:rsidTr="006D5477">
        <w:tblPrEx>
          <w:tblW w:w="0" w:type="auto"/>
          <w:tblLook w:val="04A0"/>
        </w:tblPrEx>
        <w:trPr>
          <w:trHeight w:val="12601"/>
        </w:trPr>
        <w:tc>
          <w:tcPr>
            <w:tcW w:w="8276" w:type="dxa"/>
            <w:tcBorders>
              <w:bottom w:val="single" w:sz="12" w:space="0" w:color="auto"/>
            </w:tcBorders>
          </w:tcPr>
          <w:p w:rsidR="00D420C2" w:rsidRPr="00D420C2" w:rsidP="00F90A2D">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本项目是在中国海洋大学图书馆前两个版本的服务器监测程序的基础上大幅改进而成。</w:t>
            </w:r>
            <w:r w:rsidRPr="00D420C2">
              <w:rPr>
                <w:rStyle w:val="DefaultParagraphFont"/>
                <w:rFonts w:ascii="Times New Roman" w:eastAsia="仿宋_GB2312" w:hAnsi="Times New Roman" w:cs="Times New Roman" w:hint="eastAsia"/>
                <w:kern w:val="2"/>
                <w:sz w:val="28"/>
                <w:szCs w:val="21"/>
                <w:lang w:val="en-US" w:eastAsia="zh-CN" w:bidi="ar-SA"/>
              </w:rPr>
              <w:t>2010</w:t>
            </w:r>
            <w:r w:rsidRPr="00D420C2">
              <w:rPr>
                <w:rStyle w:val="DefaultParagraphFont"/>
                <w:rFonts w:ascii="Times New Roman" w:eastAsia="仿宋_GB2312" w:hAnsi="Times New Roman" w:cs="Times New Roman" w:hint="eastAsia"/>
                <w:kern w:val="2"/>
                <w:sz w:val="28"/>
                <w:szCs w:val="21"/>
                <w:lang w:val="en-US" w:eastAsia="zh-CN" w:bidi="ar-SA"/>
              </w:rPr>
              <w:t>年完成的第一版基于</w:t>
            </w:r>
            <w:r w:rsidRPr="00D420C2">
              <w:rPr>
                <w:rStyle w:val="DefaultParagraphFont"/>
                <w:rFonts w:ascii="Times New Roman" w:eastAsia="仿宋_GB2312" w:hAnsi="Times New Roman" w:cs="Times New Roman" w:hint="eastAsia"/>
                <w:kern w:val="2"/>
                <w:sz w:val="28"/>
                <w:szCs w:val="21"/>
                <w:lang w:val="en-US" w:eastAsia="zh-CN" w:bidi="ar-SA"/>
              </w:rPr>
              <w:t xml:space="preserve">Ribbon UI </w:t>
            </w:r>
            <w:r w:rsidRPr="00D420C2">
              <w:rPr>
                <w:rStyle w:val="DefaultParagraphFont"/>
                <w:rFonts w:ascii="Times New Roman" w:eastAsia="仿宋_GB2312" w:hAnsi="Times New Roman" w:cs="Times New Roman" w:hint="eastAsia"/>
                <w:kern w:val="2"/>
                <w:sz w:val="28"/>
                <w:szCs w:val="21"/>
                <w:lang w:val="en-US" w:eastAsia="zh-CN" w:bidi="ar-SA"/>
              </w:rPr>
              <w:t>的服务器检测程序，可以检测服务器的状态及机房环境温度等信息。</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kern w:val="2"/>
                <w:sz w:val="28"/>
                <w:szCs w:val="21"/>
                <w:lang w:val="en-US" w:eastAsia="zh-CN" w:bidi="ar-SA"/>
              </w:rPr>
              <w:t xml:space="preserve"> </w:t>
            </w:r>
            <w:r w:rsidRPr="0070096F">
              <w:rPr>
                <w:rStyle w:val="DefaultParagraphFont"/>
                <w:rFonts w:eastAsia="黑体" w:asciiTheme="minorHAnsi" w:hAnsiTheme="minorHAnsi" w:cstheme="minorBidi"/>
                <w:noProof/>
                <w:kern w:val="2"/>
                <w:sz w:val="21"/>
                <w:szCs w:val="22"/>
                <w:lang w:val="en-US" w:eastAsia="zh-CN" w:bidi="ar-SA"/>
              </w:rPr>
              <w:drawing>
                <wp:inline distT="0" distB="0" distL="0" distR="0">
                  <wp:extent cx="4511507" cy="3176036"/>
                  <wp:effectExtent l="152400" t="152400" r="365760" b="367665"/>
                  <wp:docPr id="7" name="图片 7"/>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7" name="图片 7"/>
                          <pic:cNvPicPr>
                            <a:picLocks noGrp="1" noChangeAspect="1" noChangeArrowheads="1"/>
                          </pic:cNvPicPr>
                        </pic:nvPicPr>
                        <pic:blipFill>
                          <a:blip xmlns:r="http://schemas.openxmlformats.org/officeDocument/2006/relationships" r:embed="rId9">
                            <a:extLst>
                              <a:ext uri="{28A0092B-C50C-407E-A947-70E740481C1C}">
                                <a14:useLocalDpi xmlns:a14="http://schemas.microsoft.com/office/drawing/2010/main" val="0"/>
                              </a:ext>
                            </a:extLst>
                          </a:blip>
                          <a:srcRect/>
                          <a:stretch>
                            <a:fillRect/>
                          </a:stretch>
                        </pic:blipFill>
                        <pic:spPr bwMode="auto">
                          <a:xfrm>
                            <a:off x="0" y="0"/>
                            <a:ext cx="4511040" cy="317563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在</w:t>
            </w:r>
            <w:r w:rsidRPr="00D420C2">
              <w:rPr>
                <w:rStyle w:val="DefaultParagraphFont"/>
                <w:rFonts w:ascii="Times New Roman" w:eastAsia="仿宋_GB2312" w:hAnsi="Times New Roman" w:cs="Times New Roman" w:hint="eastAsia"/>
                <w:kern w:val="2"/>
                <w:sz w:val="28"/>
                <w:szCs w:val="21"/>
                <w:lang w:val="en-US" w:eastAsia="zh-CN" w:bidi="ar-SA"/>
              </w:rPr>
              <w:t>2013</w:t>
            </w:r>
            <w:r w:rsidRPr="00D420C2">
              <w:rPr>
                <w:rStyle w:val="DefaultParagraphFont"/>
                <w:rFonts w:ascii="Times New Roman" w:eastAsia="仿宋_GB2312" w:hAnsi="Times New Roman" w:cs="Times New Roman" w:hint="eastAsia"/>
                <w:kern w:val="2"/>
                <w:sz w:val="28"/>
                <w:szCs w:val="21"/>
                <w:lang w:val="en-US" w:eastAsia="zh-CN" w:bidi="ar-SA"/>
              </w:rPr>
              <w:t>年完成的第二版基于</w:t>
            </w:r>
            <w:r w:rsidRPr="00D420C2">
              <w:rPr>
                <w:rStyle w:val="DefaultParagraphFont"/>
                <w:rFonts w:ascii="Times New Roman" w:eastAsia="仿宋_GB2312" w:hAnsi="Times New Roman" w:cs="Times New Roman" w:hint="eastAsia"/>
                <w:kern w:val="2"/>
                <w:sz w:val="28"/>
                <w:szCs w:val="21"/>
                <w:lang w:val="en-US" w:eastAsia="zh-CN" w:bidi="ar-SA"/>
              </w:rPr>
              <w:t>Metro UI</w:t>
            </w:r>
            <w:r w:rsidRPr="00D420C2">
              <w:rPr>
                <w:rStyle w:val="DefaultParagraphFont"/>
                <w:rFonts w:ascii="Times New Roman" w:eastAsia="仿宋_GB2312" w:hAnsi="Times New Roman" w:cs="Times New Roman" w:hint="eastAsia"/>
                <w:kern w:val="2"/>
                <w:sz w:val="28"/>
                <w:szCs w:val="21"/>
                <w:lang w:val="en-US" w:eastAsia="zh-CN" w:bidi="ar-SA"/>
              </w:rPr>
              <w:t>的服务器检测程序，使用了</w:t>
            </w:r>
            <w:r w:rsidRPr="00D420C2">
              <w:rPr>
                <w:rStyle w:val="DefaultParagraphFont"/>
                <w:rFonts w:ascii="Times New Roman" w:eastAsia="仿宋_GB2312" w:hAnsi="Times New Roman" w:cs="Times New Roman" w:hint="eastAsia"/>
                <w:kern w:val="2"/>
                <w:sz w:val="28"/>
                <w:szCs w:val="21"/>
                <w:lang w:val="en-US" w:eastAsia="zh-CN" w:bidi="ar-SA"/>
              </w:rPr>
              <w:t>Entity Framework</w:t>
            </w:r>
            <w:r w:rsidRPr="00D420C2">
              <w:rPr>
                <w:rStyle w:val="DefaultParagraphFont"/>
                <w:rFonts w:ascii="Times New Roman" w:eastAsia="仿宋_GB2312" w:hAnsi="Times New Roman" w:cs="Times New Roman" w:hint="eastAsia"/>
                <w:kern w:val="2"/>
                <w:sz w:val="28"/>
                <w:szCs w:val="21"/>
                <w:lang w:val="en-US" w:eastAsia="zh-CN" w:bidi="ar-SA"/>
              </w:rPr>
              <w:t>替换</w:t>
            </w:r>
            <w:r w:rsidRPr="00D420C2">
              <w:rPr>
                <w:rStyle w:val="DefaultParagraphFont"/>
                <w:rFonts w:ascii="Times New Roman" w:eastAsia="仿宋_GB2312" w:hAnsi="Times New Roman" w:cs="Times New Roman" w:hint="eastAsia"/>
                <w:kern w:val="2"/>
                <w:sz w:val="28"/>
                <w:szCs w:val="21"/>
                <w:lang w:val="en-US" w:eastAsia="zh-CN" w:bidi="ar-SA"/>
              </w:rPr>
              <w:t>SQL Client</w:t>
            </w:r>
            <w:r w:rsidRPr="00D420C2">
              <w:rPr>
                <w:rStyle w:val="DefaultParagraphFont"/>
                <w:rFonts w:ascii="Times New Roman" w:eastAsia="仿宋_GB2312" w:hAnsi="Times New Roman" w:cs="Times New Roman" w:hint="eastAsia"/>
                <w:kern w:val="2"/>
                <w:sz w:val="28"/>
                <w:szCs w:val="21"/>
                <w:lang w:val="en-US" w:eastAsia="zh-CN" w:bidi="ar-SA"/>
              </w:rPr>
              <w:t>，并加入了故障短信提醒等信息。</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kern w:val="2"/>
                <w:sz w:val="28"/>
                <w:szCs w:val="21"/>
                <w:lang w:val="en-US" w:eastAsia="zh-CN" w:bidi="ar-SA"/>
              </w:rPr>
              <w:t xml:space="preserve"> </w:t>
            </w: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510540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xmlns:r="http://schemas.openxmlformats.org/officeDocument/2006/relationships" r:embed="rId10">
                            <a:extLst>
                              <a:ext uri="{28A0092B-C50C-407E-A947-70E740481C1C}">
                                <a14:useLocalDpi xmlns:a14="http://schemas.microsoft.com/office/drawing/2010/main" val="0"/>
                              </a:ext>
                            </a:extLst>
                          </a:blip>
                          <a:srcRect/>
                          <a:stretch>
                            <a:fillRect/>
                          </a:stretch>
                        </pic:blipFill>
                        <pic:spPr bwMode="auto">
                          <a:xfrm>
                            <a:off x="0" y="0"/>
                            <a:ext cx="5105400" cy="3028950"/>
                          </a:xfrm>
                          <a:prstGeom prst="rect">
                            <a:avLst/>
                          </a:prstGeom>
                          <a:noFill/>
                          <a:ln>
                            <a:noFill/>
                          </a:ln>
                        </pic:spPr>
                      </pic:pic>
                    </a:graphicData>
                  </a:graphic>
                </wp:inline>
              </w:drawing>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但第二版的服务器状态监测主要局限于页面关键词抓取，</w:t>
            </w:r>
            <w:r w:rsidRPr="00D420C2">
              <w:rPr>
                <w:rStyle w:val="DefaultParagraphFont"/>
                <w:rFonts w:ascii="Times New Roman" w:eastAsia="仿宋_GB2312" w:hAnsi="Times New Roman" w:cs="Times New Roman" w:hint="eastAsia"/>
                <w:kern w:val="2"/>
                <w:sz w:val="28"/>
                <w:szCs w:val="21"/>
                <w:lang w:val="en-US" w:eastAsia="zh-CN" w:bidi="ar-SA"/>
              </w:rPr>
              <w:t>iis</w:t>
            </w:r>
            <w:r w:rsidRPr="00D420C2">
              <w:rPr>
                <w:rStyle w:val="DefaultParagraphFont"/>
                <w:rFonts w:ascii="Times New Roman" w:eastAsia="仿宋_GB2312" w:hAnsi="Times New Roman" w:cs="Times New Roman" w:hint="eastAsia"/>
                <w:kern w:val="2"/>
                <w:sz w:val="28"/>
                <w:szCs w:val="21"/>
                <w:lang w:val="en-US" w:eastAsia="zh-CN" w:bidi="ar-SA"/>
              </w:rPr>
              <w:t>、</w:t>
            </w:r>
            <w:r w:rsidRPr="00D420C2">
              <w:rPr>
                <w:rStyle w:val="DefaultParagraphFont"/>
                <w:rFonts w:ascii="Times New Roman" w:eastAsia="仿宋_GB2312" w:hAnsi="Times New Roman" w:cs="Times New Roman" w:hint="eastAsia"/>
                <w:kern w:val="2"/>
                <w:sz w:val="28"/>
                <w:szCs w:val="21"/>
                <w:lang w:val="en-US" w:eastAsia="zh-CN" w:bidi="ar-SA"/>
              </w:rPr>
              <w:t>ftp</w:t>
            </w:r>
            <w:r w:rsidRPr="00D420C2">
              <w:rPr>
                <w:rStyle w:val="DefaultParagraphFont"/>
                <w:rFonts w:ascii="Times New Roman" w:eastAsia="仿宋_GB2312" w:hAnsi="Times New Roman" w:cs="Times New Roman" w:hint="eastAsia"/>
                <w:kern w:val="2"/>
                <w:sz w:val="28"/>
                <w:szCs w:val="21"/>
                <w:lang w:val="en-US" w:eastAsia="zh-CN" w:bidi="ar-SA"/>
              </w:rPr>
              <w:t>端口检测等方面，无法对监测的服务器进行灵活的配置，也无法获取整个服务器的运行状态信息。</w:t>
            </w:r>
          </w:p>
          <w:p w:rsidR="00D420C2" w:rsidRPr="00D420C2" w:rsidP="00F90A2D">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在本项目中，主要使用的是通用的</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协议即简单网络管理协议，由一组网络管理的标准组成，包含一个应用层协议（</w:t>
            </w:r>
            <w:r w:rsidRPr="00D420C2">
              <w:rPr>
                <w:rStyle w:val="DefaultParagraphFont"/>
                <w:rFonts w:ascii="Times New Roman" w:eastAsia="仿宋_GB2312" w:hAnsi="Times New Roman" w:cs="Times New Roman" w:hint="eastAsia"/>
                <w:kern w:val="2"/>
                <w:sz w:val="28"/>
                <w:szCs w:val="21"/>
                <w:lang w:val="en-US" w:eastAsia="zh-CN" w:bidi="ar-SA"/>
              </w:rPr>
              <w:t>application layer protocol</w:t>
            </w:r>
            <w:r w:rsidRPr="00D420C2">
              <w:rPr>
                <w:rStyle w:val="DefaultParagraphFont"/>
                <w:rFonts w:ascii="Times New Roman" w:eastAsia="仿宋_GB2312" w:hAnsi="Times New Roman" w:cs="Times New Roman" w:hint="eastAsia"/>
                <w:kern w:val="2"/>
                <w:sz w:val="28"/>
                <w:szCs w:val="21"/>
                <w:lang w:val="en-US" w:eastAsia="zh-CN" w:bidi="ar-SA"/>
              </w:rPr>
              <w:t>）、数据库模型（</w:t>
            </w:r>
            <w:r w:rsidRPr="00D420C2">
              <w:rPr>
                <w:rStyle w:val="DefaultParagraphFont"/>
                <w:rFonts w:ascii="Times New Roman" w:eastAsia="仿宋_GB2312" w:hAnsi="Times New Roman" w:cs="Times New Roman" w:hint="eastAsia"/>
                <w:kern w:val="2"/>
                <w:sz w:val="28"/>
                <w:szCs w:val="21"/>
                <w:lang w:val="en-US" w:eastAsia="zh-CN" w:bidi="ar-SA"/>
              </w:rPr>
              <w:t>database schema</w:t>
            </w:r>
            <w:r w:rsidRPr="00D420C2">
              <w:rPr>
                <w:rStyle w:val="DefaultParagraphFont"/>
                <w:rFonts w:ascii="Times New Roman" w:eastAsia="仿宋_GB2312" w:hAnsi="Times New Roman" w:cs="Times New Roman" w:hint="eastAsia"/>
                <w:kern w:val="2"/>
                <w:sz w:val="28"/>
                <w:szCs w:val="21"/>
                <w:lang w:val="en-US" w:eastAsia="zh-CN" w:bidi="ar-SA"/>
              </w:rPr>
              <w:t>）和一组资源对象。该协议能够支持网络管理系统，用以监测连接到网络上的设备是否有任何引起管理上关注的情况。该协议是互联网工程工作小组（</w:t>
            </w:r>
            <w:r w:rsidRPr="00D420C2">
              <w:rPr>
                <w:rStyle w:val="DefaultParagraphFont"/>
                <w:rFonts w:ascii="Times New Roman" w:eastAsia="仿宋_GB2312" w:hAnsi="Times New Roman" w:cs="Times New Roman" w:hint="eastAsia"/>
                <w:kern w:val="2"/>
                <w:sz w:val="28"/>
                <w:szCs w:val="21"/>
                <w:lang w:val="en-US" w:eastAsia="zh-CN" w:bidi="ar-SA"/>
              </w:rPr>
              <w:t>IETF</w:t>
            </w:r>
            <w:r w:rsidRPr="00D420C2">
              <w:rPr>
                <w:rStyle w:val="DefaultParagraphFont"/>
                <w:rFonts w:ascii="Times New Roman" w:eastAsia="仿宋_GB2312" w:hAnsi="Times New Roman" w:cs="Times New Roman" w:hint="eastAsia"/>
                <w:kern w:val="2"/>
                <w:sz w:val="28"/>
                <w:szCs w:val="21"/>
                <w:lang w:val="en-US" w:eastAsia="zh-CN" w:bidi="ar-SA"/>
              </w:rPr>
              <w:t>，</w:t>
            </w:r>
            <w:r w:rsidRPr="00D420C2">
              <w:rPr>
                <w:rStyle w:val="DefaultParagraphFont"/>
                <w:rFonts w:ascii="Times New Roman" w:eastAsia="仿宋_GB2312" w:hAnsi="Times New Roman" w:cs="Times New Roman" w:hint="eastAsia"/>
                <w:kern w:val="2"/>
                <w:sz w:val="28"/>
                <w:szCs w:val="21"/>
                <w:lang w:val="en-US" w:eastAsia="zh-CN" w:bidi="ar-SA"/>
              </w:rPr>
              <w:t>Internet Engineering Task Force</w:t>
            </w:r>
            <w:r w:rsidRPr="00D420C2">
              <w:rPr>
                <w:rStyle w:val="DefaultParagraphFont"/>
                <w:rFonts w:ascii="Times New Roman" w:eastAsia="仿宋_GB2312" w:hAnsi="Times New Roman" w:cs="Times New Roman" w:hint="eastAsia"/>
                <w:kern w:val="2"/>
                <w:sz w:val="28"/>
                <w:szCs w:val="21"/>
                <w:lang w:val="en-US" w:eastAsia="zh-CN" w:bidi="ar-SA"/>
              </w:rPr>
              <w:t>）定义的</w:t>
            </w:r>
            <w:r w:rsidRPr="00D420C2">
              <w:rPr>
                <w:rStyle w:val="DefaultParagraphFont"/>
                <w:rFonts w:ascii="Times New Roman" w:eastAsia="仿宋_GB2312" w:hAnsi="Times New Roman" w:cs="Times New Roman" w:hint="eastAsia"/>
                <w:kern w:val="2"/>
                <w:sz w:val="28"/>
                <w:szCs w:val="21"/>
                <w:lang w:val="en-US" w:eastAsia="zh-CN" w:bidi="ar-SA"/>
              </w:rPr>
              <w:t>Internet</w:t>
            </w:r>
            <w:r w:rsidRPr="00D420C2">
              <w:rPr>
                <w:rStyle w:val="DefaultParagraphFont"/>
                <w:rFonts w:ascii="Times New Roman" w:eastAsia="仿宋_GB2312" w:hAnsi="Times New Roman" w:cs="Times New Roman" w:hint="eastAsia"/>
                <w:kern w:val="2"/>
                <w:sz w:val="28"/>
                <w:szCs w:val="21"/>
                <w:lang w:val="en-US" w:eastAsia="zh-CN" w:bidi="ar-SA"/>
              </w:rPr>
              <w:t>协议簇的一部分。</w:t>
            </w:r>
            <w:r w:rsidRPr="00D420C2">
              <w:rPr>
                <w:rStyle w:val="DefaultParagraphFont"/>
                <w:rFonts w:ascii="Times New Roman" w:eastAsia="仿宋_GB2312" w:hAnsi="Times New Roman" w:cs="Times New Roman" w:hint="eastAsia"/>
                <w:kern w:val="2"/>
                <w:sz w:val="28"/>
                <w:szCs w:val="21"/>
                <w:lang w:val="en-US" w:eastAsia="zh-CN" w:bidi="ar-SA"/>
              </w:rPr>
              <w:t xml:space="preserve">[1] </w:t>
            </w:r>
            <w:r w:rsidRPr="00D420C2">
              <w:rPr>
                <w:rStyle w:val="DefaultParagraphFont"/>
                <w:rFonts w:ascii="Times New Roman" w:eastAsia="仿宋_GB2312" w:hAnsi="Times New Roman" w:cs="Times New Roman" w:hint="eastAsia"/>
                <w:kern w:val="2"/>
                <w:sz w:val="28"/>
                <w:szCs w:val="21"/>
                <w:lang w:val="en-US" w:eastAsia="zh-CN" w:bidi="ar-SA"/>
              </w:rPr>
              <w:t>与上两个版本只能在外部查看服务器状态不同，本项目通过</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协议可以获取服务器的</w:t>
            </w:r>
            <w:r w:rsidRPr="00D420C2">
              <w:rPr>
                <w:rStyle w:val="DefaultParagraphFont"/>
                <w:rFonts w:ascii="Times New Roman" w:eastAsia="仿宋_GB2312" w:hAnsi="Times New Roman" w:cs="Times New Roman" w:hint="eastAsia"/>
                <w:kern w:val="2"/>
                <w:sz w:val="28"/>
                <w:szCs w:val="21"/>
                <w:lang w:val="en-US" w:eastAsia="zh-CN" w:bidi="ar-SA"/>
              </w:rPr>
              <w:t>CPU</w:t>
            </w:r>
            <w:r w:rsidRPr="00D420C2">
              <w:rPr>
                <w:rStyle w:val="DefaultParagraphFont"/>
                <w:rFonts w:ascii="Times New Roman" w:eastAsia="仿宋_GB2312" w:hAnsi="Times New Roman" w:cs="Times New Roman" w:hint="eastAsia"/>
                <w:kern w:val="2"/>
                <w:sz w:val="28"/>
                <w:szCs w:val="21"/>
                <w:lang w:val="en-US" w:eastAsia="zh-CN" w:bidi="ar-SA"/>
              </w:rPr>
              <w:t>、内存、存储、进程及服务的运行状况等个方面的信息，从总体上评估服务器当前的使用情况，在服务器异常时向</w:t>
            </w:r>
            <w:r w:rsidRPr="00D420C2">
              <w:rPr>
                <w:rStyle w:val="DefaultParagraphFont"/>
                <w:rFonts w:ascii="Times New Roman" w:eastAsia="仿宋_GB2312" w:hAnsi="Times New Roman" w:cs="Times New Roman" w:hint="eastAsia"/>
                <w:kern w:val="2"/>
                <w:sz w:val="28"/>
                <w:szCs w:val="21"/>
                <w:lang w:val="en-US" w:eastAsia="zh-CN" w:bidi="ar-SA"/>
              </w:rPr>
              <w:t xml:space="preserve"> </w:t>
            </w:r>
            <w:r w:rsidRPr="00D420C2">
              <w:rPr>
                <w:rStyle w:val="DefaultParagraphFont"/>
                <w:rFonts w:ascii="Times New Roman" w:eastAsia="仿宋_GB2312" w:hAnsi="Times New Roman" w:cs="Times New Roman" w:hint="eastAsia"/>
                <w:kern w:val="2"/>
                <w:sz w:val="28"/>
                <w:szCs w:val="21"/>
                <w:lang w:val="en-US" w:eastAsia="zh-CN" w:bidi="ar-SA"/>
              </w:rPr>
              <w:t>管理员预警，并根据特征库来对管理员提供对服务器维护的建议。</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本项目研发的服务器监测系统主要包含数据采集、数据存储、</w:t>
            </w:r>
            <w:r w:rsidRPr="00D420C2">
              <w:rPr>
                <w:rStyle w:val="DefaultParagraphFont"/>
                <w:rFonts w:ascii="Times New Roman" w:eastAsia="仿宋_GB2312" w:hAnsi="Times New Roman" w:cs="Times New Roman" w:hint="eastAsia"/>
                <w:kern w:val="2"/>
                <w:sz w:val="28"/>
                <w:szCs w:val="21"/>
                <w:lang w:val="en-US" w:eastAsia="zh-CN" w:bidi="ar-SA"/>
              </w:rPr>
              <w:t>WEB</w:t>
            </w:r>
            <w:r w:rsidRPr="00D420C2">
              <w:rPr>
                <w:rStyle w:val="DefaultParagraphFont"/>
                <w:rFonts w:ascii="Times New Roman" w:eastAsia="仿宋_GB2312" w:hAnsi="Times New Roman" w:cs="Times New Roman" w:hint="eastAsia"/>
                <w:kern w:val="2"/>
                <w:sz w:val="28"/>
                <w:szCs w:val="21"/>
                <w:lang w:val="en-US" w:eastAsia="zh-CN" w:bidi="ar-SA"/>
              </w:rPr>
              <w:t>发布、</w:t>
            </w:r>
            <w:r w:rsidRPr="00D420C2">
              <w:rPr>
                <w:rStyle w:val="DefaultParagraphFont"/>
                <w:rFonts w:ascii="Times New Roman" w:eastAsia="仿宋_GB2312" w:hAnsi="Times New Roman" w:cs="Times New Roman" w:hint="eastAsia"/>
                <w:kern w:val="2"/>
                <w:sz w:val="28"/>
                <w:szCs w:val="21"/>
                <w:lang w:val="en-US" w:eastAsia="zh-CN" w:bidi="ar-SA"/>
              </w:rPr>
              <w:t>API</w:t>
            </w:r>
            <w:r w:rsidRPr="00D420C2">
              <w:rPr>
                <w:rStyle w:val="DefaultParagraphFont"/>
                <w:rFonts w:ascii="Times New Roman" w:eastAsia="仿宋_GB2312" w:hAnsi="Times New Roman" w:cs="Times New Roman" w:hint="eastAsia"/>
                <w:kern w:val="2"/>
                <w:sz w:val="28"/>
                <w:szCs w:val="21"/>
                <w:lang w:val="en-US" w:eastAsia="zh-CN" w:bidi="ar-SA"/>
              </w:rPr>
              <w:t>发布四个模块，系统</w:t>
            </w:r>
            <w:r w:rsidRPr="00D420C2">
              <w:rPr>
                <w:rStyle w:val="DefaultParagraphFont"/>
                <w:rFonts w:ascii="Times New Roman" w:eastAsia="仿宋_GB2312" w:hAnsi="Times New Roman" w:cs="Times New Roman" w:hint="eastAsia"/>
                <w:kern w:val="2"/>
                <w:sz w:val="28"/>
                <w:szCs w:val="21"/>
                <w:lang w:val="en-US" w:eastAsia="zh-CN" w:bidi="ar-SA"/>
              </w:rPr>
              <w:t>组成见</w:t>
            </w:r>
            <w:r w:rsidRPr="00D420C2">
              <w:rPr>
                <w:rStyle w:val="DefaultParagraphFont"/>
                <w:rFonts w:ascii="Times New Roman" w:eastAsia="仿宋_GB2312" w:hAnsi="Times New Roman" w:cs="Times New Roman" w:hint="eastAsia"/>
                <w:kern w:val="2"/>
                <w:sz w:val="28"/>
                <w:szCs w:val="21"/>
                <w:lang w:val="en-US" w:eastAsia="zh-CN" w:bidi="ar-SA"/>
              </w:rPr>
              <w:t>下图：</w:t>
            </w:r>
          </w:p>
          <w:p w:rsidR="003172F9" w:rsidRPr="00D420C2" w:rsidP="00924C89">
            <w:pPr>
              <w:pStyle w:val="Normal1"/>
              <w:rPr>
                <w:rStyle w:val="DefaultParagraphFont"/>
                <w:rFonts w:asciiTheme="minorHAnsi" w:eastAsiaTheme="minorEastAsia" w:hAnsiTheme="minorHAnsi" w:cstheme="minorBidi"/>
                <w:kern w:val="2"/>
                <w:sz w:val="21"/>
                <w:szCs w:val="22"/>
                <w:lang w:val="en-US" w:eastAsia="zh-CN" w:bidi="ar-SA"/>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height:241.5pt;width:415.5pt" o:oleicon="f" o:ole="">
                  <v:imagedata r:id="rId11" o:title=""/>
                </v:shape>
                <o:OLEObject Type="Embed" ProgID="Visio.Drawing.15" ShapeID="_x0000_i1026" DrawAspect="Content" ObjectID="_1577537488" r:id="rId12"/>
              </w:object>
            </w: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8416BA">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C50A4" w:rsidP="00924C89">
            <w:pPr>
              <w:pStyle w:val="Normal1"/>
              <w:rPr>
                <w:rStyle w:val="DefaultParagraphFont"/>
                <w:rFonts w:asciiTheme="minorHAnsi" w:eastAsiaTheme="minorEastAsia" w:hAnsiTheme="minorHAnsi" w:cstheme="minorBidi"/>
                <w:kern w:val="2"/>
                <w:sz w:val="21"/>
                <w:szCs w:val="22"/>
                <w:lang w:val="en-US" w:eastAsia="zh-CN" w:bidi="ar-SA"/>
              </w:rPr>
            </w:pPr>
            <w:r w:rsidRPr="00BC50A4">
              <w:rPr>
                <w:rStyle w:val="DefaultParagraphFont"/>
                <w:rFonts w:ascii="宋体" w:hAnsi="宋体" w:eastAsiaTheme="minorEastAsia" w:cstheme="minorBidi" w:hint="eastAsia"/>
                <w:b/>
                <w:bCs/>
                <w:kern w:val="2"/>
                <w:sz w:val="30"/>
                <w:szCs w:val="30"/>
                <w:lang w:val="en-US" w:eastAsia="zh-CN" w:bidi="ar-SA"/>
              </w:rPr>
              <w:t>四、分年度主要研究任务和实施方案</w:t>
            </w:r>
          </w:p>
        </w:tc>
      </w:tr>
      <w:tr w:rsidTr="00581F8B">
        <w:tblPrEx>
          <w:tblW w:w="0" w:type="auto"/>
          <w:tblLook w:val="04A0"/>
        </w:tblPrEx>
        <w:trPr>
          <w:trHeight w:val="12175"/>
        </w:trPr>
        <w:tc>
          <w:tcPr>
            <w:tcW w:w="8276" w:type="dxa"/>
            <w:tcBorders>
              <w:bottom w:val="single" w:sz="12" w:space="0" w:color="auto"/>
            </w:tcBorders>
          </w:tcPr>
          <w:p w:rsidR="00BF1725" w:rsidP="00BF1725">
            <w:pPr>
              <w:pStyle w:val="Normal1"/>
              <w:ind w:firstLine="445" w:firstLineChars="212"/>
              <w:rPr>
                <w:rStyle w:val="DefaultParagraphFont"/>
                <w:rFonts w:asciiTheme="minorHAnsi" w:eastAsiaTheme="minorEastAsia" w:hAnsiTheme="minorHAnsi" w:cstheme="minorBidi"/>
                <w:kern w:val="2"/>
                <w:sz w:val="21"/>
                <w:szCs w:val="22"/>
                <w:lang w:val="en-US" w:eastAsia="zh-CN" w:bidi="ar-SA"/>
              </w:rPr>
            </w:pPr>
            <w:r>
              <w:rPr>
                <w:rStyle w:val="DefaultParagraphFont"/>
                <w:rFonts w:asciiTheme="minorHAnsi" w:eastAsiaTheme="minorEastAsia" w:hAnsiTheme="minorHAnsi" w:cstheme="minorBidi" w:hint="eastAsia"/>
                <w:kern w:val="2"/>
                <w:sz w:val="21"/>
                <w:szCs w:val="22"/>
                <w:lang w:val="en-US" w:eastAsia="zh-CN" w:bidi="ar-SA"/>
              </w:rPr>
              <w:t>在</w:t>
            </w:r>
            <w:r>
              <w:rPr>
                <w:rStyle w:val="DefaultParagraphFont"/>
                <w:rFonts w:asciiTheme="minorHAnsi" w:eastAsiaTheme="minorEastAsia" w:hAnsiTheme="minorHAnsi" w:cstheme="minorBidi" w:hint="eastAsia"/>
                <w:kern w:val="2"/>
                <w:sz w:val="21"/>
                <w:szCs w:val="22"/>
                <w:lang w:val="en-US" w:eastAsia="zh-CN" w:bidi="ar-SA"/>
              </w:rPr>
              <w:t>Windows Server</w:t>
            </w:r>
            <w:r>
              <w:rPr>
                <w:rStyle w:val="DefaultParagraphFont"/>
                <w:rFonts w:asciiTheme="minorHAnsi" w:eastAsiaTheme="minorEastAsia" w:hAnsiTheme="minorHAnsi" w:cstheme="minorBidi" w:hint="eastAsia"/>
                <w:kern w:val="2"/>
                <w:sz w:val="21"/>
                <w:szCs w:val="22"/>
                <w:lang w:val="en-US" w:eastAsia="zh-CN" w:bidi="ar-SA"/>
              </w:rPr>
              <w:t>的控制面板中选择“打开或关闭</w:t>
            </w:r>
            <w:r>
              <w:rPr>
                <w:rStyle w:val="DefaultParagraphFont"/>
                <w:rFonts w:asciiTheme="minorHAnsi" w:eastAsiaTheme="minorEastAsia" w:hAnsiTheme="minorHAnsi" w:cstheme="minorBidi" w:hint="eastAsia"/>
                <w:kern w:val="2"/>
                <w:sz w:val="21"/>
                <w:szCs w:val="22"/>
                <w:lang w:val="en-US" w:eastAsia="zh-CN" w:bidi="ar-SA"/>
              </w:rPr>
              <w:t xml:space="preserve"> Windows </w:t>
            </w:r>
            <w:r>
              <w:rPr>
                <w:rStyle w:val="DefaultParagraphFont"/>
                <w:rFonts w:asciiTheme="minorHAnsi" w:eastAsiaTheme="minorEastAsia" w:hAnsiTheme="minorHAnsi" w:cstheme="minorBidi" w:hint="eastAsia"/>
                <w:kern w:val="2"/>
                <w:sz w:val="21"/>
                <w:szCs w:val="22"/>
                <w:lang w:val="en-US" w:eastAsia="zh-CN" w:bidi="ar-SA"/>
              </w:rPr>
              <w:t>功能”，来启用服务器的</w:t>
            </w:r>
            <w:r>
              <w:rPr>
                <w:rStyle w:val="DefaultParagraphFont"/>
                <w:rFonts w:asciiTheme="minorHAnsi" w:eastAsiaTheme="minorEastAsia" w:hAnsiTheme="minorHAnsi" w:cstheme="minorBidi" w:hint="eastAsia"/>
                <w:kern w:val="2"/>
                <w:sz w:val="21"/>
                <w:szCs w:val="22"/>
                <w:lang w:val="en-US" w:eastAsia="zh-CN" w:bidi="ar-SA"/>
              </w:rPr>
              <w:t xml:space="preserve">SNMP </w:t>
            </w:r>
            <w:r>
              <w:rPr>
                <w:rStyle w:val="DefaultParagraphFont"/>
                <w:rFonts w:asciiTheme="minorHAnsi" w:eastAsiaTheme="minorEastAsia" w:hAnsiTheme="minorHAnsi" w:cstheme="minorBidi" w:hint="eastAsia"/>
                <w:kern w:val="2"/>
                <w:sz w:val="21"/>
                <w:szCs w:val="22"/>
                <w:lang w:val="en-US" w:eastAsia="zh-CN" w:bidi="ar-SA"/>
              </w:rPr>
              <w:t>服务。启用服务后，在“服务”中可以看到</w:t>
            </w:r>
            <w:r>
              <w:rPr>
                <w:rStyle w:val="DefaultParagraphFont"/>
                <w:rFonts w:asciiTheme="minorHAnsi" w:eastAsiaTheme="minorEastAsia" w:hAnsiTheme="minorHAnsi" w:cstheme="minorBidi" w:hint="eastAsia"/>
                <w:kern w:val="2"/>
                <w:sz w:val="21"/>
                <w:szCs w:val="22"/>
                <w:lang w:val="en-US" w:eastAsia="zh-CN" w:bidi="ar-SA"/>
              </w:rPr>
              <w:t xml:space="preserve"> SNMP </w:t>
            </w:r>
            <w:r>
              <w:rPr>
                <w:rStyle w:val="DefaultParagraphFont"/>
                <w:rFonts w:asciiTheme="minorHAnsi" w:eastAsiaTheme="minorEastAsia" w:hAnsiTheme="minorHAnsi" w:cstheme="minorBidi" w:hint="eastAsia"/>
                <w:kern w:val="2"/>
                <w:sz w:val="21"/>
                <w:szCs w:val="22"/>
                <w:lang w:val="en-US" w:eastAsia="zh-CN" w:bidi="ar-SA"/>
              </w:rPr>
              <w:t>服务已经启动，接着需要更改</w:t>
            </w:r>
            <w:r>
              <w:rPr>
                <w:rStyle w:val="DefaultParagraphFont"/>
                <w:rFonts w:asciiTheme="minorHAnsi" w:eastAsiaTheme="minorEastAsia" w:hAnsiTheme="minorHAnsi" w:cstheme="minorBidi" w:hint="eastAsia"/>
                <w:kern w:val="2"/>
                <w:sz w:val="21"/>
                <w:szCs w:val="22"/>
                <w:lang w:val="en-US" w:eastAsia="zh-CN" w:bidi="ar-SA"/>
              </w:rPr>
              <w:t xml:space="preserve"> SNMP </w:t>
            </w:r>
            <w:r>
              <w:rPr>
                <w:rStyle w:val="DefaultParagraphFont"/>
                <w:rFonts w:asciiTheme="minorHAnsi" w:eastAsiaTheme="minorEastAsia" w:hAnsiTheme="minorHAnsi" w:cstheme="minorBidi" w:hint="eastAsia"/>
                <w:kern w:val="2"/>
                <w:sz w:val="21"/>
                <w:szCs w:val="22"/>
                <w:lang w:val="en-US" w:eastAsia="zh-CN" w:bidi="ar-SA"/>
              </w:rPr>
              <w:t>服务的属性，来限制</w:t>
            </w:r>
            <w:r>
              <w:rPr>
                <w:rStyle w:val="DefaultParagraphFont"/>
                <w:rFonts w:asciiTheme="minorHAnsi" w:eastAsiaTheme="minorEastAsia" w:hAnsiTheme="minorHAnsi" w:cstheme="minorBidi" w:hint="eastAsia"/>
                <w:kern w:val="2"/>
                <w:sz w:val="21"/>
                <w:szCs w:val="22"/>
                <w:lang w:val="en-US" w:eastAsia="zh-CN" w:bidi="ar-SA"/>
              </w:rPr>
              <w:t>SNMP</w:t>
            </w:r>
            <w:r>
              <w:rPr>
                <w:rStyle w:val="DefaultParagraphFont"/>
                <w:rFonts w:asciiTheme="minorHAnsi" w:eastAsiaTheme="minorEastAsia" w:hAnsiTheme="minorHAnsi" w:cstheme="minorBidi" w:hint="eastAsia"/>
                <w:kern w:val="2"/>
                <w:sz w:val="21"/>
                <w:szCs w:val="22"/>
                <w:lang w:val="en-US" w:eastAsia="zh-CN" w:bidi="ar-SA"/>
              </w:rPr>
              <w:t>服务的权限及可被哪些</w:t>
            </w:r>
            <w:r>
              <w:rPr>
                <w:rStyle w:val="DefaultParagraphFont"/>
                <w:rFonts w:asciiTheme="minorHAnsi" w:eastAsiaTheme="minorEastAsia" w:hAnsiTheme="minorHAnsi" w:cstheme="minorBidi" w:hint="eastAsia"/>
                <w:kern w:val="2"/>
                <w:sz w:val="21"/>
                <w:szCs w:val="22"/>
                <w:lang w:val="en-US" w:eastAsia="zh-CN" w:bidi="ar-SA"/>
              </w:rPr>
              <w:t>IP</w:t>
            </w:r>
            <w:r>
              <w:rPr>
                <w:rStyle w:val="DefaultParagraphFont"/>
                <w:rFonts w:asciiTheme="minorHAnsi" w:eastAsiaTheme="minorEastAsia" w:hAnsiTheme="minorHAnsi" w:cstheme="minorBidi" w:hint="eastAsia"/>
                <w:kern w:val="2"/>
                <w:sz w:val="21"/>
                <w:szCs w:val="22"/>
                <w:lang w:val="en-US" w:eastAsia="zh-CN" w:bidi="ar-SA"/>
              </w:rPr>
              <w:t>的设备读取。</w:t>
            </w:r>
          </w:p>
          <w:p w:rsidR="00BF1725" w:rsidP="00BF1725">
            <w:pPr>
              <w:pStyle w:val="Normal1"/>
              <w:rPr>
                <w:rStyle w:val="DefaultParagraphFont"/>
                <w:rFonts w:asciiTheme="minorHAnsi" w:eastAsiaTheme="minorEastAsia" w:hAnsiTheme="minorHAnsi" w:cstheme="minorBidi"/>
                <w:kern w:val="2"/>
                <w:sz w:val="21"/>
                <w:szCs w:val="22"/>
                <w:lang w:val="en-US" w:eastAsia="zh-CN" w:bidi="ar-SA"/>
              </w:rPr>
            </w:pPr>
          </w:p>
          <w:p w:rsidR="00BF1725" w:rsidP="00BF1725">
            <w:pPr>
              <w:pStyle w:val="Normal1"/>
              <w:jc w:val="center"/>
              <w:rPr>
                <w:rStyle w:val="DefaultParagraphFont"/>
                <w:rFonts w:asciiTheme="minorHAnsi" w:eastAsiaTheme="minorEastAsia" w:hAnsiTheme="minorHAnsi" w:cstheme="minorBidi"/>
                <w:kern w:val="2"/>
                <w:sz w:val="21"/>
                <w:szCs w:val="22"/>
                <w:lang w:val="en-US" w:eastAsia="zh-CN" w:bidi="ar-SA"/>
              </w:rPr>
            </w:pPr>
            <w:bookmarkStart w:id="2" w:name="_GoBack_1"/>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4276725" cy="311876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xmlns:r="http://schemas.openxmlformats.org/officeDocument/2006/relationships" r:embed="rId13">
                            <a:extLst>
                              <a:ext uri="{28A0092B-C50C-407E-A947-70E740481C1C}">
                                <a14:useLocalDpi xmlns:a14="http://schemas.microsoft.com/office/drawing/2010/main" val="0"/>
                              </a:ext>
                            </a:extLst>
                          </a:blip>
                          <a:srcRect/>
                          <a:stretch>
                            <a:fillRect/>
                          </a:stretch>
                        </pic:blipFill>
                        <pic:spPr bwMode="auto">
                          <a:xfrm>
                            <a:off x="0" y="0"/>
                            <a:ext cx="4291864" cy="3129808"/>
                          </a:xfrm>
                          <a:prstGeom prst="rect">
                            <a:avLst/>
                          </a:prstGeom>
                          <a:noFill/>
                          <a:ln>
                            <a:noFill/>
                          </a:ln>
                        </pic:spPr>
                      </pic:pic>
                    </a:graphicData>
                  </a:graphic>
                </wp:inline>
              </w:drawing>
            </w:r>
            <w:bookmarkEnd w:id="2"/>
          </w:p>
          <w:p w:rsidR="00BF1725" w:rsidP="00BF1725">
            <w:pPr>
              <w:pStyle w:val="Normal1"/>
              <w:jc w:val="center"/>
              <w:rPr>
                <w:rStyle w:val="DefaultParagraphFont"/>
                <w:rFonts w:asciiTheme="minorHAnsi" w:eastAsiaTheme="minorEastAsia" w:hAnsiTheme="minorHAnsi" w:cstheme="minorBidi"/>
                <w:kern w:val="2"/>
                <w:sz w:val="21"/>
                <w:szCs w:val="22"/>
                <w:lang w:val="en-US" w:eastAsia="zh-CN" w:bidi="ar-SA"/>
              </w:rPr>
            </w:pPr>
          </w:p>
          <w:p w:rsidR="00BC50A4" w:rsidP="00BF1725">
            <w:pPr>
              <w:pStyle w:val="Normal1"/>
              <w:jc w:val="center"/>
              <w:rPr>
                <w:rStyle w:val="DefaultParagraphFont"/>
                <w:rFonts w:asciiTheme="minorHAnsi" w:eastAsiaTheme="minorEastAsia" w:hAnsiTheme="minorHAnsi" w:cstheme="minorBidi"/>
                <w:kern w:val="2"/>
                <w:sz w:val="21"/>
                <w:szCs w:val="22"/>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2829330" cy="320992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xmlns:r="http://schemas.openxmlformats.org/officeDocument/2006/relationships" r:embed="rId14">
                            <a:extLst>
                              <a:ext uri="{28A0092B-C50C-407E-A947-70E740481C1C}">
                                <a14:useLocalDpi xmlns:a14="http://schemas.microsoft.com/office/drawing/2010/main" val="0"/>
                              </a:ext>
                            </a:extLst>
                          </a:blip>
                          <a:srcRect/>
                          <a:stretch>
                            <a:fillRect/>
                          </a:stretch>
                        </pic:blipFill>
                        <pic:spPr bwMode="auto">
                          <a:xfrm>
                            <a:off x="0" y="0"/>
                            <a:ext cx="2834389" cy="3215664"/>
                          </a:xfrm>
                          <a:prstGeom prst="rect">
                            <a:avLst/>
                          </a:prstGeom>
                          <a:noFill/>
                          <a:ln>
                            <a:noFill/>
                          </a:ln>
                        </pic:spPr>
                      </pic:pic>
                    </a:graphicData>
                  </a:graphic>
                </wp:inline>
              </w:drawing>
            </w:r>
          </w:p>
          <w:p w:rsidR="00BF1725" w:rsidRPr="00BF1725" w:rsidP="00924C89">
            <w:pPr>
              <w:pStyle w:val="Normal1"/>
              <w:rPr>
                <w:rStyle w:val="DefaultParagraphFont"/>
                <w:rFonts w:asciiTheme="minorHAnsi" w:eastAsiaTheme="minorEastAsia" w:hAnsiTheme="minorHAnsi" w:cstheme="minorBidi"/>
                <w:kern w:val="2"/>
                <w:sz w:val="21"/>
                <w:szCs w:val="22"/>
                <w:lang w:val="en-US" w:eastAsia="zh-CN" w:bidi="ar-SA"/>
              </w:rPr>
            </w:pP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A76920">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C50A4" w:rsidP="00924C89">
            <w:pPr>
              <w:pStyle w:val="Normal1"/>
              <w:rPr>
                <w:rStyle w:val="DefaultParagraphFont"/>
                <w:rFonts w:asciiTheme="minorHAnsi" w:eastAsiaTheme="minorEastAsia" w:hAnsiTheme="minorHAnsi" w:cstheme="minorBidi"/>
                <w:kern w:val="2"/>
                <w:sz w:val="21"/>
                <w:szCs w:val="22"/>
                <w:lang w:val="en-US" w:eastAsia="zh-CN" w:bidi="ar-SA"/>
              </w:rPr>
            </w:pPr>
            <w:r w:rsidRPr="00BC50A4">
              <w:rPr>
                <w:rStyle w:val="DefaultParagraphFont"/>
                <w:rFonts w:ascii="宋体" w:hAnsi="宋体" w:eastAsiaTheme="minorEastAsia" w:cstheme="minorBidi" w:hint="eastAsia"/>
                <w:b/>
                <w:bCs/>
                <w:kern w:val="2"/>
                <w:sz w:val="30"/>
                <w:szCs w:val="30"/>
                <w:lang w:val="en-US" w:eastAsia="zh-CN" w:bidi="ar-SA"/>
              </w:rPr>
              <w:t>五、绩效目标及年度目标</w:t>
            </w:r>
          </w:p>
        </w:tc>
      </w:tr>
      <w:tr w:rsidTr="00E32CB9">
        <w:tblPrEx>
          <w:tblW w:w="0" w:type="auto"/>
          <w:tblLook w:val="04A0"/>
        </w:tblPrEx>
        <w:trPr>
          <w:trHeight w:val="2994"/>
        </w:trPr>
        <w:tc>
          <w:tcPr>
            <w:tcW w:w="8276" w:type="dxa"/>
            <w:tcBorders>
              <w:bottom w:val="single" w:sz="12" w:space="0" w:color="auto"/>
            </w:tcBorders>
          </w:tcPr>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3.</w:t>
            </w:r>
            <w:r w:rsidRPr="00303980">
              <w:rPr>
                <w:rStyle w:val="DefaultParagraphFont"/>
                <w:rFonts w:ascii="宋体" w:hAnsi="宋体" w:eastAsiaTheme="minorEastAsia" w:cstheme="minorBidi" w:hint="eastAsia"/>
                <w:bCs/>
                <w:kern w:val="2"/>
                <w:sz w:val="21"/>
                <w:szCs w:val="21"/>
                <w:lang w:val="en-US" w:eastAsia="zh-CN" w:bidi="ar-SA"/>
              </w:rPr>
              <w:tab/>
              <w:t>通过SNMP协议获取服务器相关信息：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1)</w:t>
            </w:r>
            <w:r w:rsidRPr="00303980">
              <w:rPr>
                <w:rStyle w:val="DefaultParagraphFont"/>
                <w:rFonts w:ascii="宋体" w:hAnsi="宋体" w:eastAsiaTheme="minorEastAsia" w:cstheme="minorBidi" w:hint="eastAsia"/>
                <w:bCs/>
                <w:kern w:val="2"/>
                <w:sz w:val="21"/>
                <w:szCs w:val="21"/>
                <w:lang w:val="en-US" w:eastAsia="zh-CN" w:bidi="ar-SA"/>
              </w:rPr>
              <w:tab/>
              <w:t>CPU信息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在Windows服务器中，通过WALK方法读取OID:.1.3.6.1.2.1.25.3.3.1.2，可以获得该服务器各个CPU在最近一分钟内的CPU平均使用率，使用率的数值为整数，获取的值的数量和服务器CPU的核心数相等。通过此OID获取的值，可以计算出服务器在近一分钟内的CPU单</w:t>
            </w:r>
            <w:r w:rsidRPr="00303980">
              <w:rPr>
                <w:rStyle w:val="DefaultParagraphFont"/>
                <w:rFonts w:ascii="宋体" w:hAnsi="宋体" w:eastAsiaTheme="minorEastAsia" w:cstheme="minorBidi" w:hint="eastAsia"/>
                <w:bCs/>
                <w:kern w:val="2"/>
                <w:sz w:val="21"/>
                <w:szCs w:val="21"/>
                <w:lang w:val="en-US" w:eastAsia="zh-CN" w:bidi="ar-SA"/>
              </w:rPr>
              <w:t>核最高</w:t>
            </w:r>
            <w:r w:rsidRPr="00303980">
              <w:rPr>
                <w:rStyle w:val="DefaultParagraphFont"/>
                <w:rFonts w:ascii="宋体" w:hAnsi="宋体" w:eastAsiaTheme="minorEastAsia" w:cstheme="minorBidi" w:hint="eastAsia"/>
                <w:bCs/>
                <w:kern w:val="2"/>
                <w:sz w:val="21"/>
                <w:szCs w:val="21"/>
                <w:lang w:val="en-US" w:eastAsia="zh-CN" w:bidi="ar-SA"/>
              </w:rPr>
              <w:t>使用率及CPU的平均使用率，从而获取服务器CPU的当前使用情况。（获取情况如下图）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4200525" cy="28003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xmlns:r="http://schemas.openxmlformats.org/officeDocument/2006/relationships" r:embed="rId15">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2)</w:t>
            </w:r>
            <w:r w:rsidRPr="00303980">
              <w:rPr>
                <w:rStyle w:val="DefaultParagraphFont"/>
                <w:rFonts w:ascii="宋体" w:hAnsi="宋体" w:eastAsiaTheme="minorEastAsia" w:cstheme="minorBidi" w:hint="eastAsia"/>
                <w:bCs/>
                <w:kern w:val="2"/>
                <w:sz w:val="21"/>
                <w:szCs w:val="21"/>
                <w:lang w:val="en-US" w:eastAsia="zh-CN" w:bidi="ar-SA"/>
              </w:rPr>
              <w:tab/>
              <w:t>存储信息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在Windows服务器中，通过WALK方法读取OID: .1.3.6.1.2.1.25.2.3.1.3，可以获得服务器的存储相关信息，我们可以根据此信息来判断不同存储的类型（如内存、硬盘、光盘等）。如下图：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810000" cy="254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jc w:val="left"/>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了解了存储的分类信息，我们可以继续使用WALK方法读取</w:t>
            </w:r>
            <w:r w:rsidRPr="00303980">
              <w:rPr>
                <w:rStyle w:val="DefaultParagraphFont"/>
                <w:rFonts w:ascii="宋体" w:hAnsi="宋体" w:eastAsiaTheme="minorEastAsia" w:cstheme="minorBidi" w:hint="eastAsia"/>
                <w:bCs/>
                <w:kern w:val="2"/>
                <w:sz w:val="21"/>
                <w:szCs w:val="21"/>
                <w:lang w:val="en-US" w:eastAsia="zh-CN" w:bidi="ar-SA"/>
              </w:rPr>
              <w:t>OID: .1.3.6.1.2.1.25.2.3.1.4，可以获得每个存储的簇的大小。（如下图）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457575" cy="2305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3459524" cy="2306349"/>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继续使用WALK方法读取OID: .1.3.6.1.2.1.25.2.3.1.5，可以获得每个存储的簇的数目。（如下图）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533775" cy="2323269"/>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xmlns:r="http://schemas.openxmlformats.org/officeDocument/2006/relationships" r:embed="rId17">
                            <a:extLst>
                              <a:ext uri="{28A0092B-C50C-407E-A947-70E740481C1C}">
                                <a14:useLocalDpi xmlns:a14="http://schemas.microsoft.com/office/drawing/2010/main" val="0"/>
                              </a:ext>
                            </a:extLst>
                          </a:blip>
                          <a:srcRect/>
                          <a:stretch>
                            <a:fillRect/>
                          </a:stretch>
                        </pic:blipFill>
                        <pic:spPr bwMode="auto">
                          <a:xfrm>
                            <a:off x="0" y="0"/>
                            <a:ext cx="3540079" cy="2327414"/>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继续使用WALK方法读取OID: .1.3.6.1.2.1.25.2.3.1.6，可以获得每个存储已经使用的簇的数目。（如下图）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571875" cy="234380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xmlns:r="http://schemas.openxmlformats.org/officeDocument/2006/relationships" r:embed="rId18">
                            <a:extLst>
                              <a:ext uri="{28A0092B-C50C-407E-A947-70E740481C1C}">
                                <a14:useLocalDpi xmlns:a14="http://schemas.microsoft.com/office/drawing/2010/main" val="0"/>
                              </a:ext>
                            </a:extLst>
                          </a:blip>
                          <a:srcRect/>
                          <a:stretch>
                            <a:fillRect/>
                          </a:stretch>
                        </pic:blipFill>
                        <pic:spPr bwMode="auto">
                          <a:xfrm>
                            <a:off x="0" y="0"/>
                            <a:ext cx="3586409" cy="2353346"/>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得到了这些信息，比如我们要计算服务器上C盘的存储信息，可以计算：</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C盘已用容量：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4096（簇的大小） * 26188287（已使用簇的数量）= 50848079872 bytes ≈ 47.36G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C</w:t>
            </w:r>
            <w:r w:rsidRPr="00303980">
              <w:rPr>
                <w:rStyle w:val="DefaultParagraphFont"/>
                <w:rFonts w:ascii="宋体" w:hAnsi="宋体" w:eastAsiaTheme="minorEastAsia" w:cstheme="minorBidi" w:hint="eastAsia"/>
                <w:bCs/>
                <w:kern w:val="2"/>
                <w:sz w:val="21"/>
                <w:szCs w:val="21"/>
                <w:lang w:val="en-US" w:eastAsia="zh-CN" w:bidi="ar-SA"/>
              </w:rPr>
              <w:t>盘全部</w:t>
            </w:r>
            <w:r w:rsidRPr="00303980">
              <w:rPr>
                <w:rStyle w:val="DefaultParagraphFont"/>
                <w:rFonts w:ascii="宋体" w:hAnsi="宋体" w:eastAsiaTheme="minorEastAsia" w:cstheme="minorBidi" w:hint="eastAsia"/>
                <w:bCs/>
                <w:kern w:val="2"/>
                <w:sz w:val="21"/>
                <w:szCs w:val="21"/>
                <w:lang w:val="en-US" w:eastAsia="zh-CN" w:bidi="ar-SA"/>
              </w:rPr>
              <w:t>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4096（簇的大小） * 12414082（簇的数量）= 107267223552 bytes ≈ 99.90G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有了硬盘的容量，我们可以计算C盘的使用率为：47.4%</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同样的方法，我们也可以计算服务器的内存使用情况，比如此服务器的内存已使用容量为：</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65536（簇的大小） * 33346（已使用簇的数量）= 2185363456 bytes ≈ 2.04G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内存全部容量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65536（簇的大小） * 131064（已使用簇的数量）= 8589410304 bytes ≈ 8.00G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计算内存的使用率为：25.5%</w:t>
            </w:r>
          </w:p>
          <w:p w:rsidR="00E32CB9"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通过以上方法，我们可以对应的获取服务器的存储及内存的使用情况。</w:t>
            </w:r>
          </w:p>
          <w:p w:rsidR="00E32CB9" w:rsidP="00924C89">
            <w:pPr>
              <w:pStyle w:val="Normal1"/>
              <w:rPr>
                <w:rStyle w:val="DefaultParagraphFont"/>
                <w:rFonts w:ascii="宋体" w:hAnsi="宋体" w:eastAsiaTheme="minorEastAsia" w:cstheme="minorBidi"/>
                <w:b/>
                <w:bCs/>
                <w:kern w:val="2"/>
                <w:sz w:val="30"/>
                <w:szCs w:val="30"/>
                <w:lang w:val="en-US" w:eastAsia="zh-CN" w:bidi="ar-SA"/>
              </w:rPr>
            </w:pPr>
          </w:p>
          <w:p w:rsidR="00E32CB9"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E32CB9" w:rsidRPr="00BC50A4" w:rsidP="00924C89">
            <w:pPr>
              <w:pStyle w:val="Normal1"/>
              <w:rPr>
                <w:rStyle w:val="DefaultParagraphFont"/>
                <w:rFonts w:ascii="宋体" w:hAnsi="宋体" w:eastAsiaTheme="minorEastAsia" w:cstheme="minorBidi"/>
                <w:b/>
                <w:bCs/>
                <w:kern w:val="2"/>
                <w:sz w:val="30"/>
                <w:szCs w:val="30"/>
                <w:lang w:val="en-US" w:eastAsia="zh-CN" w:bidi="ar-SA"/>
              </w:rPr>
            </w:pP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single" w:sz="12" w:space="0" w:color="auto"/>
          <w:right w:val="single" w:sz="12" w:space="0" w:color="auto"/>
        </w:tblBorders>
        <w:tblLook w:val="04A0"/>
      </w:tblPr>
      <w:tblGrid>
        <w:gridCol w:w="1545"/>
        <w:gridCol w:w="6731"/>
      </w:tblGrid>
      <w:tr w:rsidTr="00BA2FE9">
        <w:tblPrEx>
          <w:tblW w:w="0" w:type="auto"/>
          <w:tblBorders>
            <w:top w:val="single" w:sz="12" w:space="0" w:color="auto"/>
            <w:left w:val="single" w:sz="12" w:space="0" w:color="auto"/>
            <w:bottom w:val="single" w:sz="12" w:space="0" w:color="auto"/>
            <w:right w:val="single" w:sz="12" w:space="0" w:color="auto"/>
          </w:tblBorders>
          <w:tblLook w:val="04A0"/>
        </w:tblPrEx>
        <w:tc>
          <w:tcPr>
            <w:tcW w:w="8276" w:type="dxa"/>
            <w:gridSpan w:val="2"/>
          </w:tcPr>
          <w:p w:rsidR="00BA2FE9">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六、总体考核指标（具体、量化）</w:t>
            </w:r>
          </w:p>
        </w:tc>
      </w:tr>
      <w:tr w:rsidTr="00BA2FE9">
        <w:tblPrEx>
          <w:tblW w:w="0" w:type="auto"/>
          <w:tblLook w:val="04A0"/>
        </w:tblPrEx>
        <w:trPr>
          <w:trHeight w:val="1602"/>
        </w:trPr>
        <w:tc>
          <w:tcPr>
            <w:tcW w:w="1545" w:type="dxa"/>
            <w:vAlign w:val="center"/>
          </w:tcPr>
          <w:p w:rsidR="00BA2FE9" w:rsidP="00BA2FE9">
            <w:pPr>
              <w:pStyle w:val="Normal1"/>
              <w:snapToGrid w:val="0"/>
              <w:jc w:val="center"/>
              <w:rPr>
                <w:rStyle w:val="DefaultParagraphFont"/>
                <w:rFonts w:asciiTheme="minorHAnsi" w:eastAsiaTheme="minorEastAsia" w:hAnsiTheme="minorHAnsi" w:cstheme="minorBidi"/>
                <w:kern w:val="2"/>
                <w:sz w:val="21"/>
                <w:szCs w:val="22"/>
                <w:lang w:val="en-US" w:eastAsia="zh-CN" w:bidi="ar-SA"/>
              </w:rPr>
            </w:pPr>
            <w:r>
              <w:rPr>
                <w:rStyle w:val="DefaultParagraphFont"/>
                <w:rFonts w:ascii="仿宋_GB2312" w:eastAsia="仿宋_GB2312" w:hAnsi="宋体" w:cstheme="minorBidi" w:hint="eastAsia"/>
                <w:bCs/>
                <w:kern w:val="2"/>
                <w:sz w:val="28"/>
                <w:szCs w:val="28"/>
                <w:lang w:val="en-US" w:eastAsia="zh-CN" w:bidi="ar-SA"/>
              </w:rPr>
              <w:t>解决的关键问题或技术难点</w:t>
            </w:r>
          </w:p>
        </w:tc>
        <w:tc>
          <w:tcPr>
            <w:tcW w:w="6731" w:type="dxa"/>
          </w:tcPr>
          <w:p w:rsidR="00BA2FE9" w:rsidRP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581F8B">
        <w:tblPrEx>
          <w:tblW w:w="0" w:type="auto"/>
          <w:tblLook w:val="04A0"/>
        </w:tblPrEx>
        <w:trPr>
          <w:trHeight w:val="1657"/>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主要技术指标</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834"/>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预期成果</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581F8B">
        <w:tblPrEx>
          <w:tblW w:w="0" w:type="auto"/>
          <w:tblLook w:val="04A0"/>
        </w:tblPrEx>
        <w:trPr>
          <w:trHeight w:val="1976"/>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推广应用及经济社会效益</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692"/>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人才队伍建设</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691"/>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适应推广的技术模式</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6D5477">
        <w:tblPrEx>
          <w:tblW w:w="0" w:type="auto"/>
          <w:tblLook w:val="04A0"/>
        </w:tblPrEx>
        <w:trPr>
          <w:trHeight w:val="1363"/>
        </w:trPr>
        <w:tc>
          <w:tcPr>
            <w:tcW w:w="1545" w:type="dxa"/>
            <w:vAlign w:val="center"/>
          </w:tcPr>
          <w:p w:rsidR="00BA2FE9" w:rsidP="00BA2FE9">
            <w:pPr>
              <w:pStyle w:val="Normal1"/>
              <w:jc w:val="center"/>
              <w:rPr>
                <w:rStyle w:val="DefaultParagraphFont"/>
                <w:rFonts w:asciiTheme="minorHAnsi" w:eastAsiaTheme="minorEastAsia" w:hAnsiTheme="minorHAnsi" w:cstheme="minorBidi"/>
                <w:kern w:val="2"/>
                <w:sz w:val="21"/>
                <w:szCs w:val="22"/>
                <w:lang w:val="en-US" w:eastAsia="zh-CN" w:bidi="ar-SA"/>
              </w:rPr>
            </w:pPr>
            <w:r>
              <w:rPr>
                <w:rStyle w:val="DefaultParagraphFont"/>
                <w:rFonts w:ascii="仿宋_GB2312" w:eastAsia="仿宋_GB2312" w:hAnsi="宋体" w:cstheme="minorBidi" w:hint="eastAsia"/>
                <w:bCs/>
                <w:kern w:val="2"/>
                <w:sz w:val="28"/>
                <w:szCs w:val="28"/>
                <w:lang w:val="en-US" w:eastAsia="zh-CN" w:bidi="ar-SA"/>
              </w:rPr>
              <w:t>其他</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bl>
    <w:p w:rsidR="00BA2FE9" w:rsidP="00BA2FE9">
      <w:pPr>
        <w:pStyle w:val="Normal1"/>
        <w:jc w:val="left"/>
        <w:rPr>
          <w:rStyle w:val="DefaultParagraphFont"/>
          <w:rFonts w:asciiTheme="minorHAnsi" w:eastAsiaTheme="minorEastAsia" w:hAnsiTheme="minorHAnsi" w:cstheme="minorBidi"/>
          <w:kern w:val="2"/>
          <w:sz w:val="21"/>
          <w:szCs w:val="22"/>
          <w:lang w:val="en-US" w:eastAsia="zh-CN" w:bidi="ar-SA"/>
        </w:rPr>
      </w:pPr>
      <w:r>
        <w:rPr>
          <w:rStyle w:val="DefaultParagraphFont"/>
          <w:rFonts w:asciiTheme="minorHAnsi" w:eastAsiaTheme="minorEastAsia" w:hAnsiTheme="minorHAnsi" w:cstheme="minorBidi" w:hint="eastAsia"/>
          <w:kern w:val="2"/>
          <w:sz w:val="21"/>
          <w:szCs w:val="22"/>
          <w:lang w:val="en-US" w:eastAsia="zh-CN" w:bidi="ar-SA"/>
        </w:rPr>
        <w:t>备注：可根据实际情况调整考核指标类型。</w:t>
      </w:r>
    </w:p>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pPr>
    </w:p>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A2FE9">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A859A2">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A2FE9" w:rsidP="00924C89">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七、工作基础</w:t>
            </w:r>
          </w:p>
        </w:tc>
      </w:tr>
      <w:tr w:rsidTr="00A859A2">
        <w:tblPrEx>
          <w:tblW w:w="0" w:type="auto"/>
          <w:tblLook w:val="04A0"/>
        </w:tblPrEx>
        <w:tc>
          <w:tcPr>
            <w:tcW w:w="8276" w:type="dxa"/>
            <w:tcBorders>
              <w:bottom w:val="single" w:sz="12" w:space="0" w:color="auto"/>
            </w:tcBorders>
          </w:tcPr>
          <w:p w:rsidR="0075390F"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通过SNMP协议读取OID信息</w:t>
            </w:r>
          </w:p>
          <w:p w:rsidR="0075390F"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SNMP协议通过读取对应OID来获取对应的信息。OID（Object Identifier，对象标识符又称为物联网域名）是由ISO/IEC、ITU-T国际标准化组织上世纪80年代联合提出的标识机制，采用分层树形结构对任何类型的对象（包括实体对象、虚拟对象、复合对象等）进行全球无歧义、唯一命名。OID具有分层灵活、扩展性强、跨异构系统等优势，并可兼容现有标识机制，已经广泛应用于信息安全、医疗卫生、网络管理等领域。[2]</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SNMP读取OID信息，有GET和WALK两种方式：GET为获取当前节点的值，WALK为获取当前节点所有子节点的值。</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1)</w:t>
            </w:r>
            <w:r w:rsidRPr="0075390F">
              <w:rPr>
                <w:rStyle w:val="DefaultParagraphFont"/>
                <w:rFonts w:asciiTheme="minorEastAsia" w:eastAsiaTheme="minorEastAsia" w:hAnsiTheme="minorEastAsia" w:cstheme="minorBidi" w:hint="eastAsia"/>
                <w:kern w:val="2"/>
                <w:sz w:val="24"/>
                <w:szCs w:val="24"/>
                <w:lang w:val="en-US" w:eastAsia="zh-CN" w:bidi="ar-SA"/>
              </w:rPr>
              <w:tab/>
              <w:t>GET方式获取SNMP的值：</w:t>
            </w:r>
          </w:p>
          <w:p w:rsidR="0075390F" w:rsidRPr="00F06164" w:rsidP="0075390F">
            <w:pPr>
              <w:pStyle w:val="Normal1"/>
              <w:autoSpaceDE w:val="0"/>
              <w:autoSpaceDN w:val="0"/>
              <w:adjustRightInd w:val="0"/>
              <w:ind w:firstLine="840" w:firstLineChars="40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GET</w:t>
            </w:r>
            <w:r w:rsidRPr="00F06164">
              <w:rPr>
                <w:rStyle w:val="DefaultParagraphFont"/>
                <w:rFonts w:ascii="新宋体" w:eastAsia="新宋体" w:hAnsiTheme="minorHAnsi" w:cs="新宋体" w:hint="eastAsia"/>
                <w:color w:val="008000"/>
                <w:kern w:val="0"/>
                <w:sz w:val="18"/>
                <w:szCs w:val="18"/>
                <w:highlight w:val="white"/>
                <w:lang w:val="en-US" w:eastAsia="zh-CN" w:bidi="ar-SA"/>
              </w:rPr>
              <w:t>方法获取</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信息</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name="host"&gt;</w:t>
            </w:r>
            <w:r w:rsidRPr="00F06164">
              <w:rPr>
                <w:rStyle w:val="DefaultParagraphFont"/>
                <w:rFonts w:ascii="新宋体" w:eastAsia="新宋体" w:hAnsiTheme="minorHAnsi" w:cs="新宋体" w:hint="eastAsia"/>
                <w:color w:val="008000"/>
                <w:kern w:val="0"/>
                <w:sz w:val="18"/>
                <w:szCs w:val="18"/>
                <w:highlight w:val="white"/>
                <w:lang w:val="en-US" w:eastAsia="zh-CN" w:bidi="ar-SA"/>
              </w:rPr>
              <w:t>服务器名或</w:t>
            </w:r>
            <w:r w:rsidRPr="00F06164">
              <w:rPr>
                <w:rStyle w:val="DefaultParagraphFont"/>
                <w:rFonts w:ascii="新宋体" w:eastAsia="新宋体" w:hAnsiTheme="minorHAnsi" w:cs="新宋体"/>
                <w:color w:val="008000"/>
                <w:kern w:val="0"/>
                <w:sz w:val="18"/>
                <w:szCs w:val="18"/>
                <w:highlight w:val="white"/>
                <w:lang w:val="en-US" w:eastAsia="zh-CN" w:bidi="ar-SA"/>
              </w:rPr>
              <w:t>IP</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name="key"&gt;</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口令</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"&gt;</w:t>
            </w:r>
            <w:r w:rsidRPr="00F06164">
              <w:rPr>
                <w:rStyle w:val="DefaultParagraphFont"/>
                <w:rFonts w:ascii="新宋体" w:eastAsia="新宋体" w:hAnsiTheme="minorHAnsi" w:cs="新宋体"/>
                <w:color w:val="00800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&lt;returns&gt;&lt;/returns&gt;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private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GetOidData</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getoidname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host,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key,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.Empty</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try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OctetString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community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OctetString</w:t>
            </w:r>
            <w:r w:rsidRPr="00F06164">
              <w:rPr>
                <w:rStyle w:val="DefaultParagraphFont"/>
                <w:rFonts w:ascii="新宋体" w:eastAsia="新宋体" w:hAnsiTheme="minorHAnsi" w:cs="新宋体"/>
                <w:color w:val="000000"/>
                <w:kern w:val="0"/>
                <w:sz w:val="18"/>
                <w:szCs w:val="18"/>
                <w:highlight w:val="white"/>
                <w:lang w:val="en-US" w:eastAsia="zh-CN" w:bidi="ar-SA"/>
              </w:rPr>
              <w:t>(key);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Define agent parameters class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AgentParameters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AgentParameters</w:t>
            </w:r>
            <w:r w:rsidRPr="00F06164">
              <w:rPr>
                <w:rStyle w:val="DefaultParagraphFont"/>
                <w:rFonts w:ascii="新宋体" w:eastAsia="新宋体" w:hAnsiTheme="minorHAnsi" w:cs="新宋体"/>
                <w:color w:val="000000"/>
                <w:kern w:val="0"/>
                <w:sz w:val="18"/>
                <w:szCs w:val="18"/>
                <w:highlight w:val="white"/>
                <w:lang w:val="en-US" w:eastAsia="zh-CN" w:bidi="ar-SA"/>
              </w:rPr>
              <w:t>(community);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Set SNMP version to 1 (or 2)</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param.Version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2B91AF"/>
                <w:kern w:val="0"/>
                <w:sz w:val="18"/>
                <w:szCs w:val="18"/>
                <w:highlight w:val="white"/>
                <w:lang w:val="en-US" w:eastAsia="zh-CN" w:bidi="ar-SA"/>
              </w:rPr>
              <w:t>SnmpVersion</w:t>
            </w:r>
            <w:r w:rsidRPr="00F06164">
              <w:rPr>
                <w:rStyle w:val="DefaultParagraphFont"/>
                <w:rFonts w:ascii="新宋体" w:eastAsia="新宋体" w:hAnsiTheme="minorHAnsi" w:cs="新宋体"/>
                <w:color w:val="000000"/>
                <w:kern w:val="0"/>
                <w:sz w:val="18"/>
                <w:szCs w:val="18"/>
                <w:highlight w:val="white"/>
                <w:lang w:val="en-US" w:eastAsia="zh-CN" w:bidi="ar-SA"/>
              </w:rPr>
              <w:t>.Ver1;</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Construct the agent address object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IpAddress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class is easy to use here because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it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will try to resolve constructor parameter if it doesn't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parse</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to an IP address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agent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(host);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Construct target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UdpTarget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target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UdpTarget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)agent, 161, 2000, 1);</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Pdu</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class used for all requests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PduType</w:t>
            </w:r>
            <w:r w:rsidRPr="00F06164">
              <w:rPr>
                <w:rStyle w:val="DefaultParagraphFont"/>
                <w:rFonts w:ascii="新宋体" w:eastAsia="新宋体" w:hAnsiTheme="minorHAnsi" w:cs="新宋体"/>
                <w:color w:val="000000"/>
                <w:kern w:val="0"/>
                <w:sz w:val="18"/>
                <w:szCs w:val="18"/>
                <w:highlight w:val="white"/>
                <w:lang w:val="en-US" w:eastAsia="zh-CN" w:bidi="ar-SA"/>
              </w:rPr>
              <w:t>.Get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pdu.VbList.Add</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sysName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Make SNMP request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SnmpV1Packet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 = (</w:t>
            </w:r>
            <w:r w:rsidRPr="00F06164">
              <w:rPr>
                <w:rStyle w:val="DefaultParagraphFont"/>
                <w:rFonts w:ascii="新宋体" w:eastAsia="新宋体" w:hAnsiTheme="minorHAnsi" w:cs="新宋体"/>
                <w:color w:val="2B91AF"/>
                <w:kern w:val="0"/>
                <w:sz w:val="18"/>
                <w:szCs w:val="18"/>
                <w:highlight w:val="white"/>
                <w:lang w:val="en-US" w:eastAsia="zh-CN" w:bidi="ar-SA"/>
              </w:rPr>
              <w:t>SnmpV1</w:t>
            </w:r>
            <w:r w:rsidRPr="00F06164">
              <w:rPr>
                <w:rStyle w:val="DefaultParagraphFont"/>
                <w:rFonts w:ascii="新宋体" w:eastAsia="新宋体" w:hAnsiTheme="minorHAnsi" w:cs="新宋体"/>
                <w:color w:val="2B91AF"/>
                <w:kern w:val="0"/>
                <w:sz w:val="18"/>
                <w:szCs w:val="18"/>
                <w:highlight w:val="white"/>
                <w:lang w:val="en-US" w:eastAsia="zh-CN" w:bidi="ar-SA"/>
              </w:rPr>
              <w:t>Packet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target</w:t>
            </w:r>
            <w:r w:rsidRPr="00F06164">
              <w:rPr>
                <w:rStyle w:val="DefaultParagraphFont"/>
                <w:rFonts w:ascii="新宋体" w:eastAsia="新宋体" w:hAnsiTheme="minorHAnsi" w:cs="新宋体"/>
                <w:color w:val="000000"/>
                <w:kern w:val="0"/>
                <w:sz w:val="18"/>
                <w:szCs w:val="18"/>
                <w:highlight w:val="white"/>
                <w:lang w:val="en-US" w:eastAsia="zh-CN" w:bidi="ar-SA"/>
              </w:rPr>
              <w:t>.Request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If result </w:t>
            </w:r>
            <w:r w:rsidRPr="00F06164">
              <w:rPr>
                <w:rStyle w:val="DefaultParagraphFont"/>
                <w:rFonts w:ascii="新宋体" w:eastAsia="新宋体" w:hAnsiTheme="minorHAnsi" w:cs="新宋体"/>
                <w:color w:val="008000"/>
                <w:kern w:val="0"/>
                <w:sz w:val="18"/>
                <w:szCs w:val="18"/>
                <w:highlight w:val="white"/>
                <w:lang w:val="en-US" w:eastAsia="zh-CN" w:bidi="ar-SA"/>
              </w:rPr>
              <w:t>is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null then agent didn't reply or we couldn't parse the reply.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null</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ErrorStatus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other then 0 is an error returned by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the Agent - see </w:t>
            </w:r>
            <w:r w:rsidRPr="00F06164">
              <w:rPr>
                <w:rStyle w:val="DefaultParagraphFont"/>
                <w:rFonts w:ascii="新宋体" w:eastAsia="新宋体" w:hAnsiTheme="minorHAnsi" w:cs="新宋体"/>
                <w:color w:val="008000"/>
                <w:kern w:val="0"/>
                <w:sz w:val="18"/>
                <w:szCs w:val="18"/>
                <w:highlight w:val="white"/>
                <w:lang w:val="en-US" w:eastAsia="zh-CN" w:bidi="ar-SA"/>
              </w:rPr>
              <w:t>SnmpConstants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for error definitions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result.Pdu.ErrorStatus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0)</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agent reported an error with the request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.Format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"Error in SNMP reply. Error </w:t>
            </w:r>
            <w:r w:rsidRPr="00F06164">
              <w:rPr>
                <w:rStyle w:val="DefaultParagraphFont"/>
                <w:rFonts w:ascii="新宋体" w:eastAsia="新宋体" w:hAnsiTheme="minorHAnsi" w:cs="新宋体"/>
                <w:color w:val="3CB371"/>
                <w:kern w:val="0"/>
                <w:sz w:val="18"/>
                <w:szCs w:val="18"/>
                <w:highlight w:val="white"/>
                <w:lang w:val="en-US" w:eastAsia="zh-CN" w:bidi="ar-SA"/>
              </w:rPr>
              <w:t>{0}</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 index </w:t>
            </w:r>
            <w:r w:rsidRPr="00F06164">
              <w:rPr>
                <w:rStyle w:val="DefaultParagraphFont"/>
                <w:rFonts w:ascii="新宋体" w:eastAsia="新宋体" w:hAnsiTheme="minorHAnsi" w:cs="新宋体"/>
                <w:color w:val="3CB371"/>
                <w:kern w:val="0"/>
                <w:sz w:val="18"/>
                <w:szCs w:val="18"/>
                <w:highlight w:val="white"/>
                <w:lang w:val="en-US" w:eastAsia="zh-CN" w:bidi="ar-SA"/>
              </w:rPr>
              <w:t>{1}</w:t>
            </w:r>
            <w:r w:rsidRPr="00F06164">
              <w:rPr>
                <w:rStyle w:val="DefaultParagraphFont"/>
                <w:rFonts w:ascii="新宋体" w:eastAsia="新宋体" w:hAnsiTheme="minorHAnsi" w:cs="新宋体"/>
                <w:color w:val="A31515"/>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result</w:t>
            </w:r>
            <w:r w:rsidRPr="00F06164">
              <w:rPr>
                <w:rStyle w:val="DefaultParagraphFont"/>
                <w:rFonts w:ascii="新宋体" w:eastAsia="新宋体" w:hAnsiTheme="minorHAnsi" w:cs="新宋体"/>
                <w:color w:val="000000"/>
                <w:kern w:val="0"/>
                <w:sz w:val="18"/>
                <w:szCs w:val="18"/>
                <w:highlight w:val="white"/>
                <w:lang w:val="en-US" w:eastAsia="zh-CN" w:bidi="ar-SA"/>
              </w:rPr>
              <w:t>.Pdu.ErrorStatus,result.Pdu.ErrorIndex</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Reply variables are returned in the same order as they were added</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result.Pdu.VbList</w:t>
            </w:r>
            <w:r w:rsidRPr="00F06164">
              <w:rPr>
                <w:rStyle w:val="DefaultParagraphFont"/>
                <w:rFonts w:ascii="新宋体" w:eastAsia="新宋体" w:hAnsiTheme="minorHAnsi" w:cs="新宋体"/>
                <w:color w:val="000000"/>
                <w:kern w:val="0"/>
                <w:sz w:val="18"/>
                <w:szCs w:val="18"/>
                <w:highlight w:val="white"/>
                <w:lang w:val="en-US" w:eastAsia="zh-CN" w:bidi="ar-SA"/>
              </w:rPr>
              <w:t>[0].</w:t>
            </w:r>
            <w:r w:rsidRPr="00F06164">
              <w:rPr>
                <w:rStyle w:val="DefaultParagraphFont"/>
                <w:rFonts w:ascii="新宋体" w:eastAsia="新宋体" w:hAnsiTheme="minorHAnsi" w:cs="新宋体"/>
                <w:color w:val="000000"/>
                <w:kern w:val="0"/>
                <w:sz w:val="18"/>
                <w:szCs w:val="18"/>
                <w:highlight w:val="white"/>
                <w:lang w:val="en-US" w:eastAsia="zh-CN" w:bidi="ar-SA"/>
              </w:rPr>
              <w:t>Value.ToString</w:t>
            </w:r>
            <w:r w:rsidRPr="00F06164">
              <w:rPr>
                <w:rStyle w:val="DefaultParagraphFont"/>
                <w:rFonts w:ascii="新宋体" w:eastAsia="新宋体" w:hAnsiTheme="minorHAnsi" w:cs="新宋体"/>
                <w:color w:val="000000"/>
                <w:kern w:val="0"/>
                <w:sz w:val="18"/>
                <w:szCs w:val="18"/>
                <w:highlight w:val="white"/>
                <w:lang w:val="en-US" w:eastAsia="zh-CN" w:bidi="ar-SA"/>
              </w:rPr>
              <w:t>().Trim();</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,No response received from SNMP agent."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target.Close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catch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Exception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ex)</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ex.Message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spacing w:line="360" w:lineRule="auto"/>
              <w:ind w:right="313" w:rightChars="149"/>
              <w:rPr>
                <w:rStyle w:val="DefaultParagraphFont"/>
                <w:rFonts w:ascii="宋体" w:hAnsi="宋体" w:eastAsiaTheme="minorEastAsia" w:cs="AdobeSongStd-Light-Acro"/>
                <w:kern w:val="2"/>
                <w:sz w:val="18"/>
                <w:szCs w:val="18"/>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2)</w:t>
            </w:r>
            <w:r w:rsidRPr="0075390F">
              <w:rPr>
                <w:rStyle w:val="DefaultParagraphFont"/>
                <w:rFonts w:asciiTheme="minorEastAsia" w:eastAsiaTheme="minorEastAsia" w:hAnsiTheme="minorEastAsia" w:cstheme="minorBidi" w:hint="eastAsia"/>
                <w:kern w:val="2"/>
                <w:sz w:val="24"/>
                <w:szCs w:val="24"/>
                <w:lang w:val="en-US" w:eastAsia="zh-CN" w:bidi="ar-SA"/>
              </w:rPr>
              <w:tab/>
              <w:t>通过WALK方式获取SNMP的值</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WALK</w:t>
            </w:r>
            <w:r w:rsidRPr="00F06164">
              <w:rPr>
                <w:rStyle w:val="DefaultParagraphFont"/>
                <w:rFonts w:ascii="新宋体" w:eastAsia="新宋体" w:hAnsiTheme="minorHAnsi" w:cs="新宋体" w:hint="eastAsia"/>
                <w:color w:val="008000"/>
                <w:kern w:val="0"/>
                <w:sz w:val="18"/>
                <w:szCs w:val="18"/>
                <w:highlight w:val="white"/>
                <w:lang w:val="en-US" w:eastAsia="zh-CN" w:bidi="ar-SA"/>
              </w:rPr>
              <w:t>方法获取</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信息</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walkoidname</w:t>
            </w:r>
            <w:r w:rsidRPr="00F06164">
              <w:rPr>
                <w:rStyle w:val="DefaultParagraphFont"/>
                <w:rFonts w:ascii="新宋体" w:eastAsia="新宋体" w:hAnsiTheme="minorHAnsi" w:cs="新宋体"/>
                <w:color w:val="808080"/>
                <w:kern w:val="0"/>
                <w:sz w:val="18"/>
                <w:szCs w:val="18"/>
                <w:highlight w:val="white"/>
                <w:lang w:val="en-US" w:eastAsia="zh-CN" w:bidi="ar-SA"/>
              </w:rPr>
              <w:t>"&gt;&lt;/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name="host"&gt;</w:t>
            </w:r>
            <w:r w:rsidRPr="00F06164">
              <w:rPr>
                <w:rStyle w:val="DefaultParagraphFont"/>
                <w:rFonts w:ascii="新宋体" w:eastAsia="新宋体" w:hAnsiTheme="minorHAnsi" w:cs="新宋体" w:hint="eastAsia"/>
                <w:color w:val="008000"/>
                <w:kern w:val="0"/>
                <w:sz w:val="18"/>
                <w:szCs w:val="18"/>
                <w:highlight w:val="white"/>
                <w:lang w:val="en-US" w:eastAsia="zh-CN" w:bidi="ar-SA"/>
              </w:rPr>
              <w:t>服务器名或</w:t>
            </w:r>
            <w:r w:rsidRPr="00F06164">
              <w:rPr>
                <w:rStyle w:val="DefaultParagraphFont"/>
                <w:rFonts w:ascii="新宋体" w:eastAsia="新宋体" w:hAnsiTheme="minorHAnsi" w:cs="新宋体"/>
                <w:color w:val="008000"/>
                <w:kern w:val="0"/>
                <w:sz w:val="18"/>
                <w:szCs w:val="18"/>
                <w:highlight w:val="white"/>
                <w:lang w:val="en-US" w:eastAsia="zh-CN" w:bidi="ar-SA"/>
              </w:rPr>
              <w:t>IP</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name="key"&gt;</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口令</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"&gt;</w:t>
            </w:r>
            <w:r w:rsidRPr="00F06164">
              <w:rPr>
                <w:rStyle w:val="DefaultParagraphFont"/>
                <w:rFonts w:ascii="新宋体" w:eastAsia="新宋体" w:hAnsiTheme="minorHAnsi" w:cs="新宋体"/>
                <w:color w:val="00800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&lt;returns&gt;&lt;/returns&gt;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private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GetOidList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host,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key,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&gt;(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try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SimpleSnmp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snmp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SimpleSnmp</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host, key);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snmp</w:t>
            </w:r>
            <w:r w:rsidRPr="00F06164">
              <w:rPr>
                <w:rStyle w:val="DefaultParagraphFont"/>
                <w:rFonts w:ascii="新宋体" w:eastAsia="新宋体" w:hAnsiTheme="minorHAnsi" w:cs="新宋体"/>
                <w:color w:val="000000"/>
                <w:kern w:val="0"/>
                <w:sz w:val="18"/>
                <w:szCs w:val="18"/>
                <w:highlight w:val="white"/>
                <w:lang w:val="en-US" w:eastAsia="zh-CN" w:bidi="ar-SA"/>
              </w:rPr>
              <w:t>.Valid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 ,SNMP agent host name/</w:t>
            </w:r>
            <w:r w:rsidRPr="00F06164">
              <w:rPr>
                <w:rStyle w:val="DefaultParagraphFont"/>
                <w:rFonts w:ascii="新宋体" w:eastAsia="新宋体" w:hAnsiTheme="minorHAnsi" w:cs="新宋体"/>
                <w:color w:val="A31515"/>
                <w:kern w:val="0"/>
                <w:sz w:val="18"/>
                <w:szCs w:val="18"/>
                <w:highlight w:val="white"/>
                <w:lang w:val="en-US" w:eastAsia="zh-CN" w:bidi="ar-SA"/>
              </w:rPr>
              <w:t>ip</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 address is invalid."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Dictionary</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AsnType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result = </w:t>
            </w:r>
            <w:r w:rsidRPr="00F06164">
              <w:rPr>
                <w:rStyle w:val="DefaultParagraphFont"/>
                <w:rFonts w:ascii="新宋体" w:eastAsia="新宋体" w:hAnsiTheme="minorHAnsi" w:cs="新宋体"/>
                <w:color w:val="000000"/>
                <w:kern w:val="0"/>
                <w:sz w:val="18"/>
                <w:szCs w:val="18"/>
                <w:highlight w:val="white"/>
                <w:lang w:val="en-US" w:eastAsia="zh-CN" w:bidi="ar-SA"/>
              </w:rPr>
              <w:t>snmp.Walk</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SnmpVersion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.Ver2,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 == </w:t>
            </w:r>
            <w:r w:rsidRPr="00F06164">
              <w:rPr>
                <w:rStyle w:val="DefaultParagraphFont"/>
                <w:rFonts w:ascii="新宋体" w:eastAsia="新宋体" w:hAnsiTheme="minorHAnsi" w:cs="新宋体"/>
                <w:color w:val="0000FF"/>
                <w:kern w:val="0"/>
                <w:sz w:val="18"/>
                <w:szCs w:val="18"/>
                <w:highlight w:val="white"/>
                <w:lang w:val="en-US" w:eastAsia="zh-CN" w:bidi="ar-SA"/>
              </w:rPr>
              <w:t>null</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 ,No results received."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result.Count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&gt; 0)</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foreach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KeyValuePair</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AsnType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kvp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slist.Add</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kvp.Key.ToString</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Type = </w:t>
            </w:r>
            <w:r w:rsidRPr="00F06164">
              <w:rPr>
                <w:rStyle w:val="DefaultParagraphFont"/>
                <w:rFonts w:ascii="新宋体" w:eastAsia="新宋体" w:hAnsiTheme="minorHAnsi" w:cs="新宋体"/>
                <w:color w:val="2B91AF"/>
                <w:kern w:val="0"/>
                <w:sz w:val="18"/>
                <w:szCs w:val="18"/>
                <w:highlight w:val="white"/>
                <w:lang w:val="en-US" w:eastAsia="zh-CN" w:bidi="ar-SA"/>
              </w:rPr>
              <w:t>SnmpConstants</w:t>
            </w:r>
            <w:r w:rsidRPr="00F06164">
              <w:rPr>
                <w:rStyle w:val="DefaultParagraphFont"/>
                <w:rFonts w:ascii="新宋体" w:eastAsia="新宋体" w:hAnsiTheme="minorHAnsi" w:cs="新宋体"/>
                <w:color w:val="000000"/>
                <w:kern w:val="0"/>
                <w:sz w:val="18"/>
                <w:szCs w:val="18"/>
                <w:highlight w:val="white"/>
                <w:lang w:val="en-US" w:eastAsia="zh-CN" w:bidi="ar-SA"/>
              </w:rPr>
              <w:t>.GetTypeName</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kvp.Value.Type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Value = </w:t>
            </w:r>
            <w:r w:rsidRPr="00F06164">
              <w:rPr>
                <w:rStyle w:val="DefaultParagraphFont"/>
                <w:rFonts w:ascii="新宋体" w:eastAsia="新宋体" w:hAnsiTheme="minorHAnsi" w:cs="新宋体"/>
                <w:color w:val="000000"/>
                <w:kern w:val="0"/>
                <w:sz w:val="18"/>
                <w:szCs w:val="18"/>
                <w:highlight w:val="white"/>
                <w:lang w:val="en-US" w:eastAsia="zh-CN" w:bidi="ar-SA"/>
              </w:rPr>
              <w:t>kvp.Value.ToString</w:t>
            </w:r>
            <w:r w:rsidRPr="00F06164">
              <w:rPr>
                <w:rStyle w:val="DefaultParagraphFont"/>
                <w:rFonts w:ascii="新宋体" w:eastAsia="新宋体" w:hAnsiTheme="minorHAnsi" w:cs="新宋体"/>
                <w:color w:val="000000"/>
                <w:kern w:val="0"/>
                <w:sz w:val="18"/>
                <w:szCs w:val="18"/>
                <w:highlight w:val="white"/>
                <w:lang w:val="en-US" w:eastAsia="zh-CN" w:bidi="ar-SA"/>
              </w:rPr>
              <w:t>().Trim()</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",Results Count is zero."</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catch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Exception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ex)</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ex.Message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71506" w:rsidP="0075390F">
            <w:pPr>
              <w:pStyle w:val="Normal1"/>
              <w:spacing w:line="360" w:lineRule="auto"/>
              <w:ind w:right="313" w:rightChars="149"/>
              <w:rPr>
                <w:rStyle w:val="DefaultParagraphFont"/>
                <w:rFonts w:ascii="宋体" w:hAnsi="宋体" w:eastAsiaTheme="minorEastAsia" w:cs="AdobeSongStd-Light-Acro"/>
                <w:kern w:val="2"/>
                <w:sz w:val="18"/>
                <w:szCs w:val="18"/>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921183" w:rsidRPr="00921183" w:rsidP="00921183">
            <w:pPr>
              <w:pStyle w:val="Normal1"/>
              <w:rPr>
                <w:rStyle w:val="DefaultParagraphFont"/>
                <w:rFonts w:asciiTheme="minorHAnsi" w:eastAsiaTheme="minorEastAsia" w:hAnsiTheme="minorHAnsi" w:cstheme="minorBidi"/>
                <w:kern w:val="2"/>
                <w:sz w:val="21"/>
                <w:szCs w:val="22"/>
                <w:lang w:val="en-US" w:eastAsia="zh-CN" w:bidi="ar-SA"/>
              </w:rPr>
            </w:pPr>
          </w:p>
        </w:tc>
      </w:tr>
    </w:tbl>
    <w:p w:rsidR="00BA2FE9" w:rsidRPr="00BA2FE9">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tbl>
      <w:tblPr>
        <w:tblStyle w:val="TableNormal"/>
        <w:tblW w:w="85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056"/>
        <w:gridCol w:w="1647"/>
        <w:gridCol w:w="4830"/>
      </w:tblGrid>
      <w:tr w:rsidTr="006162DD">
        <w:tblPrEx>
          <w:tblW w:w="85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90"/>
          <w:jc w:val="center"/>
        </w:trPr>
        <w:tc>
          <w:tcPr>
            <w:tcW w:w="8533" w:type="dxa"/>
            <w:gridSpan w:val="3"/>
            <w:tcBorders>
              <w:bottom w:val="single" w:sz="12" w:space="0" w:color="auto"/>
            </w:tcBorders>
          </w:tcPr>
          <w:p w:rsidR="008878BE">
            <w:pPr>
              <w:pStyle w:val="Normal2"/>
              <w:rPr>
                <w:rStyle w:val="DefaultParagraphFont"/>
                <w:rFonts w:ascii="宋体" w:hAnsi="宋体"/>
                <w:b/>
                <w:bCs/>
                <w:sz w:val="28"/>
                <w:szCs w:val="28"/>
              </w:rPr>
            </w:pPr>
            <w:bookmarkStart w:id="3" w:name="_GoBack_2"/>
            <w:bookmarkEnd w:id="3"/>
            <w:r>
              <w:rPr>
                <w:rStyle w:val="DefaultParagraphFont"/>
                <w:rFonts w:ascii="宋体" w:hAnsi="宋体" w:hint="eastAsia"/>
                <w:b/>
                <w:bCs/>
                <w:sz w:val="30"/>
                <w:szCs w:val="30"/>
              </w:rPr>
              <w:t>八、经费预算表</w:t>
            </w:r>
            <w:r>
              <w:rPr>
                <w:rStyle w:val="DefaultParagraphFont"/>
                <w:rFonts w:ascii="Times New Roman" w:eastAsia="仿宋_GB2312" w:hAnsi="Times New Roman" w:cs="Times New Roman" w:hint="eastAsia"/>
                <w:sz w:val="28"/>
                <w:szCs w:val="21"/>
              </w:rPr>
              <w:t>（</w:t>
            </w:r>
            <w:r w:rsidR="005C369D">
              <w:rPr>
                <w:rStyle w:val="DefaultParagraphFont"/>
                <w:rFonts w:ascii="Times New Roman" w:eastAsia="仿宋_GB2312" w:hAnsi="Times New Roman" w:cs="Times New Roman"/>
                <w:sz w:val="28"/>
                <w:szCs w:val="21"/>
              </w:rPr>
              <w:fldChar w:fldCharType="begin"/>
            </w:r>
            <w:r w:rsidR="005C369D">
              <w:rPr>
                <w:rStyle w:val="DefaultParagraphFont"/>
                <w:rFonts w:ascii="Times New Roman" w:eastAsia="仿宋_GB2312" w:hAnsi="Times New Roman" w:cs="Times New Roman"/>
                <w:sz w:val="28"/>
                <w:szCs w:val="21"/>
              </w:rPr>
              <w:instrText xml:space="preserve"> </w:instrText>
            </w:r>
            <w:r w:rsidR="005C369D">
              <w:rPr>
                <w:rStyle w:val="DefaultParagraphFont"/>
                <w:rFonts w:ascii="Times New Roman" w:eastAsia="仿宋_GB2312" w:hAnsi="Times New Roman" w:cs="Times New Roman" w:hint="eastAsia"/>
                <w:sz w:val="28"/>
                <w:szCs w:val="21"/>
              </w:rPr>
              <w:instrText>DOCPROPERTY  SubjectYear  \* MERGEFORMAT</w:instrText>
            </w:r>
            <w:r w:rsidR="005C369D">
              <w:rPr>
                <w:rStyle w:val="DefaultParagraphFont"/>
                <w:rFonts w:ascii="Times New Roman" w:eastAsia="仿宋_GB2312" w:hAnsi="Times New Roman" w:cs="Times New Roman"/>
                <w:sz w:val="28"/>
                <w:szCs w:val="21"/>
              </w:rPr>
              <w:instrText xml:space="preserve"> </w:instrText>
            </w:r>
            <w:r w:rsidR="005C369D">
              <w:rPr>
                <w:rStyle w:val="DefaultParagraphFont"/>
                <w:rFonts w:ascii="Times New Roman" w:eastAsia="仿宋_GB2312" w:hAnsi="Times New Roman" w:cs="Times New Roman"/>
                <w:sz w:val="28"/>
                <w:szCs w:val="21"/>
              </w:rPr>
              <w:fldChar w:fldCharType="separate"/>
            </w:r>
            <w:r w:rsidR="005C369D">
              <w:rPr>
                <w:rStyle w:val="DefaultParagraphFont"/>
                <w:rFonts w:ascii="Times New Roman" w:eastAsia="仿宋_GB2312" w:hAnsi="Times New Roman" w:cs="Times New Roman"/>
                <w:sz w:val="28"/>
                <w:szCs w:val="21"/>
              </w:rPr>
              <w:t>2018</w:t>
            </w:r>
            <w:r w:rsidR="005C369D">
              <w:rPr>
                <w:rStyle w:val="DefaultParagraphFont"/>
                <w:rFonts w:ascii="Times New Roman" w:eastAsia="仿宋_GB2312" w:hAnsi="Times New Roman" w:cs="Times New Roman"/>
                <w:sz w:val="28"/>
                <w:szCs w:val="21"/>
              </w:rPr>
              <w:fldChar w:fldCharType="end"/>
            </w:r>
            <w:r w:rsidR="001D32A3">
              <w:rPr>
                <w:rStyle w:val="DefaultParagraphFont"/>
                <w:rFonts w:ascii="Times New Roman" w:eastAsia="仿宋_GB2312" w:hAnsi="Times New Roman" w:cs="Times New Roman" w:hint="eastAsia"/>
                <w:sz w:val="28"/>
                <w:szCs w:val="21"/>
              </w:rPr>
              <w:t>年度</w:t>
            </w:r>
            <w:r>
              <w:rPr>
                <w:rStyle w:val="DefaultParagraphFont"/>
                <w:rFonts w:ascii="Times New Roman" w:eastAsia="仿宋_GB2312" w:hAnsi="Times New Roman" w:cs="Times New Roman" w:hint="eastAsia"/>
                <w:sz w:val="28"/>
                <w:szCs w:val="21"/>
              </w:rPr>
              <w:t>）</w:t>
            </w:r>
          </w:p>
        </w:tc>
      </w:tr>
      <w:tr w:rsidTr="006162DD">
        <w:tblPrEx>
          <w:tblW w:w="8533" w:type="dxa"/>
          <w:jc w:val="center"/>
          <w:tblLayout w:type="fixed"/>
          <w:tblLook w:val="0000"/>
        </w:tblPrEx>
        <w:trPr>
          <w:trHeight w:val="690"/>
          <w:jc w:val="center"/>
        </w:trPr>
        <w:tc>
          <w:tcPr>
            <w:tcW w:w="2056" w:type="dxa"/>
            <w:tcBorders>
              <w:bottom w:val="single" w:sz="6" w:space="0" w:color="auto"/>
              <w:right w:val="single" w:sz="6" w:space="0" w:color="auto"/>
            </w:tcBorders>
            <w:vAlign w:val="center"/>
          </w:tcPr>
          <w:p w:rsidR="008878BE">
            <w:pPr>
              <w:pStyle w:val="Normal2"/>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科目</w:t>
            </w:r>
          </w:p>
        </w:tc>
        <w:tc>
          <w:tcPr>
            <w:tcW w:w="1647" w:type="dxa"/>
            <w:tcBorders>
              <w:left w:val="single" w:sz="6" w:space="0" w:color="auto"/>
              <w:bottom w:val="single" w:sz="6" w:space="0" w:color="auto"/>
              <w:right w:val="single" w:sz="6" w:space="0" w:color="auto"/>
            </w:tcBorders>
            <w:vAlign w:val="center"/>
          </w:tcPr>
          <w:p w:rsidR="008878BE">
            <w:pPr>
              <w:pStyle w:val="Normal2"/>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预算经费</w:t>
            </w:r>
          </w:p>
          <w:p w:rsidR="008878BE">
            <w:pPr>
              <w:pStyle w:val="Normal2"/>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4830" w:type="dxa"/>
            <w:tcBorders>
              <w:left w:val="single" w:sz="6" w:space="0" w:color="auto"/>
              <w:bottom w:val="single" w:sz="6" w:space="0" w:color="auto"/>
            </w:tcBorders>
            <w:vAlign w:val="center"/>
          </w:tcPr>
          <w:p w:rsidR="008878BE">
            <w:pPr>
              <w:pStyle w:val="Normal2"/>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简述预算测试依据与说明</w:t>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right w:val="single" w:sz="6" w:space="0" w:color="auto"/>
            </w:tcBorders>
            <w:vAlign w:val="center"/>
          </w:tcPr>
          <w:p w:rsidR="00EB2755" w:rsidP="00EB2755">
            <w:pPr>
              <w:pStyle w:val="Normal2"/>
              <w:jc w:val="center"/>
              <w:rPr>
                <w:rStyle w:val="DefaultParagraphFont"/>
                <w:rFonts w:ascii="Times New Roman" w:eastAsia="黑体" w:hAnsi="Times New Roman"/>
                <w:b/>
                <w:bCs/>
                <w:sz w:val="28"/>
                <w:szCs w:val="28"/>
              </w:rPr>
            </w:pPr>
            <w:r>
              <w:rPr>
                <w:rStyle w:val="DefaultParagraphFont"/>
                <w:rFonts w:ascii="宋体" w:hAnsi="宋体" w:hint="eastAsia"/>
                <w:b/>
                <w:bCs/>
                <w:sz w:val="24"/>
                <w:szCs w:val="24"/>
              </w:rPr>
              <w:t>合计</w:t>
            </w:r>
          </w:p>
        </w:tc>
        <w:tc>
          <w:tcPr>
            <w:tcW w:w="1647" w:type="dxa"/>
            <w:tcBorders>
              <w:top w:val="single" w:sz="6" w:space="0" w:color="auto"/>
              <w:left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TotalAmount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tcBorders>
          </w:tcPr>
          <w:p w:rsidR="00EB2755" w:rsidP="00EB2755">
            <w:pPr>
              <w:pStyle w:val="Normal2"/>
              <w:rPr>
                <w:rStyle w:val="DefaultParagraphFont"/>
                <w:rFonts w:ascii="Times New Roman" w:eastAsia="黑体" w:hAnsi="Times New Roman"/>
                <w:b/>
                <w:bCs/>
                <w:sz w:val="28"/>
                <w:szCs w:val="28"/>
              </w:rPr>
            </w:pPr>
          </w:p>
        </w:tc>
      </w:tr>
    </w:tbl>
    <w:p w:rsidR="008878BE">
      <w:pPr>
        <w:pStyle w:val="Normal2"/>
        <w:rPr>
          <w:rStyle w:val="DefaultParagraphFont"/>
        </w:rPr>
        <w:sectPr>
          <w:footerReference w:type="default" r:id="rId19"/>
          <w:pgSz w:w="11906" w:h="16838"/>
          <w:pgMar w:top="1440" w:right="1763" w:bottom="1440" w:left="1763" w:header="851" w:footer="992" w:gutter="0"/>
          <w:cols w:space="720"/>
          <w:docGrid w:type="lines" w:linePitch="312"/>
        </w:sectPr>
      </w:pPr>
      <w:r>
        <w:rPr>
          <w:rStyle w:val="DefaultParagraphFont"/>
          <w:rFonts w:hint="eastAsia"/>
        </w:rPr>
        <w:t>备注：支出科目范围可包括材料费、测试化验加工费、燃料动力费、交通费、出版</w:t>
      </w:r>
      <w:r>
        <w:rPr>
          <w:rStyle w:val="DefaultParagraphFont"/>
          <w:rFonts w:hint="eastAsia"/>
        </w:rPr>
        <w:t>/</w:t>
      </w:r>
      <w:r>
        <w:rPr>
          <w:rStyle w:val="DefaultParagraphFont"/>
          <w:rFonts w:hint="eastAsia"/>
        </w:rPr>
        <w:t>文献</w:t>
      </w:r>
      <w:r>
        <w:rPr>
          <w:rStyle w:val="DefaultParagraphFont"/>
          <w:rFonts w:hint="eastAsia"/>
        </w:rPr>
        <w:t>/</w:t>
      </w:r>
      <w:r>
        <w:rPr>
          <w:rStyle w:val="DefaultParagraphFont"/>
          <w:rFonts w:hint="eastAsia"/>
        </w:rPr>
        <w:t>信息传播</w:t>
      </w:r>
      <w:r>
        <w:rPr>
          <w:rStyle w:val="DefaultParagraphFont"/>
          <w:rFonts w:hint="eastAsia"/>
        </w:rPr>
        <w:t>/</w:t>
      </w:r>
      <w:r>
        <w:rPr>
          <w:rStyle w:val="DefaultParagraphFont"/>
          <w:rFonts w:hint="eastAsia"/>
        </w:rPr>
        <w:t>知识产权事务费、会议差旅费（包含会议费、差旅费、国际合作与交流费，不超过总经费</w:t>
      </w:r>
      <w:r>
        <w:rPr>
          <w:rStyle w:val="DefaultParagraphFont"/>
          <w:rFonts w:hint="eastAsia"/>
        </w:rPr>
        <w:t>10%</w:t>
      </w:r>
      <w:r>
        <w:rPr>
          <w:rStyle w:val="DefaultParagraphFont"/>
          <w:rFonts w:hint="eastAsia"/>
        </w:rPr>
        <w:t>的，不需要提供预算测算依据）、劳务费、专家咨询费、培训费、租赁费、设备购置与研制费、设施设备维修维护费、其它相关支出等。</w:t>
      </w:r>
    </w:p>
    <w:tbl>
      <w:tblPr>
        <w:tblStyle w:val="TableNormal"/>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076"/>
        <w:gridCol w:w="1663"/>
        <w:gridCol w:w="1625"/>
        <w:gridCol w:w="1625"/>
        <w:gridCol w:w="1626"/>
      </w:tblGrid>
      <w:tr w:rsidTr="004B6EC6">
        <w:tblPrEx>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90"/>
          <w:jc w:val="center"/>
        </w:trPr>
        <w:tc>
          <w:tcPr>
            <w:tcW w:w="8615" w:type="dxa"/>
            <w:gridSpan w:val="5"/>
            <w:tcBorders>
              <w:bottom w:val="single" w:sz="12" w:space="0" w:color="auto"/>
            </w:tcBorders>
          </w:tcPr>
          <w:p w:rsidR="008878BE">
            <w:pPr>
              <w:pStyle w:val="Normal3"/>
              <w:rPr>
                <w:rStyle w:val="DefaultParagraphFont"/>
                <w:rFonts w:ascii="宋体" w:hAnsi="宋体"/>
                <w:b/>
                <w:bCs/>
                <w:sz w:val="28"/>
                <w:szCs w:val="28"/>
              </w:rPr>
            </w:pPr>
            <w:bookmarkStart w:id="4" w:name="_GoBack_3"/>
            <w:bookmarkEnd w:id="4"/>
            <w:r>
              <w:rPr>
                <w:rStyle w:val="DefaultParagraphFont"/>
                <w:rFonts w:ascii="宋体" w:hAnsi="宋体" w:hint="eastAsia"/>
                <w:b/>
                <w:bCs/>
                <w:sz w:val="30"/>
                <w:szCs w:val="30"/>
              </w:rPr>
              <w:t>九、各单位经费预算</w:t>
            </w:r>
            <w:r>
              <w:rPr>
                <w:rStyle w:val="DefaultParagraphFont"/>
                <w:rFonts w:ascii="Times New Roman" w:eastAsia="仿宋_GB2312" w:hAnsi="Times New Roman" w:cs="Times New Roman" w:hint="eastAsia"/>
                <w:sz w:val="28"/>
                <w:szCs w:val="21"/>
              </w:rPr>
              <w:t>（跨年度项目需分年度提出预算分配方案）</w:t>
            </w:r>
          </w:p>
        </w:tc>
      </w:tr>
      <w:tr w:rsidTr="004B6EC6">
        <w:tblPrEx>
          <w:tblW w:w="8615" w:type="dxa"/>
          <w:jc w:val="center"/>
          <w:tblLayout w:type="fixed"/>
          <w:tblLook w:val="0000"/>
        </w:tblPrEx>
        <w:trPr>
          <w:trHeight w:val="690"/>
          <w:jc w:val="center"/>
        </w:trPr>
        <w:tc>
          <w:tcPr>
            <w:tcW w:w="2076" w:type="dxa"/>
            <w:tcBorders>
              <w:bottom w:val="single" w:sz="6"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牵头单位</w:t>
            </w:r>
          </w:p>
        </w:tc>
        <w:tc>
          <w:tcPr>
            <w:tcW w:w="1663" w:type="dxa"/>
            <w:tcBorders>
              <w:left w:val="single" w:sz="6" w:space="0" w:color="auto"/>
              <w:bottom w:val="single" w:sz="6" w:space="0" w:color="auto"/>
              <w:right w:val="single" w:sz="6" w:space="0" w:color="auto"/>
            </w:tcBorders>
            <w:vAlign w:val="center"/>
          </w:tcPr>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预算总经费</w:t>
            </w:r>
          </w:p>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1625" w:type="dxa"/>
            <w:tcBorders>
              <w:left w:val="single" w:sz="6" w:space="0" w:color="auto"/>
            </w:tcBorders>
            <w:vAlign w:val="center"/>
          </w:tcPr>
          <w:p w:rsidR="008878BE" w:rsidP="00771411">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 xml:space="preserve"> </w:t>
            </w:r>
            <w:r w:rsidR="00771411">
              <w:rPr>
                <w:rStyle w:val="DefaultParagraphFont"/>
                <w:rFonts w:ascii="仿宋_GB2312" w:eastAsia="仿宋_GB2312" w:hAnsi="宋体"/>
                <w:b/>
                <w:bCs/>
                <w:sz w:val="28"/>
                <w:szCs w:val="28"/>
              </w:rPr>
              <w:fldChar w:fldCharType="begin"/>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hint="eastAsia"/>
                <w:b/>
                <w:bCs/>
                <w:sz w:val="28"/>
                <w:szCs w:val="28"/>
              </w:rPr>
              <w:instrText>DOCPROPERTY  Year1  \* MERGEFORMAT</w:instrText>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b/>
                <w:bCs/>
                <w:sz w:val="28"/>
                <w:szCs w:val="28"/>
              </w:rPr>
              <w:fldChar w:fldCharType="separate"/>
            </w:r>
            <w:r w:rsidR="00771411">
              <w:rPr>
                <w:rStyle w:val="DefaultParagraphFont"/>
                <w:rFonts w:ascii="仿宋_GB2312" w:eastAsia="仿宋_GB2312" w:hAnsi="宋体" w:hint="eastAsia"/>
                <w:b/>
                <w:bCs/>
                <w:sz w:val="28"/>
                <w:szCs w:val="28"/>
              </w:rPr>
              <w:t>2018</w:t>
            </w:r>
            <w:r w:rsidR="00771411">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5" w:type="dxa"/>
            <w:tcBorders>
              <w:left w:val="single" w:sz="6" w:space="0" w:color="auto"/>
            </w:tcBorders>
            <w:vAlign w:val="center"/>
          </w:tcPr>
          <w:p w:rsidR="008878BE" w:rsidP="001E033A">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Year2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2019</w:t>
            </w:r>
            <w:r>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6" w:type="dxa"/>
            <w:tcBorders>
              <w:left w:val="single" w:sz="6" w:space="0" w:color="auto"/>
            </w:tcBorders>
            <w:vAlign w:val="center"/>
          </w:tcPr>
          <w:p w:rsidR="008878BE" w:rsidP="001E2A45">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Year3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2020</w:t>
            </w:r>
            <w:r>
              <w:rPr>
                <w:rStyle w:val="DefaultParagraphFont"/>
                <w:rFonts w:ascii="仿宋_GB2312" w:eastAsia="仿宋_GB2312" w:hAnsi="宋体"/>
                <w:b/>
                <w:bCs/>
                <w:sz w:val="28"/>
                <w:szCs w:val="28"/>
              </w:rPr>
              <w:fldChar w:fldCharType="end"/>
            </w:r>
            <w:r w:rsidR="006162DD">
              <w:rPr>
                <w:rStyle w:val="DefaultParagraphFont"/>
                <w:rFonts w:ascii="仿宋_GB2312" w:eastAsia="仿宋_GB2312" w:hAnsi="宋体" w:hint="eastAsia"/>
                <w:b/>
                <w:bCs/>
                <w:sz w:val="28"/>
                <w:szCs w:val="28"/>
              </w:rPr>
              <w:t>年度经费</w:t>
            </w:r>
          </w:p>
        </w:tc>
      </w:tr>
      <w:tr w:rsidTr="004B6EC6">
        <w:tblPrEx>
          <w:tblW w:w="8615" w:type="dxa"/>
          <w:jc w:val="center"/>
          <w:tblLayout w:type="fixed"/>
          <w:tblLook w:val="0000"/>
        </w:tblPrEx>
        <w:trPr>
          <w:trHeight w:val="690"/>
          <w:jc w:val="center"/>
        </w:trPr>
        <w:tc>
          <w:tcPr>
            <w:tcW w:w="2076" w:type="dxa"/>
            <w:tcBorders>
              <w:bottom w:val="single" w:sz="6"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left w:val="single" w:sz="6" w:space="0" w:color="auto"/>
              <w:bottom w:val="single" w:sz="6" w:space="0" w:color="auto"/>
              <w:righ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302E7A">
        <w:tblPrEx>
          <w:tblW w:w="8615" w:type="dxa"/>
          <w:jc w:val="center"/>
          <w:tblLayout w:type="fixed"/>
          <w:tblLook w:val="0000"/>
        </w:tblPrEx>
        <w:trPr>
          <w:trHeight w:val="690"/>
          <w:jc w:val="center"/>
        </w:trPr>
        <w:tc>
          <w:tcPr>
            <w:tcW w:w="2076" w:type="dxa"/>
            <w:tcBorders>
              <w:bottom w:val="single" w:sz="12"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协作单位</w:t>
            </w:r>
          </w:p>
        </w:tc>
        <w:tc>
          <w:tcPr>
            <w:tcW w:w="1663" w:type="dxa"/>
            <w:tcBorders>
              <w:left w:val="single" w:sz="6" w:space="0" w:color="auto"/>
              <w:bottom w:val="single" w:sz="12" w:space="0" w:color="auto"/>
              <w:right w:val="single" w:sz="6" w:space="0" w:color="auto"/>
            </w:tcBorders>
            <w:vAlign w:val="center"/>
          </w:tcPr>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预算总经费</w:t>
            </w:r>
          </w:p>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1625" w:type="dxa"/>
            <w:tcBorders>
              <w:left w:val="single" w:sz="6" w:space="0" w:color="auto"/>
              <w:bottom w:val="single" w:sz="12" w:space="0" w:color="auto"/>
            </w:tcBorders>
            <w:vAlign w:val="center"/>
          </w:tcPr>
          <w:p w:rsidR="008878BE" w:rsidP="00771411">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 xml:space="preserve"> </w:t>
            </w:r>
            <w:r w:rsidR="00771411">
              <w:rPr>
                <w:rStyle w:val="DefaultParagraphFont"/>
                <w:rFonts w:ascii="仿宋_GB2312" w:eastAsia="仿宋_GB2312" w:hAnsi="宋体"/>
                <w:b/>
                <w:bCs/>
                <w:sz w:val="28"/>
                <w:szCs w:val="28"/>
              </w:rPr>
              <w:fldChar w:fldCharType="begin"/>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hint="eastAsia"/>
                <w:b/>
                <w:bCs/>
                <w:sz w:val="28"/>
                <w:szCs w:val="28"/>
              </w:rPr>
              <w:instrText>DOCPROPERTY  Year1  \* MERGEFORMAT</w:instrText>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b/>
                <w:bCs/>
                <w:sz w:val="28"/>
                <w:szCs w:val="28"/>
              </w:rPr>
              <w:fldChar w:fldCharType="separate"/>
            </w:r>
            <w:r w:rsidR="00771411">
              <w:rPr>
                <w:rStyle w:val="DefaultParagraphFont"/>
                <w:rFonts w:ascii="仿宋_GB2312" w:eastAsia="仿宋_GB2312" w:hAnsi="宋体" w:hint="eastAsia"/>
                <w:b/>
                <w:bCs/>
                <w:sz w:val="28"/>
                <w:szCs w:val="28"/>
              </w:rPr>
              <w:t>2018</w:t>
            </w:r>
            <w:r w:rsidR="00771411">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5" w:type="dxa"/>
            <w:tcBorders>
              <w:left w:val="single" w:sz="6" w:space="0" w:color="auto"/>
              <w:bottom w:val="single" w:sz="12" w:space="0" w:color="auto"/>
            </w:tcBorders>
            <w:vAlign w:val="center"/>
          </w:tcPr>
          <w:p w:rsidR="008878BE">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Year2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2019</w:t>
            </w:r>
            <w:r>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6" w:type="dxa"/>
            <w:tcBorders>
              <w:left w:val="single" w:sz="6" w:space="0" w:color="auto"/>
              <w:bottom w:val="single" w:sz="12" w:space="0" w:color="auto"/>
            </w:tcBorders>
            <w:vAlign w:val="center"/>
          </w:tcPr>
          <w:p w:rsidR="008878BE" w:rsidP="001E2A45">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Year3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2020</w:t>
            </w:r>
            <w:r>
              <w:rPr>
                <w:rStyle w:val="DefaultParagraphFont"/>
                <w:rFonts w:ascii="仿宋_GB2312" w:eastAsia="仿宋_GB2312" w:hAnsi="宋体"/>
                <w:b/>
                <w:bCs/>
                <w:sz w:val="28"/>
                <w:szCs w:val="28"/>
              </w:rPr>
              <w:fldChar w:fldCharType="end"/>
            </w:r>
            <w:r w:rsidR="006162DD">
              <w:rPr>
                <w:rStyle w:val="DefaultParagraphFont"/>
                <w:rFonts w:ascii="仿宋_GB2312" w:eastAsia="仿宋_GB2312" w:hAnsi="宋体" w:hint="eastAsia"/>
                <w:b/>
                <w:bCs/>
                <w:sz w:val="28"/>
                <w:szCs w:val="28"/>
              </w:rPr>
              <w:t>年度经费</w:t>
            </w:r>
          </w:p>
        </w:tc>
      </w:tr>
      <w:tr w:rsidTr="00302E7A">
        <w:tblPrEx>
          <w:tblW w:w="8615" w:type="dxa"/>
          <w:jc w:val="center"/>
          <w:tblLayout w:type="fixed"/>
          <w:tblLook w:val="0000"/>
        </w:tblPrEx>
        <w:trPr>
          <w:trHeight w:val="1591"/>
          <w:jc w:val="center"/>
        </w:trPr>
        <w:tc>
          <w:tcPr>
            <w:tcW w:w="2076" w:type="dxa"/>
            <w:tcBorders>
              <w:top w:val="single" w:sz="12"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12"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7B745E">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E33DE4">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1136B3">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C628D8">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bl>
    <w:p w:rsidR="008878BE">
      <w:pPr>
        <w:pStyle w:val="Normal3"/>
        <w:rPr>
          <w:rStyle w:val="DefaultParagraphFont"/>
        </w:rPr>
        <w:sectPr>
          <w:footerReference w:type="default" r:id="rId20"/>
          <w:pgSz w:w="11906" w:h="16838"/>
          <w:pgMar w:top="1440" w:right="1763" w:bottom="1440" w:left="1763" w:header="851" w:footer="992" w:gutter="0"/>
          <w:cols w:space="720"/>
          <w:docGrid w:type="lines" w:linePitch="312"/>
        </w:sectPr>
      </w:pPr>
      <w:r>
        <w:rPr>
          <w:rStyle w:val="DefaultParagraphFont"/>
          <w:rFonts w:hint="eastAsia"/>
        </w:rPr>
        <w:t>备注：协作单位包括中国农业科学院属其他单位及院外合作单位。</w:t>
      </w:r>
    </w:p>
    <w:tbl>
      <w:tblPr>
        <w:tblStyle w:val="TableNormal"/>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8615"/>
      </w:tblGrid>
      <w:tr w:rsidTr="008B6A79">
        <w:tblPrEx>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79"/>
          <w:jc w:val="center"/>
        </w:trPr>
        <w:tc>
          <w:tcPr>
            <w:tcW w:w="8615" w:type="dxa"/>
          </w:tcPr>
          <w:p w:rsidR="008878BE">
            <w:pPr>
              <w:pStyle w:val="Normal4"/>
              <w:adjustRightInd w:val="0"/>
              <w:snapToGrid w:val="0"/>
              <w:rPr>
                <w:rStyle w:val="DefaultParagraphFont"/>
                <w:rFonts w:ascii="仿宋_GB2312" w:eastAsia="仿宋_GB2312" w:hAnsi="Times New Roman"/>
                <w:b/>
                <w:bCs/>
                <w:sz w:val="28"/>
                <w:szCs w:val="28"/>
              </w:rPr>
            </w:pPr>
            <w:bookmarkStart w:id="5" w:name="_GoBack_4"/>
            <w:bookmarkEnd w:id="5"/>
            <w:r>
              <w:rPr>
                <w:rStyle w:val="DefaultParagraphFont"/>
                <w:rFonts w:ascii="宋体" w:hAnsi="宋体" w:hint="eastAsia"/>
                <w:b/>
                <w:bCs/>
                <w:sz w:val="30"/>
                <w:szCs w:val="30"/>
              </w:rPr>
              <w:t>十、审核意见</w:t>
            </w:r>
          </w:p>
        </w:tc>
      </w:tr>
      <w:tr w:rsidTr="008B6A79">
        <w:tblPrEx>
          <w:tblW w:w="8615" w:type="dxa"/>
          <w:jc w:val="center"/>
          <w:tblLayout w:type="fixed"/>
          <w:tblLook w:val="0000"/>
        </w:tblPrEx>
        <w:trPr>
          <w:trHeight w:val="10957"/>
          <w:jc w:val="center"/>
        </w:trPr>
        <w:tc>
          <w:tcPr>
            <w:tcW w:w="8615" w:type="dxa"/>
          </w:tcPr>
          <w:p w:rsidR="008878BE">
            <w:pPr>
              <w:pStyle w:val="Normal4"/>
              <w:tabs>
                <w:tab w:val="left" w:pos="8100"/>
              </w:tabs>
              <w:spacing w:line="360" w:lineRule="auto"/>
              <w:ind w:right="26" w:firstLine="480"/>
              <w:rPr>
                <w:rStyle w:val="DefaultParagraphFont"/>
                <w:rFonts w:ascii="Times New Roman" w:hAnsi="宋体" w:cs="Times New Roman"/>
                <w:sz w:val="24"/>
                <w:szCs w:val="24"/>
              </w:rPr>
            </w:pPr>
          </w:p>
          <w:p w:rsidR="008878BE">
            <w:pPr>
              <w:pStyle w:val="Normal4"/>
              <w:tabs>
                <w:tab w:val="left" w:pos="8100"/>
              </w:tabs>
              <w:spacing w:line="360" w:lineRule="auto"/>
              <w:ind w:right="26" w:firstLine="48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仿宋_GB2312" w:eastAsia="仿宋_GB2312" w:hAnsi="Times New Roman" w:cs="Times New Roman"/>
                <w:b/>
                <w:sz w:val="28"/>
                <w:szCs w:val="28"/>
              </w:rPr>
            </w:pPr>
            <w:r>
              <w:rPr>
                <w:rStyle w:val="DefaultParagraphFont"/>
                <w:rFonts w:ascii="仿宋_GB2312" w:eastAsia="仿宋_GB2312" w:hAnsi="宋体" w:cs="Times New Roman" w:hint="eastAsia"/>
                <w:b/>
                <w:sz w:val="28"/>
                <w:szCs w:val="28"/>
              </w:rPr>
              <w:t>工作任务承担单位：</w:t>
            </w:r>
            <w:r>
              <w:rPr>
                <w:rStyle w:val="DefaultParagraphFont"/>
                <w:rFonts w:ascii="仿宋_GB2312" w:eastAsia="仿宋_GB2312" w:hAnsi="Times New Roman" w:cs="Times New Roman" w:hint="eastAsia"/>
                <w:b/>
                <w:sz w:val="28"/>
                <w:szCs w:val="28"/>
              </w:rPr>
              <w:t xml:space="preserve">                            </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（公</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章）</w:t>
            </w: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firstLine="525" w:firstLineChars="250"/>
              <w:rPr>
                <w:rStyle w:val="DefaultParagraphFont"/>
                <w:rFonts w:ascii="仿宋_GB2312" w:eastAsia="仿宋_GB2312" w:hAnsi="宋体" w:cs="Times New Roman"/>
                <w:b/>
                <w:sz w:val="28"/>
                <w:szCs w:val="28"/>
              </w:rPr>
            </w:pPr>
            <w:r>
              <w:rPr>
                <w:rStyle w:val="DefaultParagraphFont"/>
                <w:rFonts w:ascii="仿宋_GB2312" w:eastAsia="仿宋_GB2312" w:hAnsi="宋体" w:cs="Times New Roman" w:hint="eastAsia"/>
                <w:b/>
                <w:sz w:val="28"/>
                <w:szCs w:val="28"/>
              </w:rPr>
              <w:t>单位负责人（签章）：</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年</w:t>
            </w: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月</w:t>
            </w: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日</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仿宋_GB2312" w:eastAsia="仿宋_GB2312" w:hAnsi="Times New Roman" w:cs="Times New Roman"/>
                <w:b/>
                <w:sz w:val="24"/>
                <w:szCs w:val="24"/>
              </w:rPr>
            </w:pPr>
            <w:r>
              <w:rPr>
                <w:rStyle w:val="DefaultParagraphFont"/>
                <w:rFonts w:ascii="Times New Roman" w:hAnsi="Times New Roman" w:cs="Times New Roman"/>
                <w:sz w:val="24"/>
                <w:szCs w:val="24"/>
              </w:rPr>
              <w:t xml:space="preserve"> </w:t>
            </w:r>
            <w:r>
              <w:rPr>
                <w:rStyle w:val="DefaultParagraphFont"/>
                <w:rFonts w:ascii="Times New Roman" w:hAnsi="Times New Roman" w:cs="Times New Roman" w:hint="eastAsia"/>
                <w:sz w:val="24"/>
                <w:szCs w:val="24"/>
              </w:rPr>
              <w:t xml:space="preserve">     </w:t>
            </w:r>
            <w:r>
              <w:rPr>
                <w:rStyle w:val="DefaultParagraphFont"/>
                <w:rFonts w:ascii="仿宋_GB2312" w:eastAsia="仿宋_GB2312" w:hAnsi="宋体" w:cs="Times New Roman" w:hint="eastAsia"/>
                <w:b/>
                <w:sz w:val="28"/>
                <w:szCs w:val="28"/>
              </w:rPr>
              <w:t xml:space="preserve">任务牵头负责人（签字）：  </w:t>
            </w:r>
            <w:r>
              <w:rPr>
                <w:rStyle w:val="DefaultParagraphFont"/>
                <w:rFonts w:ascii="仿宋_GB2312" w:eastAsia="仿宋_GB2312" w:hAnsi="Times New Roman" w:cs="Times New Roman" w:hint="eastAsia"/>
                <w:b/>
                <w:sz w:val="24"/>
                <w:szCs w:val="24"/>
              </w:rPr>
              <w:t xml:space="preserve">                      </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宋体"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630" w:firstLineChars="300"/>
              <w:rPr>
                <w:rStyle w:val="DefaultParagraphFont"/>
                <w:rFonts w:ascii="仿宋_GB2312" w:eastAsia="仿宋_GB2312" w:hAnsi="宋体" w:cs="Times New Roman"/>
                <w:b/>
                <w:sz w:val="28"/>
                <w:szCs w:val="28"/>
              </w:rPr>
            </w:pPr>
            <w:r>
              <w:rPr>
                <w:rStyle w:val="DefaultParagraphFont"/>
                <w:rFonts w:ascii="仿宋_GB2312" w:eastAsia="仿宋_GB2312" w:hAnsi="宋体" w:cs="Times New Roman" w:hint="eastAsia"/>
                <w:b/>
                <w:sz w:val="28"/>
                <w:szCs w:val="28"/>
              </w:rPr>
              <w:t>管理部门意见：</w:t>
            </w: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r>
              <w:rPr>
                <w:rStyle w:val="DefaultParagraphFont"/>
                <w:rFonts w:ascii="Times New Roman" w:hAnsi="宋体" w:cs="Times New Roman" w:hint="eastAsia"/>
                <w:sz w:val="24"/>
                <w:szCs w:val="24"/>
              </w:rPr>
              <w:t>（公</w:t>
            </w:r>
            <w:r>
              <w:rPr>
                <w:rStyle w:val="DefaultParagraphFont"/>
                <w:rFonts w:ascii="Times New Roman" w:hAnsi="宋体" w:cs="Times New Roman" w:hint="eastAsia"/>
                <w:sz w:val="24"/>
                <w:szCs w:val="24"/>
              </w:rPr>
              <w:t xml:space="preserve">   </w:t>
            </w:r>
            <w:r>
              <w:rPr>
                <w:rStyle w:val="DefaultParagraphFont"/>
                <w:rFonts w:ascii="Times New Roman" w:hAnsi="宋体" w:cs="Times New Roman" w:hint="eastAsia"/>
                <w:sz w:val="24"/>
                <w:szCs w:val="24"/>
              </w:rPr>
              <w:t>章）</w:t>
            </w: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firstLine="525" w:firstLineChars="250"/>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tc>
      </w:tr>
    </w:tbl>
    <w:p w:rsidR="008878BE">
      <w:pPr>
        <w:pStyle w:val="Normal4"/>
        <w:rPr>
          <w:rStyle w:val="DefaultParagraphFont"/>
        </w:rPr>
      </w:pPr>
    </w:p>
    <w:sectPr>
      <w:footerReference w:type="default" r:id="rId21"/>
      <w:pgSz w:w="11906" w:h="16838"/>
      <w:pgMar w:top="1440" w:right="1763" w:bottom="1440" w:left="1763"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
      <w:jc w:val="center"/>
    </w:pPr>
  </w:p>
  <w:p w:rsidR="008878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
      <w:jc w:val="right"/>
    </w:pPr>
    <w:r>
      <w:fldChar w:fldCharType="begin"/>
    </w:r>
    <w:r>
      <w:instrText>PAGE   \* MERGEFORMAT</w:instrText>
    </w:r>
    <w:r>
      <w:fldChar w:fldCharType="separate"/>
    </w:r>
    <w:r w:rsidRPr="00B23AF2" w:rsidR="00B23AF2">
      <w:rPr>
        <w:noProof/>
        <w:lang w:val="zh-CN"/>
      </w:rPr>
      <w:t>1</w:t>
    </w:r>
    <w:r>
      <w:fldChar w:fldCharType="end"/>
    </w:r>
  </w:p>
  <w:p w:rsidR="008878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0"/>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2550B2" w:rsidR="002550B2">
      <w:rPr>
        <w:rStyle w:val="DefaultParagraphFont"/>
        <w:noProof/>
        <w:lang w:val="zh-CN"/>
      </w:rPr>
      <w:t>1</w:t>
    </w:r>
    <w:r>
      <w:rPr>
        <w:rStyle w:val="DefaultParagraphFont"/>
      </w:rPr>
      <w:fldChar w:fldCharType="end"/>
    </w:r>
  </w:p>
  <w:p w:rsidR="008878BE">
    <w:pPr>
      <w:pStyle w:val="Footer0"/>
      <w:rPr>
        <w:rStyle w:val="DefaultParagraphFon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1"/>
      <w:jc w:val="right"/>
      <w:rPr>
        <w:rStyle w:val="DefaultParagraphFont"/>
        <w:rFonts w:asciiTheme="minorHAnsi" w:eastAsiaTheme="minorEastAsia" w:hAnsiTheme="minorHAnsi" w:cstheme="minorBidi"/>
        <w:kern w:val="2"/>
        <w:lang w:val="en-US" w:eastAsia="zh-CN" w:bidi="ar-SA"/>
      </w:rPr>
    </w:pPr>
    <w:r>
      <w:rPr>
        <w:rStyle w:val="DefaultParagraphFont"/>
        <w:rFonts w:asciiTheme="minorHAnsi" w:eastAsiaTheme="minorEastAsia" w:hAnsiTheme="minorHAnsi" w:cstheme="minorBidi"/>
        <w:kern w:val="2"/>
        <w:lang w:val="en-US" w:eastAsia="zh-CN" w:bidi="ar-SA"/>
      </w:rPr>
      <w:fldChar w:fldCharType="begin"/>
    </w:r>
    <w:r>
      <w:rPr>
        <w:rStyle w:val="DefaultParagraphFont"/>
        <w:rFonts w:asciiTheme="minorHAnsi" w:eastAsiaTheme="minorEastAsia" w:hAnsiTheme="minorHAnsi" w:cstheme="minorBidi"/>
        <w:kern w:val="2"/>
        <w:lang w:val="en-US" w:eastAsia="zh-CN" w:bidi="ar-SA"/>
      </w:rPr>
      <w:instrText>PAGE   \* MERGEFORMAT</w:instrText>
    </w:r>
    <w:r>
      <w:rPr>
        <w:rStyle w:val="DefaultParagraphFont"/>
        <w:rFonts w:asciiTheme="minorHAnsi" w:eastAsiaTheme="minorEastAsia" w:hAnsiTheme="minorHAnsi" w:cstheme="minorBidi"/>
        <w:kern w:val="2"/>
        <w:lang w:val="en-US" w:eastAsia="zh-CN" w:bidi="ar-SA"/>
      </w:rPr>
      <w:fldChar w:fldCharType="separate"/>
    </w:r>
    <w:r w:rsidRPr="00581F8B" w:rsidR="00581F8B">
      <w:rPr>
        <w:rStyle w:val="DefaultParagraphFont"/>
        <w:rFonts w:asciiTheme="minorHAnsi" w:eastAsiaTheme="minorEastAsia" w:hAnsiTheme="minorHAnsi" w:cstheme="minorBidi"/>
        <w:noProof/>
        <w:kern w:val="2"/>
        <w:lang w:val="zh-CN" w:eastAsia="zh-CN" w:bidi="ar-SA"/>
      </w:rPr>
      <w:t>11</w:t>
    </w:r>
    <w:r>
      <w:rPr>
        <w:rStyle w:val="DefaultParagraphFont"/>
        <w:rFonts w:asciiTheme="minorHAnsi" w:eastAsiaTheme="minorEastAsia" w:hAnsiTheme="minorHAnsi" w:cstheme="minorBidi"/>
        <w:kern w:val="2"/>
        <w:lang w:val="en-US" w:eastAsia="zh-CN" w:bidi="ar-SA"/>
      </w:rPr>
      <w:fldChar w:fldCharType="end"/>
    </w:r>
  </w:p>
  <w:p w:rsidR="008878BE">
    <w:pPr>
      <w:pStyle w:val="Footer1"/>
      <w:rPr>
        <w:rStyle w:val="DefaultParagraphFont"/>
        <w:rFonts w:asciiTheme="minorHAnsi" w:eastAsiaTheme="minorEastAsia" w:hAnsiTheme="minorHAnsi" w:cstheme="minorBidi"/>
        <w:kern w:val="2"/>
        <w:lang w:val="en-US" w:eastAsia="zh-CN" w:bidi="ar-S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2"/>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BE5418" w:rsidR="00BE5418">
      <w:rPr>
        <w:rStyle w:val="DefaultParagraphFont"/>
        <w:noProof/>
        <w:lang w:val="zh-CN"/>
      </w:rPr>
      <w:t>1</w:t>
    </w:r>
    <w:r>
      <w:rPr>
        <w:rStyle w:val="DefaultParagraphFont"/>
      </w:rPr>
      <w:fldChar w:fldCharType="end"/>
    </w:r>
  </w:p>
  <w:p w:rsidR="008878BE">
    <w:pPr>
      <w:pStyle w:val="Footer2"/>
      <w:rPr>
        <w:rStyle w:val="DefaultParagraphFont"/>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3"/>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507158" w:rsidR="00507158">
      <w:rPr>
        <w:rStyle w:val="DefaultParagraphFont"/>
        <w:noProof/>
        <w:lang w:val="zh-CN"/>
      </w:rPr>
      <w:t>1</w:t>
    </w:r>
    <w:r>
      <w:rPr>
        <w:rStyle w:val="DefaultParagraphFont"/>
      </w:rPr>
      <w:fldChar w:fldCharType="end"/>
    </w:r>
  </w:p>
  <w:p w:rsidR="008878BE">
    <w:pPr>
      <w:pStyle w:val="Footer3"/>
      <w:rPr>
        <w:rStyle w:val="DefaultParagraphFont"/>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4"/>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1E6A27" w:rsidR="001E6A27">
      <w:rPr>
        <w:rStyle w:val="DefaultParagraphFont"/>
        <w:noProof/>
        <w:lang w:val="zh-CN"/>
      </w:rPr>
      <w:t>1</w:t>
    </w:r>
    <w:r>
      <w:rPr>
        <w:rStyle w:val="DefaultParagraphFont"/>
      </w:rPr>
      <w:fldChar w:fldCharType="end"/>
    </w:r>
  </w:p>
  <w:p w:rsidR="008878BE">
    <w:pPr>
      <w:pStyle w:val="Footer4"/>
      <w:rPr>
        <w:rStyle w:val="DefaultParagraphFont"/>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Calibri" w:hAnsi="Calibri" w:cs="黑体"/>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页眉 Char"/>
    <w:link w:val="Header"/>
    <w:rPr>
      <w:rFonts w:ascii="Calibri" w:hAnsi="Calibri" w:cs="黑体"/>
      <w:kern w:val="2"/>
      <w:sz w:val="18"/>
      <w:szCs w:val="18"/>
    </w:rPr>
  </w:style>
  <w:style w:type="character" w:customStyle="1" w:styleId="Char0">
    <w:name w:val="批注框文本 Char"/>
    <w:link w:val="BalloonText"/>
    <w:rPr>
      <w:rFonts w:ascii="Calibri" w:hAnsi="Calibri" w:cs="黑体"/>
      <w:kern w:val="2"/>
      <w:sz w:val="18"/>
      <w:szCs w:val="18"/>
    </w:rPr>
  </w:style>
  <w:style w:type="character" w:customStyle="1" w:styleId="Char1">
    <w:name w:val="页脚 Char1"/>
    <w:rPr>
      <w:rFonts w:ascii="Calibri" w:eastAsia="宋体" w:hAnsi="Calibri" w:cs="黑体"/>
      <w:sz w:val="18"/>
      <w:szCs w:val="18"/>
    </w:rPr>
  </w:style>
  <w:style w:type="character" w:customStyle="1" w:styleId="Char2">
    <w:name w:val="页脚 Char"/>
    <w:link w:val="Foote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paragraph" w:customStyle="1" w:styleId="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w:basedOn w:val="Normal"/>
    <w:pPr>
      <w:widowControl/>
      <w:spacing w:after="160" w:line="240" w:lineRule="exact"/>
      <w:jc w:val="left"/>
    </w:pPr>
    <w:rPr>
      <w:rFonts w:ascii="Times New Roman" w:hAnsi="Times New Roman" w:cs="Times New Roman"/>
      <w:szCs w:val="24"/>
    </w:rPr>
  </w:style>
  <w:style w:type="paragraph" w:styleId="BalloonText">
    <w:name w:val="Balloon Text"/>
    <w:basedOn w:val="Normal"/>
    <w:link w:val="Char0"/>
    <w:rPr>
      <w:sz w:val="18"/>
      <w:szCs w:val="18"/>
    </w:rPr>
  </w:style>
  <w:style w:type="paragraph" w:styleId="Footer">
    <w:name w:val="footer"/>
    <w:basedOn w:val="Normal"/>
    <w:link w:val="Char2"/>
    <w:pPr>
      <w:tabs>
        <w:tab w:val="center" w:pos="4153"/>
        <w:tab w:val="right" w:pos="8306"/>
      </w:tabs>
      <w:snapToGrid w:val="0"/>
      <w:jc w:val="left"/>
    </w:pPr>
    <w:rPr>
      <w:sz w:val="18"/>
      <w:szCs w:val="18"/>
    </w:rPr>
  </w:style>
  <w:style w:type="character" w:styleId="CommentReference">
    <w:name w:val="annotation reference"/>
    <w:uiPriority w:val="99"/>
    <w:semiHidden/>
    <w:unhideWhenUsed/>
    <w:rsid w:val="005A03DE"/>
    <w:rPr>
      <w:sz w:val="21"/>
      <w:szCs w:val="21"/>
    </w:rPr>
  </w:style>
  <w:style w:type="paragraph" w:styleId="CommentText">
    <w:name w:val="annotation text"/>
    <w:basedOn w:val="Normal"/>
    <w:link w:val="Char3"/>
    <w:uiPriority w:val="99"/>
    <w:semiHidden/>
    <w:unhideWhenUsed/>
    <w:rsid w:val="005A03DE"/>
    <w:pPr>
      <w:jc w:val="left"/>
    </w:pPr>
  </w:style>
  <w:style w:type="character" w:customStyle="1" w:styleId="Char3">
    <w:name w:val="批注文字 Char"/>
    <w:link w:val="CommentText"/>
    <w:uiPriority w:val="99"/>
    <w:semiHidden/>
    <w:rsid w:val="005A03DE"/>
    <w:rPr>
      <w:rFonts w:ascii="Calibri" w:hAnsi="Calibri" w:cs="黑体"/>
      <w:kern w:val="2"/>
      <w:sz w:val="21"/>
      <w:szCs w:val="22"/>
    </w:rPr>
  </w:style>
  <w:style w:type="paragraph" w:styleId="CommentSubject">
    <w:name w:val="annotation subject"/>
    <w:basedOn w:val="CommentText"/>
    <w:next w:val="CommentText"/>
    <w:link w:val="Char4"/>
    <w:uiPriority w:val="99"/>
    <w:semiHidden/>
    <w:unhideWhenUsed/>
    <w:rsid w:val="005A03DE"/>
    <w:rPr>
      <w:b/>
      <w:bCs/>
    </w:rPr>
  </w:style>
  <w:style w:type="character" w:customStyle="1" w:styleId="Char4">
    <w:name w:val="批注主题 Char"/>
    <w:link w:val="CommentSubject"/>
    <w:uiPriority w:val="99"/>
    <w:semiHidden/>
    <w:rsid w:val="005A03DE"/>
    <w:rPr>
      <w:rFonts w:ascii="Calibri" w:hAnsi="Calibri" w:cs="黑体"/>
      <w:b/>
      <w:bCs/>
      <w:kern w:val="2"/>
      <w:sz w:val="21"/>
      <w:szCs w:val="22"/>
    </w:rPr>
  </w:style>
  <w:style w:type="paragraph" w:customStyle="1" w:styleId="Footer0">
    <w:name w:val="Footer_0"/>
    <w:basedOn w:val="Normal0"/>
    <w:link w:val="Char00"/>
    <w:pPr>
      <w:tabs>
        <w:tab w:val="center" w:pos="4153"/>
        <w:tab w:val="right" w:pos="8306"/>
      </w:tabs>
      <w:snapToGrid w:val="0"/>
      <w:jc w:val="left"/>
    </w:pPr>
    <w:rPr>
      <w:sz w:val="18"/>
      <w:szCs w:val="18"/>
    </w:rPr>
  </w:style>
  <w:style w:type="paragraph" w:customStyle="1" w:styleId="Normal0">
    <w:name w:val="Normal_0"/>
    <w:qFormat/>
    <w:pPr>
      <w:widowControl w:val="0"/>
      <w:jc w:val="both"/>
    </w:pPr>
    <w:rPr>
      <w:rFonts w:ascii="Calibri" w:hAnsi="Calibri" w:cs="黑体"/>
      <w:kern w:val="2"/>
      <w:sz w:val="21"/>
      <w:szCs w:val="22"/>
    </w:rPr>
  </w:style>
  <w:style w:type="character" w:customStyle="1" w:styleId="Char00">
    <w:name w:val="页脚 Char_0"/>
    <w:link w:val="Footer0"/>
    <w:rPr>
      <w:sz w:val="18"/>
      <w:szCs w:val="18"/>
    </w:rPr>
  </w:style>
  <w:style w:type="paragraph" w:customStyle="1" w:styleId="Footer1">
    <w:name w:val="Footer_1"/>
    <w:basedOn w:val="Normal1"/>
    <w:link w:val="a"/>
    <w:rsid w:val="00BA2FE9"/>
    <w:pPr>
      <w:tabs>
        <w:tab w:val="center" w:pos="4153"/>
        <w:tab w:val="right" w:pos="8306"/>
      </w:tabs>
      <w:snapToGrid w:val="0"/>
      <w:jc w:val="left"/>
    </w:pPr>
    <w:rPr>
      <w:rFonts w:asciiTheme="minorHAnsi" w:eastAsiaTheme="minorEastAsia" w:hAnsiTheme="minorHAnsi" w:cstheme="minorBidi"/>
      <w:sz w:val="18"/>
      <w:szCs w:val="18"/>
    </w:rPr>
  </w:style>
  <w:style w:type="paragraph" w:customStyle="1" w:styleId="Normal1">
    <w:name w:val="Normal_1"/>
    <w:qFormat/>
    <w:pPr>
      <w:widowControl w:val="0"/>
      <w:jc w:val="both"/>
    </w:pPr>
    <w:rPr>
      <w:rFonts w:asciiTheme="minorHAnsi" w:eastAsiaTheme="minorEastAsia" w:hAnsiTheme="minorHAnsi" w:cstheme="minorBidi"/>
    </w:rPr>
  </w:style>
  <w:style w:type="character" w:customStyle="1" w:styleId="a">
    <w:name w:val="页脚 字符"/>
    <w:link w:val="Footer1"/>
    <w:rsid w:val="00BA2FE9"/>
    <w:rPr>
      <w:sz w:val="18"/>
      <w:szCs w:val="18"/>
    </w:rPr>
  </w:style>
  <w:style w:type="table" w:styleId="TableGrid">
    <w:name w:val="Table Grid"/>
    <w:basedOn w:val="TableNormal"/>
    <w:uiPriority w:val="39"/>
    <w:rsid w:val="00030017"/>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2">
    <w:name w:val="Footer_2"/>
    <w:basedOn w:val="Normal2"/>
    <w:link w:val="Char10"/>
    <w:pPr>
      <w:tabs>
        <w:tab w:val="center" w:pos="4153"/>
        <w:tab w:val="right" w:pos="8306"/>
      </w:tabs>
      <w:snapToGrid w:val="0"/>
      <w:jc w:val="left"/>
    </w:pPr>
    <w:rPr>
      <w:sz w:val="18"/>
      <w:szCs w:val="18"/>
    </w:rPr>
  </w:style>
  <w:style w:type="paragraph" w:customStyle="1" w:styleId="Normal2">
    <w:name w:val="Normal_2"/>
    <w:qFormat/>
    <w:pPr>
      <w:widowControl w:val="0"/>
      <w:jc w:val="both"/>
    </w:pPr>
    <w:rPr>
      <w:rFonts w:ascii="Calibri" w:hAnsi="Calibri" w:cs="黑体"/>
      <w:kern w:val="2"/>
      <w:sz w:val="21"/>
      <w:szCs w:val="22"/>
    </w:rPr>
  </w:style>
  <w:style w:type="character" w:customStyle="1" w:styleId="Char10">
    <w:name w:val="页脚 Char_1"/>
    <w:link w:val="Footer2"/>
    <w:rPr>
      <w:sz w:val="18"/>
      <w:szCs w:val="18"/>
    </w:rPr>
  </w:style>
  <w:style w:type="paragraph" w:customStyle="1" w:styleId="Footer3">
    <w:name w:val="Footer_3"/>
    <w:basedOn w:val="Normal3"/>
    <w:link w:val="Char20"/>
    <w:pPr>
      <w:tabs>
        <w:tab w:val="center" w:pos="4153"/>
        <w:tab w:val="right" w:pos="8306"/>
      </w:tabs>
      <w:snapToGrid w:val="0"/>
      <w:jc w:val="left"/>
    </w:pPr>
    <w:rPr>
      <w:sz w:val="18"/>
      <w:szCs w:val="18"/>
    </w:rPr>
  </w:style>
  <w:style w:type="paragraph" w:customStyle="1" w:styleId="Normal3">
    <w:name w:val="Normal_3"/>
    <w:qFormat/>
    <w:pPr>
      <w:widowControl w:val="0"/>
      <w:jc w:val="both"/>
    </w:pPr>
    <w:rPr>
      <w:rFonts w:ascii="Calibri" w:hAnsi="Calibri" w:cs="黑体"/>
      <w:kern w:val="2"/>
      <w:sz w:val="21"/>
      <w:szCs w:val="22"/>
    </w:rPr>
  </w:style>
  <w:style w:type="character" w:customStyle="1" w:styleId="Char20">
    <w:name w:val="页脚 Char_2"/>
    <w:link w:val="Footer3"/>
    <w:rPr>
      <w:sz w:val="18"/>
      <w:szCs w:val="18"/>
    </w:rPr>
  </w:style>
  <w:style w:type="paragraph" w:customStyle="1" w:styleId="Footer4">
    <w:name w:val="Footer_4"/>
    <w:basedOn w:val="Normal4"/>
    <w:link w:val="Char30"/>
    <w:pPr>
      <w:tabs>
        <w:tab w:val="center" w:pos="4153"/>
        <w:tab w:val="right" w:pos="8306"/>
      </w:tabs>
      <w:snapToGrid w:val="0"/>
      <w:jc w:val="left"/>
    </w:pPr>
    <w:rPr>
      <w:sz w:val="18"/>
      <w:szCs w:val="18"/>
    </w:rPr>
  </w:style>
  <w:style w:type="paragraph" w:customStyle="1" w:styleId="Normal4">
    <w:name w:val="Normal_4"/>
    <w:qFormat/>
    <w:pPr>
      <w:widowControl w:val="0"/>
      <w:jc w:val="both"/>
    </w:pPr>
    <w:rPr>
      <w:rFonts w:ascii="Calibri" w:hAnsi="Calibri" w:cs="黑体"/>
      <w:kern w:val="2"/>
      <w:sz w:val="21"/>
      <w:szCs w:val="22"/>
    </w:rPr>
  </w:style>
  <w:style w:type="character" w:customStyle="1" w:styleId="Char30">
    <w:name w:val="页脚 Char_3"/>
    <w:link w:val="Footer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2.png" /><Relationship Id="rId11" Type="http://schemas.openxmlformats.org/officeDocument/2006/relationships/image" Target="media/image3.emf" /><Relationship Id="rId12" Type="http://schemas.openxmlformats.org/officeDocument/2006/relationships/package" Target="embeddings/ooxmlPackage1.bin" /><Relationship Id="rId13" Type="http://schemas.openxmlformats.org/officeDocument/2006/relationships/image" Target="media/image4.png" /><Relationship Id="rId14" Type="http://schemas.openxmlformats.org/officeDocument/2006/relationships/image" Target="media/image5.png" /><Relationship Id="rId15" Type="http://schemas.openxmlformats.org/officeDocument/2006/relationships/image" Target="media/image6.png" /><Relationship Id="rId16" Type="http://schemas.openxmlformats.org/officeDocument/2006/relationships/image" Target="media/image7.png" /><Relationship Id="rId17" Type="http://schemas.openxmlformats.org/officeDocument/2006/relationships/image" Target="media/image8.png" /><Relationship Id="rId18" Type="http://schemas.openxmlformats.org/officeDocument/2006/relationships/image" Target="media/image9.png" /><Relationship Id="rId19" Type="http://schemas.openxmlformats.org/officeDocument/2006/relationships/footer" Target="footer5.xml" /><Relationship Id="rId2" Type="http://schemas.openxmlformats.org/officeDocument/2006/relationships/webSettings" Target="webSettings.xml" /><Relationship Id="rId20" Type="http://schemas.openxmlformats.org/officeDocument/2006/relationships/footer" Target="footer6.xml" /><Relationship Id="rId21" Type="http://schemas.openxmlformats.org/officeDocument/2006/relationships/footer" Target="footer7.xml" /><Relationship Id="rId22" Type="http://schemas.openxmlformats.org/officeDocument/2006/relationships/theme" Target="theme/theme1.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footer" Target="footer3.xml" /><Relationship Id="rId8" Type="http://schemas.openxmlformats.org/officeDocument/2006/relationships/footer" Target="footer4.xml" /><Relationship Id="rId9" Type="http://schemas.openxmlformats.org/officeDocument/2006/relationships/image" Target="media/image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55287-ED21-48EE-9C54-B9CDE34C9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208</Words>
  <Characters>1192</Characters>
  <Application>Microsoft Office Word</Application>
  <DocSecurity>0</DocSecurity>
  <Lines>9</Lines>
  <Paragraphs>2</Paragraphs>
  <ScaleCrop>false</ScaleCrop>
  <Company/>
  <LinksUpToDate>false</LinksUpToDate>
  <CharactersWithSpaces>1398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申请书预览</dc:title>
  <dc:creator>申请书预览</dc:creator>
  <cp:lastModifiedBy>Long</cp:lastModifiedBy>
  <cp:revision>12</cp:revision>
  <dcterms:created xsi:type="dcterms:W3CDTF">2017-06-07T09:44:00Z</dcterms:created>
  <dcterms:modified xsi:type="dcterms:W3CDTF">2017-09-24T03:43:00Z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2017Budget">
    <vt:lpwstr>1</vt:lpwstr>
  </property>
  <property fmtid="{D5CDD505-2E9C-101B-9397-08002B2CF9AE}" pid="3" name="ContactEmail">
    <vt:lpwstr>houwanying@777.com</vt:lpwstr>
  </property>
  <property fmtid="{D5CDD505-2E9C-101B-9397-08002B2CF9AE}" pid="4" name="ContactName">
    <vt:lpwstr>侯婉莹</vt:lpwstr>
  </property>
  <property fmtid="{D5CDD505-2E9C-101B-9397-08002B2CF9AE}" pid="5" name="ContactPhone">
    <vt:lpwstr>17864275811</vt:lpwstr>
  </property>
  <property fmtid="{D5CDD505-2E9C-101B-9397-08002B2CF9AE}" pid="6" name="InstituteName">
    <vt:lpwstr>烟草研究所</vt:lpwstr>
  </property>
  <property fmtid="{D5CDD505-2E9C-101B-9397-08002B2CF9AE}" pid="7" name="KSOProductBuildVer">
    <vt:lpwstr>2052-8.1.0.3477</vt:lpwstr>
  </property>
  <property fmtid="{D5CDD505-2E9C-101B-9397-08002B2CF9AE}" pid="8" name="LeaderEmail">
    <vt:lpwstr>10429163052@qq.com</vt:lpwstr>
  </property>
  <property fmtid="{D5CDD505-2E9C-101B-9397-08002B2CF9AE}" pid="9" name="LeaderName">
    <vt:lpwstr>周扬</vt:lpwstr>
  </property>
  <property fmtid="{D5CDD505-2E9C-101B-9397-08002B2CF9AE}" pid="10" name="LeaderPhone">
    <vt:lpwstr>15705225055</vt:lpwstr>
  </property>
  <property fmtid="{D5CDD505-2E9C-101B-9397-08002B2CF9AE}" pid="11" name="LeaderSex">
    <vt:lpwstr>男</vt:lpwstr>
  </property>
  <property fmtid="{D5CDD505-2E9C-101B-9397-08002B2CF9AE}" pid="12" name="LeaderTitle">
    <vt:lpwstr>教授</vt:lpwstr>
  </property>
  <property fmtid="{D5CDD505-2E9C-101B-9397-08002B2CF9AE}" pid="13" name="Period">
    <vt:lpwstr>1年</vt:lpwstr>
  </property>
  <property fmtid="{D5CDD505-2E9C-101B-9397-08002B2CF9AE}" pid="14" name="PeriodStartYear">
    <vt:i4>2018</vt:i4>
  </property>
  <property fmtid="{D5CDD505-2E9C-101B-9397-08002B2CF9AE}" pid="15" name="PeriodYear">
    <vt:lpwstr>2018</vt:lpwstr>
  </property>
  <property fmtid="{D5CDD505-2E9C-101B-9397-08002B2CF9AE}" pid="16" name="ProjectDetail">
    <vt:lpwstr>1</vt:lpwstr>
  </property>
  <property fmtid="{D5CDD505-2E9C-101B-9397-08002B2CF9AE}" pid="17" name="ProjectName">
    <vt:lpwstr>测试任务</vt:lpwstr>
  </property>
  <property fmtid="{D5CDD505-2E9C-101B-9397-08002B2CF9AE}" pid="18" name="ProjectType">
    <vt:lpwstr>联盟重点工作：农业部下达的基础性</vt:lpwstr>
  </property>
  <property fmtid="{D5CDD505-2E9C-101B-9397-08002B2CF9AE}" pid="19" name="TimeMonth">
    <vt:i4>5</vt:i4>
  </property>
  <property fmtid="{D5CDD505-2E9C-101B-9397-08002B2CF9AE}" pid="20" name="TimeYear">
    <vt:i4>2018</vt:i4>
  </property>
  <property fmtid="{D5CDD505-2E9C-101B-9397-08002B2CF9AE}" pid="21" name="TotalBudget">
    <vt:lpwstr>1</vt:lpwstr>
  </property>
</Properties>
</file>