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定向</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定向</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  定向</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