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080C22">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08813714"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080C22">
      <w:pPr>
        <w:pStyle w:val="TDC1"/>
        <w:tabs>
          <w:tab w:val="left" w:pos="440"/>
          <w:tab w:val="right" w:leader="dot" w:pos="8494"/>
        </w:tabs>
        <w:rPr>
          <w:rFonts w:eastAsiaTheme="minorEastAsia"/>
          <w:b w:val="0"/>
          <w:bCs w:val="0"/>
          <w:caps w:val="0"/>
          <w:noProof/>
          <w:sz w:val="22"/>
          <w:szCs w:val="22"/>
          <w:lang w:eastAsia="es-ES"/>
        </w:rPr>
      </w:pPr>
      <w:r w:rsidRPr="00080C22">
        <w:fldChar w:fldCharType="begin"/>
      </w:r>
      <w:r w:rsidR="00DB36DF">
        <w:instrText xml:space="preserve"> TOC \o "1-3" \h \z \u </w:instrText>
      </w:r>
      <w:r w:rsidRPr="00080C22">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080C22">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080C22">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080C22">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080C22">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080C22"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080C22">
      <w:pPr>
        <w:pStyle w:val="Tabladeilustraciones"/>
        <w:tabs>
          <w:tab w:val="right" w:leader="dot" w:pos="8494"/>
        </w:tabs>
        <w:rPr>
          <w:rFonts w:eastAsiaTheme="minorEastAsia"/>
          <w:b w:val="0"/>
          <w:bCs w:val="0"/>
          <w:noProof/>
          <w:sz w:val="22"/>
          <w:szCs w:val="22"/>
          <w:lang w:eastAsia="es-ES"/>
        </w:rPr>
      </w:pPr>
      <w:r w:rsidRPr="00080C22">
        <w:fldChar w:fldCharType="begin"/>
      </w:r>
      <w:r w:rsidR="00BE2B5B">
        <w:instrText xml:space="preserve"> TOC \h \z \t "Epígrafe" \c </w:instrText>
      </w:r>
      <w:r w:rsidRPr="00080C22">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080C22">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080C22">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080C22"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DE44E1">
      <w:pPr>
        <w:pStyle w:val="Prrafodelista"/>
        <w:numPr>
          <w:ilvl w:val="0"/>
          <w:numId w:val="43"/>
        </w:numPr>
      </w:pPr>
      <w:r>
        <w:t>El interior de una vivienda.</w:t>
      </w:r>
    </w:p>
    <w:p w:rsidR="00DE44E1" w:rsidRDefault="00DE44E1" w:rsidP="00DE44E1">
      <w:pPr>
        <w:pStyle w:val="Prrafodelista"/>
        <w:numPr>
          <w:ilvl w:val="0"/>
          <w:numId w:val="43"/>
        </w:numPr>
      </w:pPr>
      <w:r>
        <w:t>La planta baja de la Escuela Técnica Superior de Telecomunicaciones de Málaga.</w:t>
      </w:r>
    </w:p>
    <w:p w:rsidR="00BA01B0" w:rsidRDefault="00DE44E1" w:rsidP="00BA01B0">
      <w:pPr>
        <w:pStyle w:val="Prrafodelista"/>
        <w:numPr>
          <w:ilvl w:val="0"/>
          <w:numId w:val="4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lastRenderedPageBreak/>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6F26D6" w:rsidRPr="006F26D6" w:rsidRDefault="006F26D6" w:rsidP="006F26D6">
      <w:pPr>
        <w:rPr>
          <w:lang w:val="en-US"/>
        </w:rPr>
        <w:sectPr w:rsidR="006F26D6" w:rsidRPr="006F26D6" w:rsidSect="007132F8">
          <w:type w:val="oddPage"/>
          <w:pgSz w:w="11906" w:h="16838" w:code="9"/>
          <w:pgMar w:top="1134" w:right="1134" w:bottom="1134" w:left="1134" w:header="567" w:footer="567" w:gutter="1134"/>
          <w:cols w:space="708"/>
          <w:titlePg/>
          <w:docGrid w:linePitch="360"/>
        </w:sect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lastRenderedPageBreak/>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(tridimensionales) </w:t>
      </w:r>
      <w:r>
        <w:t xml:space="preserve"> y los propios entornos virtuales se ha utilizado </w:t>
      </w:r>
      <w:r w:rsidR="00642676">
        <w:t xml:space="preserve">el software </w:t>
      </w:r>
      <w:r w:rsidRPr="00864ECA">
        <w:t>3D Studio max</w:t>
      </w:r>
      <w:r w:rsidR="007356AD">
        <w:t xml:space="preserve"> (3ds</w:t>
      </w:r>
      <w:r>
        <w:t xml:space="preserve"> a partir de ahora)</w:t>
      </w:r>
      <w:r w:rsidRPr="00864ECA">
        <w:t xml:space="preserve"> </w:t>
      </w:r>
      <w:r>
        <w:t>que ofrece un entorno de desarrollo excelente para crear modelos 3D de alta calidad. Nos centraremos en como las herramientas y técnicas disponibles con 3ds pueden ser muy adecuadas para producir modelos virtuales tridimensionales y perfectamente co</w:t>
      </w:r>
      <w:r w:rsidR="00642676">
        <w:t>mpatibles con los visores de VRML</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en los inicios del proyecto es la de elegir la herra</w:t>
      </w:r>
      <w:r w:rsidR="007356AD">
        <w:t>mienta de modelado. Se disponen</w:t>
      </w:r>
      <w:r>
        <w:t xml:space="preserve"> tres opciones:</w:t>
      </w:r>
    </w:p>
    <w:p w:rsidR="0085747A" w:rsidRDefault="0085747A" w:rsidP="0085747A">
      <w:pPr>
        <w:pStyle w:val="Prrafodelista"/>
        <w:numPr>
          <w:ilvl w:val="0"/>
          <w:numId w:val="46"/>
        </w:numPr>
      </w:pPr>
      <w:r>
        <w:t>Creación y edición visual del mundo usando herramientas especializadas como VR-Builder (de Matlab) o 3ds max.</w:t>
      </w:r>
    </w:p>
    <w:p w:rsidR="0085747A" w:rsidRDefault="0085747A" w:rsidP="0085747A">
      <w:pPr>
        <w:pStyle w:val="Prrafodelista"/>
        <w:numPr>
          <w:ilvl w:val="0"/>
          <w:numId w:val="46"/>
        </w:numPr>
      </w:pPr>
      <w:r>
        <w:t>Crear y editar código VRLM con la ayuda de un editor de texto habitual como Notepad o UltraEdit.</w:t>
      </w:r>
    </w:p>
    <w:p w:rsidR="0085747A" w:rsidRDefault="0085747A" w:rsidP="0085747A">
      <w:pPr>
        <w:pStyle w:val="Prrafodelista"/>
        <w:numPr>
          <w:ilvl w:val="0"/>
          <w:numId w:val="46"/>
        </w:numPr>
      </w:pPr>
      <w:r>
        <w:t>Un híbrido de los métodos 1 y 2, lo que significa ir conmutando desde las herramientas orientadas a la visualización a las herramientas de edición de líneas de código en texto plano.</w:t>
      </w:r>
    </w:p>
    <w:p w:rsidR="0085747A" w:rsidRDefault="0085747A" w:rsidP="0085747A">
      <w:r>
        <w:t>La elección tomada es la correspondiente al método primero, consiguiendo alta calidad y realismo utilizando un entorno visual de creación y edición potente como 3ds max.</w:t>
      </w:r>
      <w:r w:rsidR="00AC61AD">
        <w:t xml:space="preserve">  Con esta elección se cubren</w:t>
      </w:r>
      <w:r>
        <w:t xml:space="preserve"> los siguientes objetivos:</w:t>
      </w:r>
    </w:p>
    <w:p w:rsidR="0085747A" w:rsidRDefault="0085747A" w:rsidP="0085747A">
      <w:pPr>
        <w:pStyle w:val="Prrafodelista"/>
        <w:numPr>
          <w:ilvl w:val="0"/>
          <w:numId w:val="47"/>
        </w:numPr>
      </w:pPr>
      <w:r>
        <w:t>Minimizar el tiempo de modelado. Este ítem descarta la idea de utilizar VR-Builder, herramienta de modelado visual que incorpora Matlab, para la creación de entornos complejos y de alto realismo, ya que su nivel y capacidades de edición de mundos virtuales es muy simple y limitada. Se puede decir</w:t>
      </w:r>
      <w:r w:rsidR="007356AD">
        <w:t xml:space="preserve"> que</w:t>
      </w:r>
      <w:r>
        <w:t xml:space="preserve"> </w:t>
      </w:r>
      <w:r w:rsidR="00AC61AD">
        <w:t xml:space="preserve">el tiempo invertido </w:t>
      </w:r>
      <w:r>
        <w:t>con VR-Builder en modelar y editar una forma simple, en 3ds max es casi inmediato.</w:t>
      </w:r>
    </w:p>
    <w:p w:rsidR="0085747A" w:rsidRDefault="0085747A" w:rsidP="0085747A">
      <w:pPr>
        <w:pStyle w:val="Prrafodelista"/>
        <w:numPr>
          <w:ilvl w:val="0"/>
          <w:numId w:val="47"/>
        </w:numPr>
      </w:pPr>
      <w:r>
        <w:t>Conseguir la interacción necesaria en los entornos virtuales creados a través del uso de innovadores herramientas que proporciona el software de modelado.</w:t>
      </w:r>
      <w:r w:rsidR="007356AD">
        <w:t xml:space="preserve"> </w:t>
      </w:r>
    </w:p>
    <w:p w:rsidR="0085747A" w:rsidRDefault="0085747A" w:rsidP="0085747A">
      <w:pPr>
        <w:pStyle w:val="Prrafodelista"/>
        <w:numPr>
          <w:ilvl w:val="0"/>
          <w:numId w:val="47"/>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85747A">
      <w:pPr>
        <w:pStyle w:val="Prrafodelista"/>
        <w:numPr>
          <w:ilvl w:val="0"/>
          <w:numId w:val="48"/>
        </w:numPr>
      </w:pPr>
      <w:r>
        <w:t xml:space="preserve">Pentium Centrino </w:t>
      </w:r>
      <w:r w:rsidR="00642676">
        <w:t xml:space="preserve">Mobile </w:t>
      </w:r>
      <w:r>
        <w:t xml:space="preserve">a 1.5 G </w:t>
      </w:r>
    </w:p>
    <w:p w:rsidR="0085747A" w:rsidRDefault="0085747A" w:rsidP="0085747A">
      <w:pPr>
        <w:pStyle w:val="Prrafodelista"/>
        <w:numPr>
          <w:ilvl w:val="0"/>
          <w:numId w:val="48"/>
        </w:numPr>
      </w:pPr>
      <w:r>
        <w:t>512 Mb de RAM y 1Mb cache L2</w:t>
      </w:r>
    </w:p>
    <w:p w:rsidR="0085747A" w:rsidRDefault="0085747A" w:rsidP="0085747A">
      <w:pPr>
        <w:pStyle w:val="Prrafodelista"/>
        <w:numPr>
          <w:ilvl w:val="0"/>
          <w:numId w:val="48"/>
        </w:numPr>
      </w:pPr>
      <w:r>
        <w:t>80 Gb de disco Duro</w:t>
      </w:r>
    </w:p>
    <w:p w:rsidR="0085747A" w:rsidRDefault="0085747A" w:rsidP="0085747A">
      <w:pPr>
        <w:pStyle w:val="Prrafodelista"/>
        <w:numPr>
          <w:ilvl w:val="0"/>
          <w:numId w:val="48"/>
        </w:numPr>
      </w:pPr>
      <w:r>
        <w:t>Tarjeta gráfica Intel Graphics de 128 Mb</w:t>
      </w:r>
    </w:p>
    <w:p w:rsidR="0085747A" w:rsidRDefault="0085747A" w:rsidP="0085747A">
      <w:pPr>
        <w:ind w:left="360"/>
      </w:pPr>
      <w:r w:rsidRPr="00612642">
        <w:rPr>
          <w:b/>
        </w:rPr>
        <w:lastRenderedPageBreak/>
        <w:t>Software</w:t>
      </w:r>
      <w:r>
        <w:t>: y el software instalado es el siguiente:</w:t>
      </w:r>
    </w:p>
    <w:p w:rsidR="0085747A" w:rsidRDefault="0085747A" w:rsidP="0085747A">
      <w:pPr>
        <w:pStyle w:val="Prrafodelista"/>
        <w:numPr>
          <w:ilvl w:val="0"/>
          <w:numId w:val="48"/>
        </w:numPr>
        <w:rPr>
          <w:lang w:val="en-US"/>
        </w:rPr>
      </w:pPr>
      <w:r w:rsidRPr="0085747A">
        <w:rPr>
          <w:lang w:val="en-US"/>
        </w:rPr>
        <w:t>Windows XP Professional Service Pack 2</w:t>
      </w:r>
    </w:p>
    <w:p w:rsidR="00767D1F" w:rsidRPr="0085747A" w:rsidRDefault="00767D1F" w:rsidP="0085747A">
      <w:pPr>
        <w:pStyle w:val="Prrafodelista"/>
        <w:numPr>
          <w:ilvl w:val="0"/>
          <w:numId w:val="48"/>
        </w:numPr>
        <w:rPr>
          <w:lang w:val="en-US"/>
        </w:rPr>
      </w:pPr>
      <w:r>
        <w:rPr>
          <w:lang w:val="en-US"/>
        </w:rPr>
        <w:t>3D Studio Max 9</w:t>
      </w:r>
    </w:p>
    <w:p w:rsidR="0085747A" w:rsidRDefault="00642676" w:rsidP="0085747A">
      <w:pPr>
        <w:pStyle w:val="Prrafodelista"/>
        <w:numPr>
          <w:ilvl w:val="0"/>
          <w:numId w:val="48"/>
        </w:numPr>
        <w:rPr>
          <w:lang w:val="en-US"/>
        </w:rPr>
      </w:pPr>
      <w:r>
        <w:rPr>
          <w:lang w:val="en-US"/>
        </w:rPr>
        <w:t>Cortona 3D Viewer</w:t>
      </w:r>
    </w:p>
    <w:p w:rsidR="0085747A" w:rsidRPr="00642676" w:rsidRDefault="00642676" w:rsidP="0085747A">
      <w:pPr>
        <w:pStyle w:val="Prrafodelista"/>
        <w:numPr>
          <w:ilvl w:val="0"/>
          <w:numId w:val="48"/>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lastRenderedPageBreak/>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fldChar w:fldCharType="begin"/>
      </w:r>
      <w:r>
        <w:instrText xml:space="preserve"> REF _Ref228804381 \h </w:instrText>
      </w:r>
      <w:r>
        <w:fldChar w:fldCharType="separate"/>
      </w:r>
      <w:r>
        <w:t>Descripción general de los mundos</w:t>
      </w:r>
      <w:r>
        <w:fldChar w:fldCharType="end"/>
      </w:r>
      <w:r>
        <w:t>.</w:t>
      </w:r>
    </w:p>
    <w:tbl>
      <w:tblPr>
        <w:tblStyle w:val="Listaclara-nfasis11"/>
        <w:tblW w:w="0" w:type="auto"/>
        <w:tblLook w:val="00A0"/>
      </w:tblPr>
      <w:tblGrid>
        <w:gridCol w:w="3514"/>
        <w:gridCol w:w="5206"/>
      </w:tblGrid>
      <w:tr w:rsidR="00E966E3" w:rsidTr="00B17415">
        <w:trPr>
          <w:cnfStyle w:val="100000000000"/>
        </w:trPr>
        <w:tc>
          <w:tcPr>
            <w:cnfStyle w:val="001000000000"/>
            <w:tcW w:w="3289" w:type="dxa"/>
          </w:tcPr>
          <w:p w:rsidR="00E966E3" w:rsidRDefault="00E966E3" w:rsidP="00B17415">
            <w:pPr>
              <w:jc w:val="right"/>
              <w:rPr>
                <w:b w:val="0"/>
                <w:bCs w:val="0"/>
              </w:rPr>
            </w:pPr>
          </w:p>
        </w:tc>
        <w:tc>
          <w:tcPr>
            <w:cnfStyle w:val="000010000000"/>
            <w:tcW w:w="5431" w:type="dxa"/>
          </w:tcPr>
          <w:p w:rsidR="00E966E3" w:rsidRDefault="00E966E3" w:rsidP="00B17415">
            <w:r>
              <w:rPr>
                <w:b w:val="0"/>
                <w:bCs w:val="0"/>
              </w:rPr>
              <w:t>BARRA DE MENUS</w:t>
            </w:r>
          </w:p>
        </w:tc>
      </w:tr>
      <w:tr w:rsidR="00E966E3" w:rsidTr="00B17415">
        <w:trPr>
          <w:cnfStyle w:val="000000100000"/>
        </w:trPr>
        <w:tc>
          <w:tcPr>
            <w:cnfStyle w:val="001000000000"/>
            <w:tcW w:w="8720" w:type="dxa"/>
            <w:gridSpan w:val="2"/>
          </w:tcPr>
          <w:p w:rsidR="00E966E3" w:rsidRDefault="00E966E3" w:rsidP="00B17415">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0"/>
                          <a:stretch>
                            <a:fillRect/>
                          </a:stretch>
                        </pic:blipFill>
                        <pic:spPr>
                          <a:xfrm>
                            <a:off x="0" y="0"/>
                            <a:ext cx="5400040" cy="158750"/>
                          </a:xfrm>
                          <a:prstGeom prst="rect">
                            <a:avLst/>
                          </a:prstGeom>
                        </pic:spPr>
                      </pic:pic>
                    </a:graphicData>
                  </a:graphic>
                </wp:inline>
              </w:drawing>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b/>
                <w:bCs/>
              </w:rPr>
            </w:pPr>
            <w:r>
              <w:rPr>
                <w:b/>
                <w:bCs/>
              </w:rPr>
              <w:t>MENU FILE</w:t>
            </w:r>
          </w:p>
        </w:tc>
      </w:tr>
      <w:tr w:rsidR="00E966E3" w:rsidTr="00B17415">
        <w:trPr>
          <w:cnfStyle w:val="000000100000"/>
        </w:trPr>
        <w:tc>
          <w:tcPr>
            <w:cnfStyle w:val="001000000000"/>
            <w:tcW w:w="3289" w:type="dxa"/>
          </w:tcPr>
          <w:p w:rsidR="00E966E3" w:rsidRDefault="00E966E3" w:rsidP="00B17415">
            <w:r>
              <w:t>NEW</w:t>
            </w:r>
          </w:p>
        </w:tc>
        <w:tc>
          <w:tcPr>
            <w:cnfStyle w:val="000010000000"/>
            <w:tcW w:w="5431" w:type="dxa"/>
          </w:tcPr>
          <w:p w:rsidR="00E966E3" w:rsidRPr="00C96132" w:rsidRDefault="00E966E3" w:rsidP="00B17415">
            <w:r>
              <w:t>Nos permite crear una Nueva escena</w:t>
            </w:r>
          </w:p>
        </w:tc>
      </w:tr>
      <w:tr w:rsidR="00E966E3" w:rsidTr="00B17415">
        <w:tc>
          <w:tcPr>
            <w:cnfStyle w:val="001000000000"/>
            <w:tcW w:w="3289" w:type="dxa"/>
          </w:tcPr>
          <w:p w:rsidR="00E966E3" w:rsidRDefault="00E966E3" w:rsidP="00B17415">
            <w:r>
              <w:t>RESET</w:t>
            </w:r>
          </w:p>
        </w:tc>
        <w:tc>
          <w:tcPr>
            <w:cnfStyle w:val="000010000000"/>
            <w:tcW w:w="5431" w:type="dxa"/>
          </w:tcPr>
          <w:p w:rsidR="00E966E3" w:rsidRDefault="00E966E3" w:rsidP="00B17415">
            <w:pPr>
              <w:rPr>
                <w:b/>
                <w:bCs/>
              </w:rPr>
            </w:pPr>
            <w:r w:rsidRPr="000422D9">
              <w:t>Reinicia y borra todos los datos de una escena, para así trabajar desde cero con otra escena</w:t>
            </w:r>
          </w:p>
        </w:tc>
      </w:tr>
      <w:tr w:rsidR="00E966E3" w:rsidTr="00B17415">
        <w:trPr>
          <w:cnfStyle w:val="000000100000"/>
        </w:trPr>
        <w:tc>
          <w:tcPr>
            <w:cnfStyle w:val="001000000000"/>
            <w:tcW w:w="3289" w:type="dxa"/>
          </w:tcPr>
          <w:p w:rsidR="00E966E3" w:rsidRDefault="00E966E3" w:rsidP="00B17415">
            <w:r>
              <w:t>OPEN</w:t>
            </w:r>
          </w:p>
        </w:tc>
        <w:tc>
          <w:tcPr>
            <w:cnfStyle w:val="000010000000"/>
            <w:tcW w:w="5431" w:type="dxa"/>
          </w:tcPr>
          <w:p w:rsidR="00E966E3" w:rsidRDefault="00E966E3" w:rsidP="00B17415">
            <w:pPr>
              <w:rPr>
                <w:b/>
                <w:bCs/>
              </w:rPr>
            </w:pPr>
            <w:r w:rsidRPr="000422D9">
              <w:t>Abre escenas previamente guardadas</w:t>
            </w:r>
          </w:p>
        </w:tc>
      </w:tr>
      <w:tr w:rsidR="00E966E3" w:rsidTr="00B17415">
        <w:tc>
          <w:tcPr>
            <w:cnfStyle w:val="001000000000"/>
            <w:tcW w:w="3289" w:type="dxa"/>
          </w:tcPr>
          <w:p w:rsidR="00E966E3" w:rsidRDefault="00E966E3" w:rsidP="00B17415">
            <w:r>
              <w:t>SAVE AS</w:t>
            </w:r>
          </w:p>
        </w:tc>
        <w:tc>
          <w:tcPr>
            <w:cnfStyle w:val="000010000000"/>
            <w:tcW w:w="5431" w:type="dxa"/>
          </w:tcPr>
          <w:p w:rsidR="00E966E3" w:rsidRDefault="00E966E3" w:rsidP="00B17415">
            <w:pPr>
              <w:rPr>
                <w:b/>
                <w:bCs/>
              </w:rPr>
            </w:pPr>
            <w:r w:rsidRPr="000422D9">
              <w:t>Guarda una escena con un nombre decidido por el usuario.</w:t>
            </w:r>
          </w:p>
        </w:tc>
      </w:tr>
      <w:tr w:rsidR="00E966E3" w:rsidTr="00B17415">
        <w:trPr>
          <w:cnfStyle w:val="000000100000"/>
        </w:trPr>
        <w:tc>
          <w:tcPr>
            <w:cnfStyle w:val="001000000000"/>
            <w:tcW w:w="3289" w:type="dxa"/>
          </w:tcPr>
          <w:p w:rsidR="00E966E3" w:rsidRDefault="00E966E3" w:rsidP="00B17415">
            <w:r>
              <w:t>SAVE SELECTED</w:t>
            </w:r>
          </w:p>
        </w:tc>
        <w:tc>
          <w:tcPr>
            <w:cnfStyle w:val="000010000000"/>
            <w:tcW w:w="5431" w:type="dxa"/>
          </w:tcPr>
          <w:p w:rsidR="00E966E3" w:rsidRDefault="00E966E3" w:rsidP="00B17415">
            <w:pPr>
              <w:rPr>
                <w:b/>
                <w:bCs/>
              </w:rPr>
            </w:pPr>
            <w:r w:rsidRPr="000422D9">
              <w:t>Guarda el objeto</w:t>
            </w:r>
            <w:r>
              <w:t>/s</w:t>
            </w:r>
            <w:r w:rsidRPr="000422D9">
              <w:t xml:space="preserve"> seleccionado</w:t>
            </w:r>
            <w:r>
              <w:t>/s</w:t>
            </w:r>
            <w:r w:rsidRPr="000422D9">
              <w:t xml:space="preserve"> de una escena.</w:t>
            </w:r>
          </w:p>
        </w:tc>
      </w:tr>
      <w:tr w:rsidR="00E966E3" w:rsidTr="00B17415">
        <w:tc>
          <w:tcPr>
            <w:cnfStyle w:val="001000000000"/>
            <w:tcW w:w="3289" w:type="dxa"/>
          </w:tcPr>
          <w:p w:rsidR="00E966E3" w:rsidRDefault="00E966E3" w:rsidP="00B17415">
            <w:r w:rsidRPr="000422D9">
              <w:t>MERGE</w:t>
            </w:r>
          </w:p>
        </w:tc>
        <w:tc>
          <w:tcPr>
            <w:cnfStyle w:val="000010000000"/>
            <w:tcW w:w="5431" w:type="dxa"/>
          </w:tcPr>
          <w:p w:rsidR="00E966E3" w:rsidRDefault="00E966E3" w:rsidP="00B17415">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B17415">
        <w:trPr>
          <w:cnfStyle w:val="000000100000"/>
        </w:trPr>
        <w:tc>
          <w:tcPr>
            <w:cnfStyle w:val="001000000000"/>
            <w:tcW w:w="3289" w:type="dxa"/>
          </w:tcPr>
          <w:p w:rsidR="00E966E3" w:rsidRDefault="00E966E3" w:rsidP="00B17415">
            <w:r w:rsidRPr="000422D9">
              <w:t>IMPORT</w:t>
            </w:r>
          </w:p>
        </w:tc>
        <w:tc>
          <w:tcPr>
            <w:cnfStyle w:val="000010000000"/>
            <w:tcW w:w="5431" w:type="dxa"/>
          </w:tcPr>
          <w:p w:rsidR="00E966E3" w:rsidRDefault="00E966E3" w:rsidP="00B17415">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B17415">
        <w:tc>
          <w:tcPr>
            <w:cnfStyle w:val="001000000000"/>
            <w:tcW w:w="3289" w:type="dxa"/>
          </w:tcPr>
          <w:p w:rsidR="00E966E3" w:rsidRDefault="00E966E3" w:rsidP="00B17415">
            <w:r w:rsidRPr="000422D9">
              <w:t>EXPORT</w:t>
            </w:r>
          </w:p>
        </w:tc>
        <w:tc>
          <w:tcPr>
            <w:cnfStyle w:val="000010000000"/>
            <w:tcW w:w="5431" w:type="dxa"/>
          </w:tcPr>
          <w:p w:rsidR="00E966E3" w:rsidRDefault="00E966E3" w:rsidP="00B17415">
            <w:pPr>
              <w:rPr>
                <w:b/>
                <w:bCs/>
              </w:rPr>
            </w:pPr>
            <w:r w:rsidRPr="000422D9">
              <w:t xml:space="preserve">Sirve para exportar tanto escenas como objetos en diferentes formatos como </w:t>
            </w:r>
            <w:r>
              <w:t xml:space="preserve">wrml, </w:t>
            </w:r>
            <w:r w:rsidRPr="000422D9">
              <w:t>dwg, dxf, entre otros.</w:t>
            </w:r>
          </w:p>
        </w:tc>
      </w:tr>
      <w:tr w:rsidR="00E966E3" w:rsidTr="00B17415">
        <w:trPr>
          <w:cnfStyle w:val="000000100000"/>
        </w:trPr>
        <w:tc>
          <w:tcPr>
            <w:cnfStyle w:val="001000000000"/>
            <w:tcW w:w="3289" w:type="dxa"/>
          </w:tcPr>
          <w:p w:rsidR="00E966E3" w:rsidRDefault="00E966E3" w:rsidP="00B17415">
            <w:r w:rsidRPr="000422D9">
              <w:t>EXPORT SELECTED</w:t>
            </w:r>
          </w:p>
        </w:tc>
        <w:tc>
          <w:tcPr>
            <w:cnfStyle w:val="000010000000"/>
            <w:tcW w:w="5431" w:type="dxa"/>
          </w:tcPr>
          <w:p w:rsidR="00E966E3" w:rsidRDefault="00E966E3" w:rsidP="00B17415">
            <w:pPr>
              <w:rPr>
                <w:b/>
                <w:bCs/>
              </w:rPr>
            </w:pPr>
            <w:r w:rsidRPr="000422D9">
              <w:t>Cuando se requiere exportar un objeto o una selección de objetos esta es la opción ideal.</w:t>
            </w:r>
          </w:p>
        </w:tc>
      </w:tr>
      <w:tr w:rsidR="00E966E3" w:rsidTr="00B17415">
        <w:tc>
          <w:tcPr>
            <w:cnfStyle w:val="001000000000"/>
            <w:tcW w:w="3289" w:type="dxa"/>
          </w:tcPr>
          <w:p w:rsidR="00E966E3" w:rsidRPr="000422D9" w:rsidRDefault="00E966E3" w:rsidP="00B17415">
            <w:r w:rsidRPr="000422D9">
              <w:t>VIEW IMAGE FILE</w:t>
            </w:r>
          </w:p>
        </w:tc>
        <w:tc>
          <w:tcPr>
            <w:cnfStyle w:val="000010000000"/>
            <w:tcW w:w="5431" w:type="dxa"/>
          </w:tcPr>
          <w:p w:rsidR="00E966E3" w:rsidRPr="000422D9" w:rsidRDefault="00E966E3" w:rsidP="00B17415">
            <w:r w:rsidRPr="000422D9">
              <w:t>Con está opción se pueden previsualizar archivos de imágenes sin necesidad de abrir un programa especializado para está acción.</w:t>
            </w:r>
          </w:p>
        </w:tc>
      </w:tr>
      <w:tr w:rsidR="00E966E3" w:rsidTr="00B17415">
        <w:trPr>
          <w:cnfStyle w:val="000000100000"/>
        </w:trPr>
        <w:tc>
          <w:tcPr>
            <w:cnfStyle w:val="001000000000"/>
            <w:tcW w:w="3289" w:type="dxa"/>
          </w:tcPr>
          <w:p w:rsidR="00E966E3" w:rsidRPr="000422D9" w:rsidRDefault="00E966E3" w:rsidP="00B17415">
            <w:r w:rsidRPr="000422D9">
              <w:t>EXIT</w:t>
            </w:r>
          </w:p>
        </w:tc>
        <w:tc>
          <w:tcPr>
            <w:cnfStyle w:val="000010000000"/>
            <w:tcW w:w="5431" w:type="dxa"/>
          </w:tcPr>
          <w:p w:rsidR="00E966E3" w:rsidRPr="000422D9" w:rsidRDefault="00E966E3" w:rsidP="00B17415">
            <w:r w:rsidRPr="000422D9">
              <w:t>Cierra el programa de 3ds MAX</w:t>
            </w:r>
            <w:r>
              <w:rPr>
                <w:rFonts w:ascii="Verdana" w:hAnsi="Verdana"/>
                <w:color w:val="D3D3D3"/>
                <w:sz w:val="20"/>
                <w:szCs w:val="20"/>
              </w:rPr>
              <w:t>.</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EDIT</w:t>
            </w:r>
          </w:p>
        </w:tc>
      </w:tr>
      <w:tr w:rsidR="00E966E3" w:rsidRPr="00C96132" w:rsidTr="00B17415">
        <w:trPr>
          <w:cnfStyle w:val="000000100000"/>
        </w:trPr>
        <w:tc>
          <w:tcPr>
            <w:cnfStyle w:val="001000000000"/>
            <w:tcW w:w="3289" w:type="dxa"/>
          </w:tcPr>
          <w:p w:rsidR="00E966E3" w:rsidRDefault="00E966E3" w:rsidP="00B17415">
            <w:r>
              <w:t>UNDO (Ctrl+Z)</w:t>
            </w:r>
          </w:p>
        </w:tc>
        <w:tc>
          <w:tcPr>
            <w:cnfStyle w:val="000010000000"/>
            <w:tcW w:w="5431" w:type="dxa"/>
          </w:tcPr>
          <w:p w:rsidR="00E966E3" w:rsidRPr="00C96132" w:rsidRDefault="00E966E3" w:rsidP="00B17415">
            <w:r>
              <w:t>Deshace la última acción sobre un objeto o una serie de objetos.</w:t>
            </w:r>
          </w:p>
        </w:tc>
      </w:tr>
      <w:tr w:rsidR="00E966E3" w:rsidTr="00B17415">
        <w:tc>
          <w:tcPr>
            <w:cnfStyle w:val="001000000000"/>
            <w:tcW w:w="3289" w:type="dxa"/>
          </w:tcPr>
          <w:p w:rsidR="00E966E3" w:rsidRDefault="00E966E3" w:rsidP="00B17415">
            <w:r>
              <w:t>REDO(Ctrl+Y)</w:t>
            </w:r>
          </w:p>
        </w:tc>
        <w:tc>
          <w:tcPr>
            <w:cnfStyle w:val="000010000000"/>
            <w:tcW w:w="5431" w:type="dxa"/>
          </w:tcPr>
          <w:p w:rsidR="00E966E3" w:rsidRDefault="00E966E3" w:rsidP="00B17415">
            <w:pPr>
              <w:rPr>
                <w:b/>
                <w:bCs/>
              </w:rPr>
            </w:pPr>
            <w:r>
              <w:t>Regresa a la última acción realizada.</w:t>
            </w:r>
          </w:p>
        </w:tc>
      </w:tr>
      <w:tr w:rsidR="00E966E3" w:rsidTr="00B17415">
        <w:trPr>
          <w:cnfStyle w:val="000000100000"/>
        </w:trPr>
        <w:tc>
          <w:tcPr>
            <w:cnfStyle w:val="001000000000"/>
            <w:tcW w:w="3289" w:type="dxa"/>
          </w:tcPr>
          <w:p w:rsidR="00E966E3" w:rsidRDefault="00E966E3" w:rsidP="00B17415">
            <w:r>
              <w:t>DELETE (Sup)</w:t>
            </w:r>
          </w:p>
        </w:tc>
        <w:tc>
          <w:tcPr>
            <w:cnfStyle w:val="000010000000"/>
            <w:tcW w:w="5431" w:type="dxa"/>
          </w:tcPr>
          <w:p w:rsidR="00E966E3" w:rsidRDefault="00E966E3" w:rsidP="00B17415">
            <w:pPr>
              <w:rPr>
                <w:b/>
                <w:bCs/>
              </w:rPr>
            </w:pPr>
            <w:r>
              <w:t>Borra el o los objetos seleccionados.</w:t>
            </w:r>
          </w:p>
        </w:tc>
      </w:tr>
      <w:tr w:rsidR="00E966E3" w:rsidTr="00B17415">
        <w:tc>
          <w:tcPr>
            <w:cnfStyle w:val="001000000000"/>
            <w:tcW w:w="3289" w:type="dxa"/>
          </w:tcPr>
          <w:p w:rsidR="00E966E3" w:rsidRDefault="00E966E3" w:rsidP="00B17415">
            <w:r>
              <w:t>Clone</w:t>
            </w:r>
          </w:p>
        </w:tc>
        <w:tc>
          <w:tcPr>
            <w:cnfStyle w:val="000010000000"/>
            <w:tcW w:w="5431" w:type="dxa"/>
          </w:tcPr>
          <w:p w:rsidR="00E966E3" w:rsidRDefault="00E966E3" w:rsidP="00B17415">
            <w:pPr>
              <w:rPr>
                <w:b/>
                <w:bCs/>
              </w:rPr>
            </w:pPr>
            <w:r>
              <w:t>Sirve para crear copias de geometría.</w:t>
            </w:r>
          </w:p>
        </w:tc>
      </w:tr>
      <w:tr w:rsidR="00E966E3" w:rsidTr="00B17415">
        <w:trPr>
          <w:cnfStyle w:val="000000100000"/>
        </w:trPr>
        <w:tc>
          <w:tcPr>
            <w:cnfStyle w:val="001000000000"/>
            <w:tcW w:w="3289" w:type="dxa"/>
          </w:tcPr>
          <w:p w:rsidR="00E966E3" w:rsidRDefault="00E966E3" w:rsidP="00B17415">
            <w:r>
              <w:t>SELECT ALL</w:t>
            </w:r>
          </w:p>
        </w:tc>
        <w:tc>
          <w:tcPr>
            <w:cnfStyle w:val="000010000000"/>
            <w:tcW w:w="5431" w:type="dxa"/>
          </w:tcPr>
          <w:p w:rsidR="00E966E3" w:rsidRDefault="00E966E3" w:rsidP="00B17415">
            <w:pPr>
              <w:rPr>
                <w:b/>
                <w:bCs/>
              </w:rPr>
            </w:pPr>
            <w:r>
              <w:t>Selecciona todo dentro de la escena.</w:t>
            </w:r>
          </w:p>
        </w:tc>
      </w:tr>
      <w:tr w:rsidR="00E966E3" w:rsidTr="00B17415">
        <w:tc>
          <w:tcPr>
            <w:cnfStyle w:val="001000000000"/>
            <w:tcW w:w="3289" w:type="dxa"/>
          </w:tcPr>
          <w:p w:rsidR="00E966E3" w:rsidRDefault="00E966E3" w:rsidP="00B17415">
            <w:r>
              <w:t>SELECT INVERT</w:t>
            </w:r>
          </w:p>
        </w:tc>
        <w:tc>
          <w:tcPr>
            <w:cnfStyle w:val="000010000000"/>
            <w:tcW w:w="5431" w:type="dxa"/>
          </w:tcPr>
          <w:p w:rsidR="00E966E3" w:rsidRDefault="00E966E3" w:rsidP="00B17415">
            <w:pPr>
              <w:rPr>
                <w:b/>
                <w:bCs/>
              </w:rPr>
            </w:pPr>
            <w:r>
              <w:t>Cambia la selección, es decir selecciona lo que no estaba seleccionado.</w:t>
            </w:r>
          </w:p>
        </w:tc>
      </w:tr>
      <w:tr w:rsidR="00E966E3" w:rsidTr="00B17415">
        <w:trPr>
          <w:cnfStyle w:val="000000100000"/>
        </w:trPr>
        <w:tc>
          <w:tcPr>
            <w:cnfStyle w:val="001000000000"/>
            <w:tcW w:w="3289" w:type="dxa"/>
          </w:tcPr>
          <w:p w:rsidR="00E966E3" w:rsidRPr="00E97C36" w:rsidRDefault="00E966E3" w:rsidP="00B17415">
            <w:pPr>
              <w:rPr>
                <w:lang w:val="en-US"/>
              </w:rPr>
            </w:pPr>
            <w:r w:rsidRPr="00E97C36">
              <w:rPr>
                <w:lang w:val="en-US"/>
              </w:rPr>
              <w:t>SELECT BY Name, Color, Region</w:t>
            </w:r>
          </w:p>
        </w:tc>
        <w:tc>
          <w:tcPr>
            <w:cnfStyle w:val="000010000000"/>
            <w:tcW w:w="5431" w:type="dxa"/>
          </w:tcPr>
          <w:p w:rsidR="00E966E3" w:rsidRDefault="00E966E3" w:rsidP="00B17415">
            <w:pPr>
              <w:rPr>
                <w:b/>
                <w:bCs/>
              </w:rPr>
            </w:pPr>
            <w:r>
              <w:t>Permite escoger dentro de una lista el nombre a seleccionar. O por color, o por región.</w:t>
            </w:r>
          </w:p>
        </w:tc>
      </w:tr>
      <w:tr w:rsidR="00E966E3" w:rsidRPr="000422D9" w:rsidTr="00B17415">
        <w:tc>
          <w:tcPr>
            <w:cnfStyle w:val="001000000000"/>
            <w:tcW w:w="3289" w:type="dxa"/>
          </w:tcPr>
          <w:p w:rsidR="00E966E3" w:rsidRPr="000422D9" w:rsidRDefault="00E966E3" w:rsidP="00B17415">
            <w:r>
              <w:t>OBJETS PROPERTIES</w:t>
            </w:r>
          </w:p>
        </w:tc>
        <w:tc>
          <w:tcPr>
            <w:cnfStyle w:val="000010000000"/>
            <w:tcW w:w="5431" w:type="dxa"/>
          </w:tcPr>
          <w:p w:rsidR="00E966E3" w:rsidRPr="000422D9" w:rsidRDefault="00E966E3" w:rsidP="00B17415">
            <w:r>
              <w:t>Mediante está opción se tiene acceso al cuadro de propiedades, en el cual se puede ver nombre del objeto, coordenadas, caras, vértices, layers, etcétera.</w:t>
            </w:r>
          </w:p>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TOOLS</w:t>
            </w:r>
          </w:p>
        </w:tc>
      </w:tr>
      <w:tr w:rsidR="00E966E3" w:rsidTr="00B17415">
        <w:tc>
          <w:tcPr>
            <w:cnfStyle w:val="001000000000"/>
            <w:tcW w:w="3289" w:type="dxa"/>
          </w:tcPr>
          <w:p w:rsidR="00E966E3" w:rsidRDefault="00E966E3" w:rsidP="00B17415"/>
        </w:tc>
        <w:tc>
          <w:tcPr>
            <w:cnfStyle w:val="000010000000"/>
            <w:tcW w:w="5431" w:type="dxa"/>
          </w:tcPr>
          <w:p w:rsidR="00E966E3" w:rsidRPr="00C96132" w:rsidRDefault="00E966E3" w:rsidP="00B17415"/>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GROUP</w:t>
            </w:r>
          </w:p>
        </w:tc>
      </w:tr>
      <w:tr w:rsidR="00E966E3" w:rsidRPr="00C96132" w:rsidTr="00B17415">
        <w:tc>
          <w:tcPr>
            <w:cnfStyle w:val="001000000000"/>
            <w:tcW w:w="3289" w:type="dxa"/>
          </w:tcPr>
          <w:p w:rsidR="00E966E3" w:rsidRDefault="00E966E3" w:rsidP="00B17415">
            <w:r w:rsidRPr="000422D9">
              <w:rPr>
                <w:sz w:val="20"/>
                <w:szCs w:val="20"/>
                <w:lang w:eastAsia="es-ES"/>
              </w:rPr>
              <w:t>GROUP</w:t>
            </w:r>
          </w:p>
        </w:tc>
        <w:tc>
          <w:tcPr>
            <w:cnfStyle w:val="000010000000"/>
            <w:tcW w:w="5431" w:type="dxa"/>
          </w:tcPr>
          <w:p w:rsidR="00E966E3" w:rsidRPr="00C96132" w:rsidRDefault="00E966E3" w:rsidP="00B17415">
            <w:r w:rsidRPr="000422D9">
              <w:rPr>
                <w:sz w:val="20"/>
                <w:szCs w:val="20"/>
                <w:lang w:eastAsia="es-ES"/>
              </w:rPr>
              <w:t>Se pueden crear bloques de objetos con está opción para no tener que seleccionar uno por uno.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UNGROUP</w:t>
            </w:r>
          </w:p>
        </w:tc>
        <w:tc>
          <w:tcPr>
            <w:cnfStyle w:val="000010000000"/>
            <w:tcW w:w="5431" w:type="dxa"/>
          </w:tcPr>
          <w:p w:rsidR="00E966E3" w:rsidRDefault="00E966E3" w:rsidP="00B17415">
            <w:pPr>
              <w:rPr>
                <w:b/>
                <w:bCs/>
              </w:rPr>
            </w:pPr>
            <w:r w:rsidRPr="000422D9">
              <w:rPr>
                <w:sz w:val="20"/>
                <w:szCs w:val="20"/>
                <w:lang w:eastAsia="es-ES"/>
              </w:rPr>
              <w:t>Deshace el grupo de objetos y cada objeto se vuelve independiente.</w:t>
            </w:r>
          </w:p>
        </w:tc>
      </w:tr>
      <w:tr w:rsidR="00E966E3" w:rsidTr="00B17415">
        <w:tc>
          <w:tcPr>
            <w:cnfStyle w:val="001000000000"/>
            <w:tcW w:w="3289" w:type="dxa"/>
          </w:tcPr>
          <w:p w:rsidR="00E966E3" w:rsidRDefault="00E966E3" w:rsidP="00B17415">
            <w:r w:rsidRPr="000422D9">
              <w:rPr>
                <w:sz w:val="20"/>
                <w:szCs w:val="20"/>
                <w:lang w:eastAsia="es-ES"/>
              </w:rPr>
              <w:t>OPEN</w:t>
            </w:r>
          </w:p>
        </w:tc>
        <w:tc>
          <w:tcPr>
            <w:cnfStyle w:val="000010000000"/>
            <w:tcW w:w="5431" w:type="dxa"/>
          </w:tcPr>
          <w:p w:rsidR="00E966E3" w:rsidRDefault="00E966E3" w:rsidP="00B17415">
            <w:pPr>
              <w:rPr>
                <w:b/>
                <w:bCs/>
              </w:rPr>
            </w:pPr>
            <w:r w:rsidRPr="000422D9">
              <w:rPr>
                <w:sz w:val="20"/>
                <w:szCs w:val="20"/>
                <w:lang w:eastAsia="es-ES"/>
              </w:rPr>
              <w:t>Cuando se crea un grupo es posible abrir este para modificar alguno o algunos objetos del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CLOSE</w:t>
            </w:r>
          </w:p>
        </w:tc>
        <w:tc>
          <w:tcPr>
            <w:cnfStyle w:val="000010000000"/>
            <w:tcW w:w="5431" w:type="dxa"/>
          </w:tcPr>
          <w:p w:rsidR="00E966E3" w:rsidRDefault="00E966E3" w:rsidP="00B17415">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B17415">
        <w:tc>
          <w:tcPr>
            <w:cnfStyle w:val="001000000000"/>
            <w:tcW w:w="3289" w:type="dxa"/>
          </w:tcPr>
          <w:p w:rsidR="00E966E3" w:rsidRDefault="00E966E3" w:rsidP="00B17415">
            <w:r w:rsidRPr="000422D9">
              <w:rPr>
                <w:sz w:val="20"/>
                <w:szCs w:val="20"/>
                <w:lang w:eastAsia="es-ES"/>
              </w:rPr>
              <w:t>ATTACH</w:t>
            </w:r>
          </w:p>
        </w:tc>
        <w:tc>
          <w:tcPr>
            <w:cnfStyle w:val="000010000000"/>
            <w:tcW w:w="5431" w:type="dxa"/>
          </w:tcPr>
          <w:p w:rsidR="00E966E3" w:rsidRDefault="00E966E3" w:rsidP="00B17415">
            <w:pPr>
              <w:rPr>
                <w:b/>
                <w:bCs/>
              </w:rPr>
            </w:pPr>
            <w:r w:rsidRPr="000422D9">
              <w:rPr>
                <w:sz w:val="20"/>
                <w:szCs w:val="20"/>
                <w:lang w:eastAsia="es-ES"/>
              </w:rPr>
              <w:t>Nos permite agregar más objetos al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DETTACH</w:t>
            </w:r>
          </w:p>
        </w:tc>
        <w:tc>
          <w:tcPr>
            <w:cnfStyle w:val="000010000000"/>
            <w:tcW w:w="5431" w:type="dxa"/>
          </w:tcPr>
          <w:p w:rsidR="00E966E3" w:rsidRDefault="00E966E3" w:rsidP="00B17415">
            <w:pPr>
              <w:rPr>
                <w:b/>
                <w:bCs/>
              </w:rPr>
            </w:pPr>
            <w:r w:rsidRPr="000422D9">
              <w:rPr>
                <w:sz w:val="20"/>
                <w:szCs w:val="20"/>
                <w:lang w:eastAsia="es-ES"/>
              </w:rPr>
              <w:t>Nos permite desvincular del grupo a un objeto.</w:t>
            </w:r>
          </w:p>
        </w:tc>
      </w:tr>
      <w:tr w:rsidR="00E966E3" w:rsidTr="00B17415">
        <w:tc>
          <w:tcPr>
            <w:cnfStyle w:val="001000000000"/>
            <w:tcW w:w="3289" w:type="dxa"/>
          </w:tcPr>
          <w:p w:rsidR="00E966E3" w:rsidRDefault="00E966E3" w:rsidP="00B17415">
            <w:r w:rsidRPr="000422D9">
              <w:rPr>
                <w:sz w:val="20"/>
                <w:szCs w:val="20"/>
                <w:lang w:eastAsia="es-ES"/>
              </w:rPr>
              <w:t>EXPLODE</w:t>
            </w:r>
          </w:p>
        </w:tc>
        <w:tc>
          <w:tcPr>
            <w:cnfStyle w:val="000010000000"/>
            <w:tcW w:w="5431" w:type="dxa"/>
          </w:tcPr>
          <w:p w:rsidR="00E966E3" w:rsidRDefault="00E966E3" w:rsidP="00B17415">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ASSEMBLY</w:t>
            </w:r>
          </w:p>
        </w:tc>
        <w:tc>
          <w:tcPr>
            <w:cnfStyle w:val="000010000000"/>
            <w:tcW w:w="5431" w:type="dxa"/>
          </w:tcPr>
          <w:p w:rsidR="00E966E3" w:rsidRDefault="00E966E3" w:rsidP="00B17415">
            <w:pPr>
              <w:rPr>
                <w:b/>
                <w:bCs/>
              </w:rPr>
            </w:pPr>
            <w:r w:rsidRPr="000422D9">
              <w:rPr>
                <w:sz w:val="20"/>
                <w:szCs w:val="20"/>
                <w:lang w:eastAsia="es-ES"/>
              </w:rPr>
              <w:t>Nos permite la creación de grupos más la adición del asistente luminaria.</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VIEW</w:t>
            </w:r>
          </w:p>
        </w:tc>
      </w:tr>
      <w:tr w:rsidR="00E966E3" w:rsidRPr="00C96132" w:rsidTr="00B17415">
        <w:trPr>
          <w:cnfStyle w:val="000000100000"/>
        </w:trPr>
        <w:tc>
          <w:tcPr>
            <w:cnfStyle w:val="001000000000"/>
            <w:tcW w:w="3289" w:type="dxa"/>
          </w:tcPr>
          <w:p w:rsidR="00E966E3" w:rsidRDefault="00E966E3" w:rsidP="00B17415">
            <w:r w:rsidRPr="000422D9">
              <w:rPr>
                <w:sz w:val="20"/>
                <w:szCs w:val="20"/>
                <w:lang w:eastAsia="es-ES"/>
              </w:rPr>
              <w:t>UNDO VIEW CHANGE</w:t>
            </w:r>
          </w:p>
        </w:tc>
        <w:tc>
          <w:tcPr>
            <w:cnfStyle w:val="000010000000"/>
            <w:tcW w:w="5431" w:type="dxa"/>
          </w:tcPr>
          <w:p w:rsidR="00E966E3" w:rsidRPr="00C96132" w:rsidRDefault="00E966E3" w:rsidP="00B17415">
            <w:r w:rsidRPr="000422D9">
              <w:rPr>
                <w:sz w:val="20"/>
                <w:szCs w:val="20"/>
                <w:lang w:eastAsia="es-ES"/>
              </w:rPr>
              <w:t>Vuelve al estado anterior de la vista</w:t>
            </w:r>
          </w:p>
        </w:tc>
      </w:tr>
      <w:tr w:rsidR="00E966E3" w:rsidTr="00B17415">
        <w:tc>
          <w:tcPr>
            <w:cnfStyle w:val="001000000000"/>
            <w:tcW w:w="3289" w:type="dxa"/>
          </w:tcPr>
          <w:p w:rsidR="00E966E3" w:rsidRDefault="00E966E3" w:rsidP="00B17415">
            <w:r w:rsidRPr="000422D9">
              <w:rPr>
                <w:sz w:val="20"/>
                <w:szCs w:val="20"/>
                <w:lang w:eastAsia="es-ES"/>
              </w:rPr>
              <w:t>REDO VIEW CHANGE</w:t>
            </w:r>
          </w:p>
        </w:tc>
        <w:tc>
          <w:tcPr>
            <w:cnfStyle w:val="000010000000"/>
            <w:tcW w:w="5431" w:type="dxa"/>
          </w:tcPr>
          <w:p w:rsidR="00E966E3" w:rsidRDefault="00E966E3" w:rsidP="00B17415">
            <w:pPr>
              <w:rPr>
                <w:b/>
                <w:bCs/>
              </w:rPr>
            </w:pPr>
            <w:r w:rsidRPr="000422D9">
              <w:rPr>
                <w:sz w:val="20"/>
                <w:szCs w:val="20"/>
                <w:lang w:eastAsia="es-ES"/>
              </w:rPr>
              <w:t>Vuelve al estado posterior de la vista, rehaciendo el cambio en la vista.</w:t>
            </w:r>
          </w:p>
        </w:tc>
      </w:tr>
      <w:tr w:rsidR="00E966E3" w:rsidRPr="00797165" w:rsidTr="00B17415">
        <w:trPr>
          <w:cnfStyle w:val="000000100000"/>
        </w:trPr>
        <w:tc>
          <w:tcPr>
            <w:cnfStyle w:val="001000000000"/>
            <w:tcW w:w="3289" w:type="dxa"/>
          </w:tcPr>
          <w:p w:rsidR="00E966E3" w:rsidRPr="00797165" w:rsidRDefault="00E966E3" w:rsidP="00B17415">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B17415">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BARRA DE HERRAMIENTAS (Barra Principal)</w:t>
            </w:r>
          </w:p>
        </w:tc>
      </w:tr>
      <w:tr w:rsidR="00E966E3" w:rsidTr="00B17415">
        <w:trPr>
          <w:cnfStyle w:val="0000001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selección</w:t>
            </w:r>
          </w:p>
        </w:tc>
      </w:tr>
      <w:tr w:rsidR="00E966E3" w:rsidTr="00B17415">
        <w:trPr>
          <w:cnfStyle w:val="000000100000"/>
        </w:trPr>
        <w:tc>
          <w:tcPr>
            <w:cnfStyle w:val="001000000000"/>
            <w:tcW w:w="2660" w:type="dxa"/>
          </w:tcPr>
          <w:p w:rsidR="00E966E3" w:rsidRPr="00CF60E4" w:rsidRDefault="00E966E3" w:rsidP="00B17415">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B17415">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B17415">
        <w:tc>
          <w:tcPr>
            <w:cnfStyle w:val="001000000000"/>
            <w:tcW w:w="2660" w:type="dxa"/>
          </w:tcPr>
          <w:p w:rsidR="00E966E3" w:rsidRDefault="00E966E3" w:rsidP="00B17415">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3"/>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B17415">
            <w:pPr>
              <w:rPr>
                <w:b/>
                <w:bCs/>
              </w:rPr>
            </w:pPr>
            <w:r w:rsidRPr="000422D9">
              <w:rPr>
                <w:sz w:val="20"/>
                <w:szCs w:val="20"/>
                <w:lang w:eastAsia="es-ES"/>
              </w:rPr>
              <w:t>Nos permite seleccionar un objeto o una serie de objetos.</w:t>
            </w:r>
          </w:p>
        </w:tc>
      </w:tr>
      <w:tr w:rsidR="00E966E3" w:rsidTr="00B17415">
        <w:trPr>
          <w:cnfStyle w:val="000000100000"/>
        </w:trPr>
        <w:tc>
          <w:tcPr>
            <w:cnfStyle w:val="001000000000"/>
            <w:tcW w:w="2660" w:type="dxa"/>
          </w:tcPr>
          <w:p w:rsidR="00E966E3" w:rsidRDefault="00E966E3" w:rsidP="00B17415">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B17415">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transformación</w:t>
            </w:r>
          </w:p>
        </w:tc>
      </w:tr>
      <w:tr w:rsidR="00E966E3" w:rsidTr="00B17415">
        <w:trPr>
          <w:cnfStyle w:val="000000100000"/>
        </w:trPr>
        <w:tc>
          <w:tcPr>
            <w:cnfStyle w:val="001000000000"/>
            <w:tcW w:w="2660" w:type="dxa"/>
          </w:tcPr>
          <w:p w:rsidR="00E966E3" w:rsidRDefault="00E966E3" w:rsidP="00B17415">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5"/>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B17415">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B17415">
        <w:tc>
          <w:tcPr>
            <w:cnfStyle w:val="001000000000"/>
            <w:tcW w:w="2660" w:type="dxa"/>
          </w:tcPr>
          <w:p w:rsidR="00E966E3" w:rsidRDefault="00E966E3" w:rsidP="00B17415">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6"/>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B17415">
            <w:pPr>
              <w:rPr>
                <w:b/>
                <w:bCs/>
              </w:rPr>
            </w:pPr>
            <w:r w:rsidRPr="000422D9">
              <w:rPr>
                <w:sz w:val="20"/>
                <w:szCs w:val="20"/>
                <w:lang w:eastAsia="es-ES"/>
              </w:rPr>
              <w:t>Nos permite hacer rotaciones, en los distintos ejes de simetría.</w:t>
            </w:r>
          </w:p>
        </w:tc>
      </w:tr>
      <w:tr w:rsidR="00E966E3" w:rsidTr="00B17415">
        <w:trPr>
          <w:cnfStyle w:val="000000100000"/>
        </w:trPr>
        <w:tc>
          <w:tcPr>
            <w:cnfStyle w:val="001000000000"/>
            <w:tcW w:w="2660" w:type="dxa"/>
          </w:tcPr>
          <w:p w:rsidR="00E966E3" w:rsidRDefault="00E966E3" w:rsidP="00B17415">
            <w:r w:rsidRPr="00CF60E4">
              <w:rPr>
                <w:noProof/>
                <w:lang w:eastAsia="es-ES"/>
              </w:rPr>
              <w:lastRenderedPageBreak/>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7"/>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B17415">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materiales</w:t>
            </w:r>
          </w:p>
        </w:tc>
      </w:tr>
      <w:tr w:rsidR="00E966E3" w:rsidTr="00B17415">
        <w:trPr>
          <w:cnfStyle w:val="000000100000"/>
          <w:trHeight w:val="298"/>
        </w:trPr>
        <w:tc>
          <w:tcPr>
            <w:cnfStyle w:val="001000000000"/>
            <w:tcW w:w="2660" w:type="dxa"/>
          </w:tcPr>
          <w:p w:rsidR="00E966E3" w:rsidRDefault="00E966E3" w:rsidP="00B17415">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8"/>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B17415">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B17415">
        <w:tblPrEx>
          <w:tblLook w:val="04A0"/>
        </w:tblPrEx>
        <w:tc>
          <w:tcPr>
            <w:cnfStyle w:val="001000000000"/>
            <w:tcW w:w="2660" w:type="dxa"/>
          </w:tcPr>
          <w:p w:rsidR="00E966E3" w:rsidRDefault="00E966E3" w:rsidP="00B17415">
            <w:pPr>
              <w:jc w:val="right"/>
              <w:rPr>
                <w:b w:val="0"/>
                <w:bCs w:val="0"/>
                <w:color w:val="FFFFFF" w:themeColor="background1"/>
              </w:rPr>
            </w:pPr>
          </w:p>
        </w:tc>
        <w:tc>
          <w:tcPr>
            <w:tcW w:w="5953" w:type="dxa"/>
          </w:tcPr>
          <w:p w:rsidR="00E966E3" w:rsidRDefault="00613C94" w:rsidP="00B17415">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PANEL DE COMANDOS</w:t>
            </w:r>
          </w:p>
        </w:tc>
      </w:tr>
      <w:tr w:rsidR="00E966E3" w:rsidTr="00B17415">
        <w:trPr>
          <w:cnfStyle w:val="000000100000"/>
        </w:trPr>
        <w:tc>
          <w:tcPr>
            <w:cnfStyle w:val="001000000000"/>
            <w:tcW w:w="8613" w:type="dxa"/>
            <w:gridSpan w:val="2"/>
          </w:tcPr>
          <w:p w:rsidR="00E966E3" w:rsidRPr="00E06B0C" w:rsidRDefault="00E966E3" w:rsidP="00B17415">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B17415">
        <w:tc>
          <w:tcPr>
            <w:cnfStyle w:val="001000000000"/>
            <w:tcW w:w="8613" w:type="dxa"/>
            <w:gridSpan w:val="2"/>
          </w:tcPr>
          <w:p w:rsidR="00E966E3" w:rsidRDefault="00E966E3" w:rsidP="00B17415">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B17415">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B17415">
        <w:tc>
          <w:tcPr>
            <w:cnfStyle w:val="001000000000"/>
            <w:tcW w:w="2660" w:type="dxa"/>
          </w:tcPr>
          <w:p w:rsidR="00E966E3" w:rsidRDefault="00E966E3" w:rsidP="00B17415">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B17415">
            <w:pPr>
              <w:jc w:val="left"/>
              <w:rPr>
                <w:b/>
                <w:bCs/>
              </w:rPr>
            </w:pPr>
            <w:r w:rsidRPr="005978B8">
              <w:rPr>
                <w:sz w:val="20"/>
                <w:szCs w:val="20"/>
                <w:lang w:eastAsia="es-ES"/>
              </w:rPr>
              <w:t>Nos permite adicionar luces a nuestro trabajo.</w:t>
            </w:r>
          </w:p>
        </w:tc>
      </w:tr>
      <w:tr w:rsidR="00E966E3" w:rsidTr="00B17415">
        <w:tc>
          <w:tcPr>
            <w:cnfStyle w:val="001000000000"/>
            <w:tcW w:w="2660" w:type="dxa"/>
          </w:tcPr>
          <w:p w:rsidR="00E966E3" w:rsidRDefault="00E966E3" w:rsidP="00B17415">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B17415">
            <w:pPr>
              <w:jc w:val="left"/>
              <w:rPr>
                <w:b/>
                <w:bCs/>
              </w:rPr>
            </w:pPr>
            <w:r w:rsidRPr="005978B8">
              <w:rPr>
                <w:sz w:val="20"/>
                <w:szCs w:val="20"/>
                <w:lang w:eastAsia="es-ES"/>
              </w:rPr>
              <w:t>Mediante está opción podemos definir vistas en nuestra escena, añadiendo cámaras.</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B17415">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B17415">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B17415">
        <w:tblPrEx>
          <w:tblLook w:val="04A0"/>
        </w:tblPrEx>
        <w:tc>
          <w:tcPr>
            <w:cnfStyle w:val="001000000000"/>
            <w:tcW w:w="8613" w:type="dxa"/>
            <w:gridSpan w:val="2"/>
          </w:tcPr>
          <w:p w:rsidR="00E966E3" w:rsidRDefault="00E966E3" w:rsidP="00B17415">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B17415">
        <w:trPr>
          <w:cnfStyle w:val="000000100000"/>
        </w:trPr>
        <w:tc>
          <w:tcPr>
            <w:cnfStyle w:val="001000000000"/>
            <w:tcW w:w="2660" w:type="dxa"/>
          </w:tcPr>
          <w:p w:rsidR="00E966E3" w:rsidRDefault="00E966E3" w:rsidP="00B17415">
            <w:r>
              <w:t>UVWmap</w:t>
            </w:r>
          </w:p>
        </w:tc>
        <w:tc>
          <w:tcPr>
            <w:cnfStyle w:val="000010000000"/>
            <w:tcW w:w="5953" w:type="dxa"/>
          </w:tcPr>
          <w:p w:rsidR="00E966E3" w:rsidRPr="00C96132" w:rsidRDefault="00E966E3" w:rsidP="00B17415">
            <w:pPr>
              <w:jc w:val="left"/>
            </w:pPr>
          </w:p>
        </w:tc>
      </w:tr>
      <w:tr w:rsidR="00E966E3" w:rsidTr="00B17415">
        <w:tc>
          <w:tcPr>
            <w:cnfStyle w:val="001000000000"/>
            <w:tcW w:w="2660" w:type="dxa"/>
          </w:tcPr>
          <w:p w:rsidR="00E966E3" w:rsidRDefault="00E966E3" w:rsidP="00B17415">
            <w:r>
              <w:t>Unwrap UVW</w:t>
            </w:r>
          </w:p>
        </w:tc>
        <w:tc>
          <w:tcPr>
            <w:cnfStyle w:val="000010000000"/>
            <w:tcW w:w="5953" w:type="dxa"/>
          </w:tcPr>
          <w:p w:rsidR="00E966E3" w:rsidRDefault="00E966E3" w:rsidP="00B17415">
            <w:pPr>
              <w:jc w:val="left"/>
              <w:rPr>
                <w:color w:val="FFFFFF" w:themeColor="background1"/>
              </w:rPr>
            </w:pPr>
          </w:p>
        </w:tc>
      </w:tr>
      <w:tr w:rsidR="00E966E3" w:rsidTr="00B17415">
        <w:trPr>
          <w:cnfStyle w:val="000000100000"/>
        </w:trPr>
        <w:tc>
          <w:tcPr>
            <w:cnfStyle w:val="001000000000"/>
            <w:tcW w:w="2660" w:type="dxa"/>
          </w:tcPr>
          <w:p w:rsidR="00E966E3" w:rsidRDefault="00E966E3" w:rsidP="00B17415">
            <w:pPr>
              <w:rPr>
                <w:b w:val="0"/>
                <w:bCs w:val="0"/>
                <w:color w:val="FFFFFF" w:themeColor="background1"/>
              </w:rPr>
            </w:pPr>
            <w:r>
              <w:rPr>
                <w:lang w:eastAsia="es-ES"/>
              </w:rPr>
              <w:t>Optimize</w:t>
            </w:r>
          </w:p>
        </w:tc>
        <w:tc>
          <w:tcPr>
            <w:cnfStyle w:val="000010000000"/>
            <w:tcW w:w="5953" w:type="dxa"/>
          </w:tcPr>
          <w:p w:rsidR="00E966E3" w:rsidRDefault="00E966E3" w:rsidP="00B17415">
            <w:pPr>
              <w:jc w:val="left"/>
              <w:rPr>
                <w:b/>
                <w:bCs/>
              </w:rPr>
            </w:pPr>
          </w:p>
        </w:tc>
      </w:tr>
      <w:tr w:rsidR="00E966E3" w:rsidTr="00B17415">
        <w:tc>
          <w:tcPr>
            <w:cnfStyle w:val="001000000000"/>
            <w:tcW w:w="2660" w:type="dxa"/>
          </w:tcPr>
          <w:p w:rsidR="00E966E3" w:rsidRDefault="00E966E3" w:rsidP="00B17415">
            <w:r>
              <w:t>Normal</w:t>
            </w:r>
          </w:p>
        </w:tc>
        <w:tc>
          <w:tcPr>
            <w:cnfStyle w:val="000010000000"/>
            <w:tcW w:w="5953" w:type="dxa"/>
          </w:tcPr>
          <w:p w:rsidR="00E966E3" w:rsidRDefault="00E966E3" w:rsidP="00B17415">
            <w:pPr>
              <w:jc w:val="left"/>
              <w:rPr>
                <w:b/>
                <w:bCs/>
              </w:rPr>
            </w:pPr>
          </w:p>
        </w:tc>
      </w:tr>
      <w:tr w:rsidR="00E966E3" w:rsidTr="00B17415">
        <w:trPr>
          <w:cnfStyle w:val="000000100000"/>
        </w:trPr>
        <w:tc>
          <w:tcPr>
            <w:cnfStyle w:val="001000000000"/>
            <w:tcW w:w="2660" w:type="dxa"/>
          </w:tcPr>
          <w:p w:rsidR="00E966E3" w:rsidRDefault="00E966E3" w:rsidP="00B17415">
            <w:pPr>
              <w:tabs>
                <w:tab w:val="center" w:pos="1222"/>
              </w:tabs>
            </w:pPr>
            <w:r>
              <w:t>Edit Mesh</w:t>
            </w:r>
          </w:p>
        </w:tc>
        <w:tc>
          <w:tcPr>
            <w:cnfStyle w:val="000010000000"/>
            <w:tcW w:w="5953" w:type="dxa"/>
          </w:tcPr>
          <w:p w:rsidR="00E966E3" w:rsidRDefault="00E966E3" w:rsidP="00B17415">
            <w:pPr>
              <w:jc w:val="left"/>
              <w:rPr>
                <w:b/>
                <w:bCs/>
              </w:rPr>
            </w:pP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lastRenderedPageBreak/>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VISORES Y BARRA DE EXPLORACION DE VISORES</w:t>
            </w:r>
          </w:p>
        </w:tc>
      </w:tr>
      <w:tr w:rsidR="00E966E3" w:rsidTr="00B17415">
        <w:trPr>
          <w:cnfStyle w:val="000000100000"/>
        </w:trPr>
        <w:tc>
          <w:tcPr>
            <w:cnfStyle w:val="001000000000"/>
            <w:tcW w:w="8613" w:type="dxa"/>
            <w:gridSpan w:val="2"/>
          </w:tcPr>
          <w:p w:rsidR="00E966E3" w:rsidRDefault="00E966E3" w:rsidP="00B17415">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B17415">
            <w:pPr>
              <w:jc w:val="left"/>
              <w:rPr>
                <w:b w:val="0"/>
                <w:sz w:val="20"/>
                <w:szCs w:val="20"/>
                <w:lang w:eastAsia="es-ES"/>
              </w:rPr>
            </w:pPr>
          </w:p>
          <w:p w:rsidR="00E966E3" w:rsidRDefault="00E966E3" w:rsidP="00B17415">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3"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B17415">
            <w:pPr>
              <w:jc w:val="left"/>
              <w:rPr>
                <w:color w:val="FFFFFF" w:themeColor="background1"/>
              </w:rPr>
            </w:pPr>
          </w:p>
        </w:tc>
      </w:tr>
      <w:tr w:rsidR="00E966E3" w:rsidTr="00B17415">
        <w:tc>
          <w:tcPr>
            <w:cnfStyle w:val="001000000000"/>
            <w:tcW w:w="2660" w:type="dxa"/>
          </w:tcPr>
          <w:p w:rsidR="00E966E3" w:rsidRDefault="00E966E3" w:rsidP="00B17415">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B17415">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5"/>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B17415">
            <w:pPr>
              <w:jc w:val="left"/>
            </w:pPr>
            <w:r w:rsidRPr="005978B8">
              <w:rPr>
                <w:sz w:val="20"/>
                <w:szCs w:val="20"/>
                <w:lang w:eastAsia="es-ES"/>
              </w:rPr>
              <w:t>Realiza un zoom, de forma que los objetos contenidos en los visores sean visibles abarcando los distintos visores.</w:t>
            </w:r>
          </w:p>
        </w:tc>
      </w:tr>
      <w:tr w:rsidR="00E966E3" w:rsidTr="00B17415">
        <w:tc>
          <w:tcPr>
            <w:cnfStyle w:val="001000000000"/>
            <w:tcW w:w="2660" w:type="dxa"/>
          </w:tcPr>
          <w:p w:rsidR="00E966E3" w:rsidRDefault="00E966E3" w:rsidP="00B17415">
            <w:pPr>
              <w:rPr>
                <w:color w:val="FFFFFF" w:themeColor="background1"/>
              </w:rPr>
            </w:pPr>
            <w:r>
              <w:t>ZOOM EXTENDED OBJET</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B17415">
            <w:pPr>
              <w:jc w:val="left"/>
              <w:rPr>
                <w:b/>
                <w:bCs/>
              </w:rPr>
            </w:pPr>
            <w:r w:rsidRPr="005978B8">
              <w:rPr>
                <w:sz w:val="20"/>
                <w:szCs w:val="20"/>
                <w:lang w:eastAsia="es-ES"/>
              </w:rPr>
              <w:t>Nos permite ampliar o disminuir el campo visual.</w:t>
            </w:r>
          </w:p>
        </w:tc>
      </w:tr>
      <w:tr w:rsidR="00E966E3" w:rsidTr="00B17415">
        <w:tc>
          <w:tcPr>
            <w:cnfStyle w:val="001000000000"/>
            <w:tcW w:w="2660" w:type="dxa"/>
          </w:tcPr>
          <w:p w:rsidR="00E966E3" w:rsidRDefault="00E966E3" w:rsidP="00B17415">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7"/>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B17415">
            <w:pPr>
              <w:jc w:val="left"/>
              <w:rPr>
                <w:b/>
                <w:bCs/>
              </w:rPr>
            </w:pPr>
            <w:r w:rsidRPr="005978B8">
              <w:rPr>
                <w:sz w:val="20"/>
                <w:szCs w:val="20"/>
                <w:lang w:eastAsia="es-ES"/>
              </w:rPr>
              <w:t>Nos permite arrastrar la orientación de los objetos para ubicarlos donde se requiera.</w:t>
            </w:r>
          </w:p>
        </w:tc>
      </w:tr>
      <w:tr w:rsidR="00E966E3" w:rsidTr="00B17415">
        <w:trPr>
          <w:cnfStyle w:val="000000100000"/>
        </w:trPr>
        <w:tc>
          <w:tcPr>
            <w:cnfStyle w:val="001000000000"/>
            <w:tcW w:w="2660" w:type="dxa"/>
          </w:tcPr>
          <w:p w:rsidR="00E966E3" w:rsidRDefault="00E966E3" w:rsidP="00B17415">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B17415">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B17415">
        <w:tc>
          <w:tcPr>
            <w:cnfStyle w:val="001000000000"/>
            <w:tcW w:w="2660" w:type="dxa"/>
          </w:tcPr>
          <w:p w:rsidR="00E966E3" w:rsidRDefault="00E966E3" w:rsidP="00B17415">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9"/>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seleccionar un rectángulo, en el cual se centrará el acercamiento.</w:t>
            </w:r>
          </w:p>
        </w:tc>
      </w:tr>
      <w:tr w:rsidR="00E966E3" w:rsidTr="00B17415">
        <w:trPr>
          <w:cnfStyle w:val="000000100000"/>
          <w:trHeight w:val="298"/>
        </w:trPr>
        <w:tc>
          <w:tcPr>
            <w:cnfStyle w:val="001000000000"/>
            <w:tcW w:w="2660" w:type="dxa"/>
          </w:tcPr>
          <w:p w:rsidR="00E966E3" w:rsidRDefault="00E966E3" w:rsidP="00B17415">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0"/>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B17415">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B17415">
            <w:pPr>
              <w:jc w:val="left"/>
              <w:rPr>
                <w:b/>
                <w:bCs/>
              </w:rPr>
            </w:pPr>
          </w:p>
        </w:tc>
      </w:tr>
      <w:tr w:rsidR="00E966E3" w:rsidTr="00B17415">
        <w:tblPrEx>
          <w:tblLook w:val="04A0"/>
        </w:tblPrEx>
        <w:tc>
          <w:tcPr>
            <w:cnfStyle w:val="001000000000"/>
            <w:tcW w:w="2660" w:type="dxa"/>
          </w:tcPr>
          <w:p w:rsidR="00E966E3" w:rsidRDefault="00E966E3" w:rsidP="00B17415">
            <w:pPr>
              <w:jc w:val="left"/>
              <w:rPr>
                <w:b w:val="0"/>
                <w:bCs w:val="0"/>
                <w:color w:val="FFFFFF" w:themeColor="background1"/>
              </w:rPr>
            </w:pPr>
          </w:p>
        </w:tc>
        <w:tc>
          <w:tcPr>
            <w:tcW w:w="5953" w:type="dxa"/>
          </w:tcPr>
          <w:p w:rsidR="00E966E3" w:rsidRDefault="00E966E3" w:rsidP="00B17415">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lang w:val="en-US"/>
        </w:rPr>
      </w:pPr>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lastRenderedPageBreak/>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D25DFB">
      <w:pPr>
        <w:pStyle w:val="Prrafodelista"/>
        <w:numPr>
          <w:ilvl w:val="0"/>
          <w:numId w:val="49"/>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BB20AD">
      <w:pPr>
        <w:pStyle w:val="Prrafodelista"/>
        <w:numPr>
          <w:ilvl w:val="0"/>
          <w:numId w:val="49"/>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1"/>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w:t>
      </w:r>
      <w:r>
        <w:rPr>
          <w:rFonts w:ascii="Verdana" w:hAnsi="Verdana" w:cs="Verdana"/>
          <w:sz w:val="20"/>
          <w:szCs w:val="20"/>
        </w:rPr>
        <w:lastRenderedPageBreak/>
        <w:t xml:space="preserve">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2"/>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3"/>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DF747D" w:rsidRDefault="00DF747D" w:rsidP="007A7B09"/>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4"/>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B76838" w:rsidRDefault="007A7B09" w:rsidP="004C7E02">
      <w:pPr>
        <w:pStyle w:val="Ttulo1"/>
      </w:pPr>
      <w:bookmarkStart w:id="28" w:name="_Toc228804623"/>
      <w:r>
        <w:lastRenderedPageBreak/>
        <w:t>Modelado de Vivienda Virtual</w:t>
      </w:r>
      <w:bookmarkEnd w:id="28"/>
    </w:p>
    <w:p w:rsidR="0022484D" w:rsidRPr="0022484D" w:rsidRDefault="0022484D" w:rsidP="0022484D">
      <w:pPr>
        <w:pStyle w:val="Ttulo2"/>
      </w:pPr>
      <w:bookmarkStart w:id="29" w:name="_Toc228804624"/>
      <w:r>
        <w:t>Descripción general</w:t>
      </w:r>
      <w:bookmarkEnd w:id="29"/>
    </w:p>
    <w:p w:rsidR="007A7B09" w:rsidRDefault="00AC3668" w:rsidP="007A7B09">
      <w:pPr>
        <w:pStyle w:val="Ttulo2"/>
      </w:pPr>
      <w:bookmarkStart w:id="30" w:name="_Toc228804625"/>
      <w:r>
        <w:t>Implementación</w:t>
      </w:r>
      <w:bookmarkEnd w:id="30"/>
    </w:p>
    <w:p w:rsidR="00AC3668" w:rsidRDefault="00AC3668" w:rsidP="00AC3668">
      <w:pPr>
        <w:pStyle w:val="Ttulo3"/>
      </w:pPr>
      <w:bookmarkStart w:id="31" w:name="_Toc228804626"/>
      <w:r>
        <w:t>Plano de planta</w:t>
      </w:r>
      <w:bookmarkEnd w:id="31"/>
    </w:p>
    <w:p w:rsidR="002A3B84" w:rsidRPr="002A3B84" w:rsidRDefault="002A3B84" w:rsidP="002A3B84">
      <w:r>
        <w:t xml:space="preserve">Se introduce un plano de planta con las dimensiones adecuadas al mundo que se quiere implementar. Este plano se texturiza con la imagen de la planta del edificio, una </w:t>
      </w:r>
      <w:r w:rsidR="00B94238">
        <w:t>vivienda</w:t>
      </w:r>
      <w:r>
        <w:t xml:space="preserve"> en este caso.</w:t>
      </w:r>
    </w:p>
    <w:p w:rsidR="002A3B84" w:rsidRDefault="00AC3668" w:rsidP="002A3B84">
      <w:pPr>
        <w:pStyle w:val="Ttulo3"/>
      </w:pPr>
      <w:bookmarkStart w:id="32" w:name="_Toc228804627"/>
      <w:r>
        <w:t>P</w:t>
      </w:r>
      <w:r w:rsidRPr="003C2900">
        <w:t xml:space="preserve">aredes y contorno a partir del </w:t>
      </w:r>
      <w:r>
        <w:t>plano</w:t>
      </w:r>
      <w:bookmarkEnd w:id="32"/>
    </w:p>
    <w:p w:rsidR="002A3B84" w:rsidRDefault="002A3B84" w:rsidP="002A3B84">
      <w:r>
        <w:t>Utilizando el plano de planta como plantilla para el inicio del desarrollo y extrusión de la casa en 3 dimensiones, se van creando las paredes de la casa.</w:t>
      </w:r>
    </w:p>
    <w:p w:rsidR="002A3B84" w:rsidRDefault="002A3B84" w:rsidP="002A3B84">
      <w:r>
        <w:t>Para ello se utiliza la herramienta WALL del menú XXXXXXX. Con esta herramienta se dibujan las paredes, con formando las habitaciones y departamentos de los que consta la casa.</w:t>
      </w:r>
    </w:p>
    <w:p w:rsidR="002A3B84" w:rsidRDefault="002A3B84" w:rsidP="002A3B84">
      <w:r>
        <w:t xml:space="preserve">Con esta herramienta se van creando las paredes, que al fin y al cabo con cajas o boxes de una determinada altura, anchura y largura. </w:t>
      </w:r>
    </w:p>
    <w:p w:rsidR="002A3B84" w:rsidRDefault="002A3B84" w:rsidP="002A3B84">
      <w:r>
        <w:t>Una caja en 3D Studio se un conjunto de planos que conforman la forma de la caja. Es útil saber que los planos vienen determinados por su posición y un conjunto de normales que definen hacia donde el plano es visible. De esta manera un caja será un conjunto de 4 planos cuyas normales apuntan hacia el exterior de la caja.</w:t>
      </w:r>
    </w:p>
    <w:p w:rsidR="002A3B84" w:rsidRDefault="002A3B84" w:rsidP="002A3B84">
      <w:r>
        <w:t>El interior de las cajas (paredes en este caso) es hueco, no existiendo elementos macizos en 3d Studio.</w:t>
      </w:r>
    </w:p>
    <w:p w:rsidR="002A3B84" w:rsidRDefault="002A3B84" w:rsidP="002A3B84">
      <w:pPr>
        <w:pStyle w:val="Ttulo3"/>
      </w:pPr>
      <w:bookmarkStart w:id="33" w:name="_Toc228804628"/>
      <w:r w:rsidRPr="00FB630E">
        <w:t>Planos de suelo</w:t>
      </w:r>
      <w:bookmarkEnd w:id="33"/>
      <w:r w:rsidRPr="00FB630E">
        <w:t xml:space="preserve"> </w:t>
      </w:r>
    </w:p>
    <w:p w:rsidR="002A3B84" w:rsidRPr="00FB630E" w:rsidRDefault="002A3B84" w:rsidP="002A3B84">
      <w:r>
        <w:t>A cada habitáculo creado se le incorpora un plano de suelo individual. De esta manera obtenemos las habitaciones de de la casa virtual. Situamos un plano por cada habitáculo para tener independizados los suelos de cada habitación de manera que la posterior texturización de los suelos  la podamos hacer de manera individualizada e independizada, pudiendo utilizar texturas diferentes para cada suelo de cada habitación.</w:t>
      </w:r>
    </w:p>
    <w:p w:rsidR="002A3B84" w:rsidRDefault="002A3B84" w:rsidP="002A3B84">
      <w:pPr>
        <w:pStyle w:val="Prrafodelista"/>
      </w:pPr>
    </w:p>
    <w:p w:rsidR="002A3B84" w:rsidRPr="00D81FD6" w:rsidRDefault="002A3B84" w:rsidP="00CB1AC8">
      <w:pPr>
        <w:pStyle w:val="Ttulo3"/>
      </w:pPr>
      <w:bookmarkStart w:id="34" w:name="_Toc228804629"/>
      <w:r>
        <w:lastRenderedPageBreak/>
        <w:t>Huecos para</w:t>
      </w:r>
      <w:r w:rsidRPr="00CB1AC8">
        <w:t xml:space="preserve"> </w:t>
      </w:r>
      <w:r>
        <w:t>p</w:t>
      </w:r>
      <w:r w:rsidRPr="00D81FD6">
        <w:t>uertas y ventanas</w:t>
      </w:r>
      <w:bookmarkEnd w:id="34"/>
    </w:p>
    <w:p w:rsidR="002A3B84" w:rsidRDefault="002A3B84" w:rsidP="00CB1AC8">
      <w:r>
        <w:t xml:space="preserve">Para realizar los huecos donde más tarde sitúan puertas y ventanas se han utilizado los objetos booleanos. </w:t>
      </w:r>
    </w:p>
    <w:p w:rsidR="002A3B84" w:rsidRDefault="002A3B84" w:rsidP="00CB1AC8">
      <w:r>
        <w:t>Estos objetos tienen la capacidad de hacer operaciones booleanas. Es decir podemos realizar las operaciones de substracción, unión e intersección con elementos definidos con el modificador BOOLEAN.</w:t>
      </w:r>
    </w:p>
    <w:p w:rsidR="002A3B84" w:rsidRDefault="002A3B84" w:rsidP="00CB1AC8">
      <w:r>
        <w:t xml:space="preserve">De esta manera se realizan los huecos de las paredes y ventanas. </w:t>
      </w:r>
    </w:p>
    <w:p w:rsidR="002A3B84" w:rsidRDefault="002A3B84" w:rsidP="00CB1AC8">
      <w:r>
        <w:t>A las paredes anteriormente implementadas se le intersecan cajas (elementos geométricos tipo box) en las localizaciones donde se quieren realizar los huecos  y con las dimensiones diseñadas para cada ventana o puerta.</w:t>
      </w:r>
    </w:p>
    <w:p w:rsidR="002A3B84" w:rsidRDefault="002A3B84" w:rsidP="00CB1AC8">
      <w:r>
        <w:t>Ya solo nos queda realizar la substracciones pertinentes, es decir substraer a las paredes las cajas intersecadas, conformando los huecos.</w:t>
      </w:r>
    </w:p>
    <w:p w:rsidR="002A3B84" w:rsidRDefault="002A3B84" w:rsidP="002A3B84">
      <w:pPr>
        <w:pStyle w:val="Prrafodelista"/>
      </w:pPr>
    </w:p>
    <w:p w:rsidR="002A3B84" w:rsidRDefault="002A3B84" w:rsidP="00CB1AC8">
      <w:pPr>
        <w:pStyle w:val="Ttulo3"/>
      </w:pPr>
      <w:bookmarkStart w:id="35" w:name="_Toc228804630"/>
      <w:r>
        <w:t>Puertas</w:t>
      </w:r>
      <w:bookmarkEnd w:id="35"/>
      <w:r>
        <w:t xml:space="preserve"> </w:t>
      </w:r>
    </w:p>
    <w:p w:rsidR="002A3B84" w:rsidRDefault="002A3B84" w:rsidP="00CB1AC8">
      <w:r>
        <w:t xml:space="preserve">Se utilizan objetos de 3D Studio que nos crean puertas tipo que más tarde se puden modelar y caracterizar a gusto del diseñador. </w:t>
      </w:r>
    </w:p>
    <w:p w:rsidR="002A3B84" w:rsidRDefault="002A3B84" w:rsidP="00CB1AC8">
      <w:pPr>
        <w:rPr>
          <w:i/>
        </w:rPr>
      </w:pPr>
      <w:r>
        <w:rPr>
          <w:i/>
        </w:rPr>
        <w:t>Como es un objeto PIVOT DOOR  y como se coloca, dibuja. Como se abre la puerta. Etc.</w:t>
      </w:r>
    </w:p>
    <w:p w:rsidR="002A3B84" w:rsidRDefault="002A3B84" w:rsidP="00CB1AC8">
      <w:pPr>
        <w:pStyle w:val="Ttulo3"/>
      </w:pPr>
      <w:bookmarkStart w:id="36" w:name="_Toc228804631"/>
      <w:r>
        <w:t>Ventanas</w:t>
      </w:r>
      <w:bookmarkEnd w:id="36"/>
    </w:p>
    <w:p w:rsidR="002A3B84" w:rsidRDefault="002A3B84" w:rsidP="00CB1AC8">
      <w:r>
        <w:t>Ídem para las ventanas</w:t>
      </w:r>
    </w:p>
    <w:p w:rsidR="00693E7E" w:rsidRPr="000C5B48" w:rsidRDefault="00693E7E" w:rsidP="000C5B48">
      <w:pPr>
        <w:pStyle w:val="Ttulo3"/>
      </w:pPr>
      <w:bookmarkStart w:id="37" w:name="_Toc228804632"/>
      <w:r w:rsidRPr="000C5B48">
        <w:t>Exteriores</w:t>
      </w:r>
      <w:bookmarkEnd w:id="37"/>
    </w:p>
    <w:p w:rsidR="00693E7E" w:rsidRPr="00693E7E" w:rsidRDefault="00693E7E" w:rsidP="00693E7E">
      <w:pPr>
        <w:rPr>
          <w:i/>
        </w:rPr>
      </w:pPr>
      <w:r w:rsidRPr="00693E7E">
        <w:rPr>
          <w:i/>
        </w:rPr>
        <w:t xml:space="preserve">Describir como es el exterior de la casa virtual (terraza) y que se ve desde ahí fuera. Como se ha realizado el cielo. Objetos árboles. Línea horizonte de árboles. ETC. </w:t>
      </w:r>
    </w:p>
    <w:p w:rsidR="00693E7E" w:rsidRDefault="00693E7E" w:rsidP="000C5B48">
      <w:pPr>
        <w:pStyle w:val="Ttulo3"/>
      </w:pPr>
      <w:bookmarkStart w:id="38" w:name="_Toc228804633"/>
      <w:r>
        <w:t>Iluminación de la escena</w:t>
      </w:r>
      <w:bookmarkEnd w:id="38"/>
    </w:p>
    <w:p w:rsidR="00693E7E" w:rsidRDefault="00693E7E" w:rsidP="00693E7E">
      <w:r>
        <w:t>Número y disposición de los puntos de luz. Por que se ha realizado de la manera escogida?</w:t>
      </w:r>
    </w:p>
    <w:p w:rsidR="00693E7E" w:rsidRDefault="00693E7E" w:rsidP="00693E7E">
      <w:r>
        <w:t>Efectos de sombra. Explicar como pasa la luz a través delos objetos en 3dStudio (Buscar en internet).</w:t>
      </w:r>
    </w:p>
    <w:p w:rsidR="00693E7E" w:rsidRDefault="00693E7E" w:rsidP="00693E7E">
      <w:r>
        <w:t>Describir los tipos de luces de 3dStudio válidos para la exportación a WRML.</w:t>
      </w:r>
    </w:p>
    <w:p w:rsidR="00693E7E" w:rsidRDefault="00693E7E" w:rsidP="00693E7E">
      <w:r>
        <w:t>Tipo de luz escogida en tal caso.</w:t>
      </w:r>
    </w:p>
    <w:p w:rsidR="00693E7E" w:rsidRPr="00024617" w:rsidRDefault="00693E7E" w:rsidP="00693E7E">
      <w:r w:rsidRPr="003153CA">
        <w:rPr>
          <w:b/>
        </w:rPr>
        <w:lastRenderedPageBreak/>
        <w:t>Plano de techo</w:t>
      </w:r>
      <w:r>
        <w:t xml:space="preserve"> de manera que dejar pasar la luz de los puntos de luz hacia el interior y que desde dentro se siga viendo el techo y no el cielo!!!!!.</w:t>
      </w:r>
    </w:p>
    <w:p w:rsidR="00693E7E" w:rsidRDefault="00693E7E" w:rsidP="00074AA4">
      <w:pPr>
        <w:pStyle w:val="Ttulo3"/>
      </w:pPr>
      <w:bookmarkStart w:id="39" w:name="_Toc228804634"/>
      <w:r>
        <w:t>Texturización</w:t>
      </w:r>
      <w:bookmarkEnd w:id="39"/>
      <w:r>
        <w:t xml:space="preserve">  </w:t>
      </w:r>
    </w:p>
    <w:p w:rsidR="00693E7E" w:rsidRPr="0087323C" w:rsidRDefault="00693E7E" w:rsidP="006E65CA"/>
    <w:p w:rsidR="00693E7E" w:rsidRDefault="00693E7E" w:rsidP="006E65CA">
      <w:r>
        <w:t>Texturización de paredes y suelos</w:t>
      </w:r>
    </w:p>
    <w:p w:rsidR="003376F1" w:rsidRDefault="00693E7E" w:rsidP="006E65CA">
      <w:pPr>
        <w:sectPr w:rsidR="003376F1" w:rsidSect="003376F1">
          <w:pgSz w:w="11906" w:h="16838" w:code="9"/>
          <w:pgMar w:top="1134" w:right="1134" w:bottom="1134" w:left="1134" w:header="567" w:footer="567" w:gutter="1134"/>
          <w:cols w:space="708"/>
          <w:titlePg/>
          <w:docGrid w:linePitch="360"/>
        </w:sectPr>
      </w:pPr>
      <w:r>
        <w:t>Texturización de puertas</w:t>
      </w:r>
    </w:p>
    <w:p w:rsidR="00693E7E" w:rsidRDefault="00693E7E" w:rsidP="006E65CA"/>
    <w:p w:rsidR="00693E7E" w:rsidRDefault="00693E7E" w:rsidP="006E65CA">
      <w:r>
        <w:t>Texturización de las ventanas</w:t>
      </w:r>
    </w:p>
    <w:p w:rsidR="00693E7E" w:rsidRPr="006E65CA" w:rsidRDefault="00693E7E" w:rsidP="006E65CA">
      <w:pPr>
        <w:pStyle w:val="Ttulo3"/>
      </w:pPr>
      <w:bookmarkStart w:id="40" w:name="_Toc228804635"/>
      <w:r w:rsidRPr="006E65CA">
        <w:t>Decoración interior</w:t>
      </w:r>
      <w:bookmarkEnd w:id="40"/>
    </w:p>
    <w:p w:rsidR="00693E7E" w:rsidRDefault="00693E7E" w:rsidP="00074AA4">
      <w:r>
        <w:t>Descripción de los elementos de decoración para cada habitación.</w:t>
      </w:r>
    </w:p>
    <w:p w:rsidR="00693E7E" w:rsidRDefault="00693E7E" w:rsidP="00074AA4">
      <w:r>
        <w:t>Con el objetivo de realizar la escena lo más real posible.</w:t>
      </w:r>
    </w:p>
    <w:p w:rsidR="00693E7E" w:rsidRDefault="00693E7E" w:rsidP="00074AA4">
      <w:r>
        <w:t>Descarga desde sites gratuitos y licencia.</w:t>
      </w:r>
    </w:p>
    <w:p w:rsidR="00693E7E" w:rsidRDefault="00693E7E" w:rsidP="00074AA4">
      <w:r>
        <w:t>Explicar por qué no se ha decidido a implementar desde cero los objetos de decoración y sin embargo se han descargado desde Internet.</w:t>
      </w:r>
    </w:p>
    <w:p w:rsidR="00693E7E" w:rsidRDefault="00693E7E" w:rsidP="00074AA4">
      <w:r>
        <w:t>Al ser objetos descargados tienen un número de vértices y polígonos muy elevado. Explicar como se han optimizado los modelos para reducir el número de vértices y no sobrecargar la escena.</w:t>
      </w:r>
    </w:p>
    <w:p w:rsidR="00693E7E" w:rsidRDefault="00693E7E" w:rsidP="00074AA4">
      <w:r>
        <w:t>Re texturización de algunos elementos de decoración.</w:t>
      </w:r>
    </w:p>
    <w:p w:rsidR="00693E7E" w:rsidRDefault="00693E7E" w:rsidP="00074AA4">
      <w:r>
        <w:t>Objetos de decoración nuevos: cortinas, objetos con demasiados vértices que han sido necesarios re implementarlos con muchos menos vértices.</w:t>
      </w:r>
    </w:p>
    <w:p w:rsidR="00693E7E" w:rsidRDefault="00693E7E" w:rsidP="00074AA4">
      <w:r>
        <w:t>Objetos que se han utilizado:</w:t>
      </w:r>
    </w:p>
    <w:p w:rsidR="00693E7E" w:rsidRDefault="00693E7E" w:rsidP="00074AA4">
      <w:r>
        <w:t>Sanitarios de los baños: lavabo, bidet, bañera, váter, espejo.</w:t>
      </w:r>
    </w:p>
    <w:p w:rsidR="00693E7E" w:rsidRDefault="00693E7E" w:rsidP="00074AA4">
      <w:r>
        <w:t>Salón: Sofá, sillones, mesa y 4 sillas, televisión, marcos para cuadros, mesita, cortinas, mueble de la televisión con repisas.</w:t>
      </w:r>
    </w:p>
    <w:p w:rsidR="00693E7E" w:rsidRDefault="00693E7E" w:rsidP="00074AA4">
      <w:r>
        <w:t>Dormitorio: cama, cómoda.</w:t>
      </w:r>
    </w:p>
    <w:p w:rsidR="00693E7E" w:rsidRPr="00526C25" w:rsidRDefault="00693E7E" w:rsidP="00074AA4">
      <w:r>
        <w:t>Terraza: baranda, columpio mecedora.</w:t>
      </w:r>
    </w:p>
    <w:p w:rsidR="00693E7E" w:rsidRDefault="00E72BAE" w:rsidP="00E72BAE">
      <w:pPr>
        <w:pStyle w:val="Ttulo2"/>
      </w:pPr>
      <w:bookmarkStart w:id="41" w:name="_Toc228804636"/>
      <w:r>
        <w:t>Integración con sistema BCI</w:t>
      </w:r>
      <w:r w:rsidR="002F2840">
        <w:t xml:space="preserve"> </w:t>
      </w:r>
      <w:r w:rsidR="002138E0">
        <w:t>existente</w:t>
      </w:r>
      <w:bookmarkEnd w:id="41"/>
    </w:p>
    <w:p w:rsidR="0004471D" w:rsidRDefault="0004471D" w:rsidP="0004471D">
      <w:pPr>
        <w:pStyle w:val="Ttulo3"/>
      </w:pPr>
      <w:bookmarkStart w:id="42" w:name="_Toc228804637"/>
      <w:r>
        <w:t>Sensores de proximidad</w:t>
      </w:r>
      <w:bookmarkEnd w:id="42"/>
    </w:p>
    <w:p w:rsidR="00740FA9" w:rsidRPr="00740FA9" w:rsidRDefault="00740FA9" w:rsidP="00740FA9">
      <w:pPr>
        <w:pStyle w:val="Ttulo3"/>
      </w:pPr>
      <w:bookmarkStart w:id="43" w:name="_Toc228804638"/>
      <w:r>
        <w:t>Escalado  de dimensiones</w:t>
      </w:r>
      <w:bookmarkEnd w:id="43"/>
    </w:p>
    <w:p w:rsidR="00C25227" w:rsidRPr="00C25227" w:rsidRDefault="00C25227" w:rsidP="00C25227">
      <w:pPr>
        <w:pStyle w:val="Ttulo3"/>
      </w:pPr>
      <w:bookmarkStart w:id="44" w:name="_Toc228804639"/>
      <w:r>
        <w:t>Exportación a VRML</w:t>
      </w:r>
      <w:bookmarkEnd w:id="44"/>
    </w:p>
    <w:p w:rsidR="00693E7E" w:rsidRDefault="00693E7E" w:rsidP="00693E7E"/>
    <w:p w:rsidR="00693E7E" w:rsidRDefault="00693E7E" w:rsidP="00CB1AC8"/>
    <w:p w:rsidR="002A3B84" w:rsidRPr="002A3B84" w:rsidRDefault="002A3B84" w:rsidP="002A3B84"/>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D1E90" w:rsidRDefault="0022484D" w:rsidP="004C7E02">
      <w:pPr>
        <w:pStyle w:val="Ttulo1"/>
      </w:pPr>
      <w:bookmarkStart w:id="45" w:name="_Toc228804640"/>
      <w:r>
        <w:lastRenderedPageBreak/>
        <w:t>Modelado de ETSIT</w:t>
      </w:r>
      <w:bookmarkEnd w:id="45"/>
    </w:p>
    <w:p w:rsidR="0022484D" w:rsidRDefault="0022484D" w:rsidP="0022484D">
      <w:pPr>
        <w:pStyle w:val="Ttulo2"/>
      </w:pPr>
      <w:bookmarkStart w:id="46" w:name="_Toc228804641"/>
      <w:r>
        <w:t>Descripción general</w:t>
      </w:r>
      <w:bookmarkEnd w:id="46"/>
    </w:p>
    <w:p w:rsidR="002C1D31" w:rsidRDefault="002C1D31" w:rsidP="002C1D31">
      <w:pPr>
        <w:pStyle w:val="Ttulo2"/>
      </w:pPr>
      <w:bookmarkStart w:id="47" w:name="_Toc228804642"/>
      <w:r>
        <w:t>Implementación</w:t>
      </w:r>
      <w:bookmarkEnd w:id="47"/>
    </w:p>
    <w:p w:rsidR="00865DB7" w:rsidRDefault="00865DB7" w:rsidP="00865DB7"/>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865DB7" w:rsidRDefault="00865DB7" w:rsidP="004C7E02">
      <w:pPr>
        <w:pStyle w:val="Ttulo1"/>
      </w:pPr>
      <w:bookmarkStart w:id="48" w:name="_Toc228804643"/>
      <w:r>
        <w:lastRenderedPageBreak/>
        <w:t>Modelado del simulador de Vuelo</w:t>
      </w:r>
      <w:bookmarkEnd w:id="48"/>
    </w:p>
    <w:p w:rsidR="003D6511" w:rsidRDefault="003D6511" w:rsidP="003D6511">
      <w:pPr>
        <w:pStyle w:val="Ttulo2"/>
      </w:pPr>
      <w:bookmarkStart w:id="49" w:name="_Toc228804644"/>
      <w:r>
        <w:t>Descripción general</w:t>
      </w:r>
      <w:bookmarkEnd w:id="49"/>
    </w:p>
    <w:p w:rsidR="00003134" w:rsidRPr="00003134" w:rsidRDefault="00003134" w:rsidP="00003134">
      <w:pPr>
        <w:pStyle w:val="Ttulo2"/>
      </w:pPr>
      <w:bookmarkStart w:id="50" w:name="_Toc228804645"/>
      <w:r>
        <w:t>Implementación</w:t>
      </w:r>
      <w:bookmarkEnd w:id="50"/>
    </w:p>
    <w:p w:rsidR="000F0F65" w:rsidRDefault="000F0F65">
      <w:pPr>
        <w:jc w:val="left"/>
      </w:pPr>
      <w:r>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51" w:name="_Toc228804646"/>
      <w:r>
        <w:lastRenderedPageBreak/>
        <w:t>Conclusiones y Ampliaciones</w:t>
      </w:r>
      <w:bookmarkEnd w:id="51"/>
    </w:p>
    <w:p w:rsidR="00271364" w:rsidRDefault="00271364" w:rsidP="00271364">
      <w:pPr>
        <w:pStyle w:val="Ttulo2"/>
      </w:pPr>
      <w:bookmarkStart w:id="52" w:name="_Toc228804647"/>
      <w:r>
        <w:t>Conclusiones</w:t>
      </w:r>
      <w:bookmarkEnd w:id="52"/>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53" w:name="_Toc228804648"/>
      <w:r>
        <w:t>Ampliaciones</w:t>
      </w:r>
      <w:bookmarkEnd w:id="53"/>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54" w:name="_Toc228804649"/>
      <w:r>
        <w:lastRenderedPageBreak/>
        <w:t>Referencias Bibliográficas</w:t>
      </w:r>
      <w:bookmarkEnd w:id="54"/>
    </w:p>
    <w:p w:rsidR="00271364" w:rsidRDefault="00BF3E1F" w:rsidP="00BF3E1F">
      <w:pPr>
        <w:pStyle w:val="Ttulo2"/>
      </w:pPr>
      <w:bookmarkStart w:id="55" w:name="_Toc228804650"/>
      <w:r>
        <w:t>Libros y Artículos</w:t>
      </w:r>
      <w:bookmarkEnd w:id="55"/>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56" w:name="_Toc228804651"/>
      <w:r>
        <w:lastRenderedPageBreak/>
        <w:t>Referencias en Internet</w:t>
      </w:r>
      <w:bookmarkEnd w:id="56"/>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080C22">
        <w:fldChar w:fldCharType="begin"/>
      </w:r>
      <w:r w:rsidR="00C12E10">
        <w:instrText xml:space="preserve"> XE "</w:instrText>
      </w:r>
      <w:r w:rsidR="00C12E10" w:rsidRPr="00185E48">
        <w:instrText>Redondo L., J. Manuel</w:instrText>
      </w:r>
      <w:r w:rsidR="00C12E10">
        <w:instrText xml:space="preserve">" </w:instrText>
      </w:r>
      <w:r w:rsidR="00080C22">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5"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57" w:name="_Toc228804652"/>
      <w:r>
        <w:lastRenderedPageBreak/>
        <w:t>Apéndices</w:t>
      </w:r>
      <w:bookmarkEnd w:id="57"/>
    </w:p>
    <w:p w:rsidR="00022926" w:rsidRPr="007D46DA" w:rsidRDefault="007D46DA" w:rsidP="007D46DA">
      <w:pPr>
        <w:pStyle w:val="Ttulo2"/>
      </w:pPr>
      <w:r>
        <w:t xml:space="preserve"> </w:t>
      </w:r>
      <w:bookmarkStart w:id="58" w:name="_Toc228804653"/>
      <w:r w:rsidR="00022926" w:rsidRPr="007D46DA">
        <w:t>Glosario y Diccionario de Datos</w:t>
      </w:r>
      <w:bookmarkEnd w:id="58"/>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D0E" w:rsidRDefault="005D6D0E" w:rsidP="00B07406">
      <w:pPr>
        <w:spacing w:after="0" w:line="240" w:lineRule="auto"/>
      </w:pPr>
      <w:r>
        <w:separator/>
      </w:r>
    </w:p>
  </w:endnote>
  <w:endnote w:type="continuationSeparator" w:id="1">
    <w:p w:rsidR="005D6D0E" w:rsidRDefault="005D6D0E"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356AD">
      <w:tc>
        <w:tcPr>
          <w:tcW w:w="500" w:type="pct"/>
          <w:tcBorders>
            <w:top w:val="single" w:sz="4" w:space="0" w:color="943634" w:themeColor="accent2" w:themeShade="BF"/>
          </w:tcBorders>
          <w:shd w:val="clear" w:color="auto" w:fill="943634" w:themeFill="accent2" w:themeFillShade="BF"/>
        </w:tcPr>
        <w:p w:rsidR="007356AD" w:rsidRDefault="007356AD">
          <w:pPr>
            <w:pStyle w:val="Piedepgina"/>
            <w:jc w:val="right"/>
            <w:rPr>
              <w:b/>
              <w:color w:val="FFFFFF" w:themeColor="background1"/>
            </w:rPr>
          </w:pPr>
          <w:fldSimple w:instr=" PAGE   \* MERGEFORMAT ">
            <w:r w:rsidR="00B94238" w:rsidRPr="00B94238">
              <w:rPr>
                <w:noProof/>
                <w:color w:val="FFFFFF" w:themeColor="background1"/>
              </w:rPr>
              <w:t>28</w:t>
            </w:r>
          </w:fldSimple>
        </w:p>
      </w:tc>
      <w:tc>
        <w:tcPr>
          <w:tcW w:w="4500" w:type="pct"/>
          <w:tcBorders>
            <w:top w:val="single" w:sz="4" w:space="0" w:color="auto"/>
          </w:tcBorders>
        </w:tcPr>
        <w:p w:rsidR="007356AD" w:rsidRDefault="007356AD">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7356AD" w:rsidRDefault="007356A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tc>
        <w:tcPr>
          <w:tcW w:w="4500" w:type="pct"/>
          <w:tcBorders>
            <w:top w:val="single" w:sz="4" w:space="0" w:color="000000" w:themeColor="text1"/>
          </w:tcBorders>
        </w:tcPr>
        <w:p w:rsidR="007356AD" w:rsidRDefault="007356AD"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7356AD">
          <w:pPr>
            <w:pStyle w:val="Encabezado"/>
            <w:rPr>
              <w:color w:val="FFFFFF" w:themeColor="background1"/>
            </w:rPr>
          </w:pPr>
          <w:fldSimple w:instr=" PAGE   \* MERGEFORMAT ">
            <w:r w:rsidR="00B94238" w:rsidRPr="00B94238">
              <w:rPr>
                <w:noProof/>
                <w:color w:val="FFFFFF" w:themeColor="background1"/>
              </w:rPr>
              <w:t>31</w:t>
            </w:r>
          </w:fldSimple>
        </w:p>
      </w:tc>
    </w:tr>
  </w:tbl>
  <w:p w:rsidR="007356AD" w:rsidRDefault="007356AD"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rsidTr="009D1163">
      <w:tc>
        <w:tcPr>
          <w:tcW w:w="4500" w:type="pct"/>
          <w:tcBorders>
            <w:top w:val="single" w:sz="4" w:space="0" w:color="000000" w:themeColor="text1"/>
          </w:tcBorders>
        </w:tcPr>
        <w:p w:rsidR="007356AD" w:rsidRDefault="007356AD"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7356AD" w:rsidP="009D1163">
          <w:pPr>
            <w:pStyle w:val="Encabezado"/>
            <w:rPr>
              <w:color w:val="FFFFFF" w:themeColor="background1"/>
            </w:rPr>
          </w:pPr>
          <w:fldSimple w:instr=" PAGE   \* MERGEFORMAT ">
            <w:r w:rsidR="00530AA9" w:rsidRPr="00530AA9">
              <w:rPr>
                <w:noProof/>
                <w:color w:val="FFFFFF" w:themeColor="background1"/>
              </w:rPr>
              <w:t>30</w:t>
            </w:r>
          </w:fldSimple>
        </w:p>
      </w:tc>
    </w:tr>
  </w:tbl>
  <w:p w:rsidR="007356AD" w:rsidRDefault="007356AD"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D0E" w:rsidRDefault="005D6D0E" w:rsidP="00B07406">
      <w:pPr>
        <w:spacing w:after="0" w:line="240" w:lineRule="auto"/>
      </w:pPr>
      <w:r>
        <w:separator/>
      </w:r>
    </w:p>
  </w:footnote>
  <w:footnote w:type="continuationSeparator" w:id="1">
    <w:p w:rsidR="005D6D0E" w:rsidRDefault="005D6D0E"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7356AD"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7356AD"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7356AD"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7356AD"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B94238">
      <w:rPr>
        <w:i/>
        <w:noProof/>
      </w:rPr>
      <w:t>Modelado de Vivienda Virtual</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7356AD"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E966E3">
      <w:rPr>
        <w:i/>
      </w:rPr>
      <w:fldChar w:fldCharType="separate"/>
    </w:r>
    <w:r w:rsidR="00530AA9">
      <w:rPr>
        <w:i/>
        <w:noProof/>
      </w:rPr>
      <w:t>Modelado de Vivienda Virtual</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632DF4"/>
    <w:multiLevelType w:val="hybridMultilevel"/>
    <w:tmpl w:val="038A14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C72E0C"/>
    <w:multiLevelType w:val="hybridMultilevel"/>
    <w:tmpl w:val="B39C17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7"/>
  </w:num>
  <w:num w:numId="2">
    <w:abstractNumId w:val="6"/>
  </w:num>
  <w:num w:numId="3">
    <w:abstractNumId w:val="18"/>
  </w:num>
  <w:num w:numId="4">
    <w:abstractNumId w:val="36"/>
  </w:num>
  <w:num w:numId="5">
    <w:abstractNumId w:val="15"/>
  </w:num>
  <w:num w:numId="6">
    <w:abstractNumId w:val="39"/>
  </w:num>
  <w:num w:numId="7">
    <w:abstractNumId w:val="2"/>
  </w:num>
  <w:num w:numId="8">
    <w:abstractNumId w:val="9"/>
  </w:num>
  <w:num w:numId="9">
    <w:abstractNumId w:val="43"/>
  </w:num>
  <w:num w:numId="10">
    <w:abstractNumId w:val="24"/>
  </w:num>
  <w:num w:numId="11">
    <w:abstractNumId w:val="19"/>
  </w:num>
  <w:num w:numId="12">
    <w:abstractNumId w:val="16"/>
  </w:num>
  <w:num w:numId="13">
    <w:abstractNumId w:val="22"/>
  </w:num>
  <w:num w:numId="14">
    <w:abstractNumId w:val="34"/>
  </w:num>
  <w:num w:numId="15">
    <w:abstractNumId w:val="0"/>
  </w:num>
  <w:num w:numId="16">
    <w:abstractNumId w:val="38"/>
  </w:num>
  <w:num w:numId="17">
    <w:abstractNumId w:val="33"/>
  </w:num>
  <w:num w:numId="18">
    <w:abstractNumId w:val="4"/>
  </w:num>
  <w:num w:numId="19">
    <w:abstractNumId w:val="13"/>
  </w:num>
  <w:num w:numId="20">
    <w:abstractNumId w:val="30"/>
  </w:num>
  <w:num w:numId="21">
    <w:abstractNumId w:val="3"/>
  </w:num>
  <w:num w:numId="22">
    <w:abstractNumId w:val="27"/>
  </w:num>
  <w:num w:numId="23">
    <w:abstractNumId w:val="32"/>
  </w:num>
  <w:num w:numId="24">
    <w:abstractNumId w:val="7"/>
  </w:num>
  <w:num w:numId="25">
    <w:abstractNumId w:val="31"/>
  </w:num>
  <w:num w:numId="26">
    <w:abstractNumId w:val="35"/>
  </w:num>
  <w:num w:numId="27">
    <w:abstractNumId w:val="25"/>
  </w:num>
  <w:num w:numId="28">
    <w:abstractNumId w:val="28"/>
  </w:num>
  <w:num w:numId="29">
    <w:abstractNumId w:val="29"/>
  </w:num>
  <w:num w:numId="30">
    <w:abstractNumId w:val="26"/>
  </w:num>
  <w:num w:numId="31">
    <w:abstractNumId w:val="41"/>
  </w:num>
  <w:num w:numId="32">
    <w:abstractNumId w:val="17"/>
  </w:num>
  <w:num w:numId="33">
    <w:abstractNumId w:val="47"/>
  </w:num>
  <w:num w:numId="34">
    <w:abstractNumId w:val="5"/>
  </w:num>
  <w:num w:numId="35">
    <w:abstractNumId w:val="46"/>
  </w:num>
  <w:num w:numId="36">
    <w:abstractNumId w:val="44"/>
  </w:num>
  <w:num w:numId="37">
    <w:abstractNumId w:val="48"/>
  </w:num>
  <w:num w:numId="38">
    <w:abstractNumId w:val="10"/>
  </w:num>
  <w:num w:numId="39">
    <w:abstractNumId w:val="21"/>
  </w:num>
  <w:num w:numId="40">
    <w:abstractNumId w:val="14"/>
  </w:num>
  <w:num w:numId="41">
    <w:abstractNumId w:val="45"/>
  </w:num>
  <w:num w:numId="42">
    <w:abstractNumId w:val="1"/>
  </w:num>
  <w:num w:numId="43">
    <w:abstractNumId w:val="20"/>
  </w:num>
  <w:num w:numId="44">
    <w:abstractNumId w:val="23"/>
  </w:num>
  <w:num w:numId="45">
    <w:abstractNumId w:val="8"/>
  </w:num>
  <w:num w:numId="46">
    <w:abstractNumId w:val="11"/>
  </w:num>
  <w:num w:numId="47">
    <w:abstractNumId w:val="42"/>
  </w:num>
  <w:num w:numId="48">
    <w:abstractNumId w:val="40"/>
  </w:num>
  <w:num w:numId="49">
    <w:abstractNumId w:val="1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19810"/>
  </w:hdrShapeDefaults>
  <w:footnotePr>
    <w:footnote w:id="0"/>
    <w:footnote w:id="1"/>
  </w:footnotePr>
  <w:endnotePr>
    <w:endnote w:id="0"/>
    <w:endnote w:id="1"/>
  </w:endnotePr>
  <w:compat/>
  <w:rsids>
    <w:rsidRoot w:val="00900E8E"/>
    <w:rsid w:val="00000F0A"/>
    <w:rsid w:val="00003134"/>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56B56"/>
    <w:rsid w:val="00164CEA"/>
    <w:rsid w:val="001650DE"/>
    <w:rsid w:val="00167241"/>
    <w:rsid w:val="00167F8A"/>
    <w:rsid w:val="00167FD1"/>
    <w:rsid w:val="00170C75"/>
    <w:rsid w:val="00180199"/>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649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C571F"/>
    <w:rsid w:val="003D0CED"/>
    <w:rsid w:val="003D6511"/>
    <w:rsid w:val="003D7D42"/>
    <w:rsid w:val="003E4772"/>
    <w:rsid w:val="003E4FE8"/>
    <w:rsid w:val="003F36A3"/>
    <w:rsid w:val="003F5158"/>
    <w:rsid w:val="003F74B0"/>
    <w:rsid w:val="00404AFA"/>
    <w:rsid w:val="004111B0"/>
    <w:rsid w:val="004160BD"/>
    <w:rsid w:val="00423F19"/>
    <w:rsid w:val="004261CF"/>
    <w:rsid w:val="004330B4"/>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96E37"/>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357F"/>
    <w:rsid w:val="00633212"/>
    <w:rsid w:val="00642676"/>
    <w:rsid w:val="00644072"/>
    <w:rsid w:val="00647827"/>
    <w:rsid w:val="00647D10"/>
    <w:rsid w:val="0065023C"/>
    <w:rsid w:val="00651E50"/>
    <w:rsid w:val="00655B85"/>
    <w:rsid w:val="006710E7"/>
    <w:rsid w:val="00671AB1"/>
    <w:rsid w:val="00672678"/>
    <w:rsid w:val="00680153"/>
    <w:rsid w:val="0068134C"/>
    <w:rsid w:val="00690148"/>
    <w:rsid w:val="0069169F"/>
    <w:rsid w:val="00693E7E"/>
    <w:rsid w:val="006941BE"/>
    <w:rsid w:val="006A07FA"/>
    <w:rsid w:val="006B11F6"/>
    <w:rsid w:val="006B25E8"/>
    <w:rsid w:val="006B61B6"/>
    <w:rsid w:val="006B68F6"/>
    <w:rsid w:val="006B77BF"/>
    <w:rsid w:val="006E65CA"/>
    <w:rsid w:val="006E751B"/>
    <w:rsid w:val="006F26D6"/>
    <w:rsid w:val="006F3E10"/>
    <w:rsid w:val="006F65C4"/>
    <w:rsid w:val="0070666A"/>
    <w:rsid w:val="00706D99"/>
    <w:rsid w:val="007132F8"/>
    <w:rsid w:val="00731620"/>
    <w:rsid w:val="007356AD"/>
    <w:rsid w:val="00736614"/>
    <w:rsid w:val="00740FA9"/>
    <w:rsid w:val="00742337"/>
    <w:rsid w:val="00747039"/>
    <w:rsid w:val="0075194D"/>
    <w:rsid w:val="0075488E"/>
    <w:rsid w:val="00754C1C"/>
    <w:rsid w:val="00761F38"/>
    <w:rsid w:val="00762BA6"/>
    <w:rsid w:val="007631C6"/>
    <w:rsid w:val="00767D1F"/>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B1F46"/>
    <w:rsid w:val="009B553E"/>
    <w:rsid w:val="009B719A"/>
    <w:rsid w:val="009C136D"/>
    <w:rsid w:val="009C77C0"/>
    <w:rsid w:val="009D1163"/>
    <w:rsid w:val="009D5A70"/>
    <w:rsid w:val="009D668B"/>
    <w:rsid w:val="009D7FEC"/>
    <w:rsid w:val="009F7FD1"/>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2680"/>
    <w:rsid w:val="00B62325"/>
    <w:rsid w:val="00B64A32"/>
    <w:rsid w:val="00B66FE1"/>
    <w:rsid w:val="00B7349B"/>
    <w:rsid w:val="00B73A44"/>
    <w:rsid w:val="00B76838"/>
    <w:rsid w:val="00B93BEC"/>
    <w:rsid w:val="00B94238"/>
    <w:rsid w:val="00B9452C"/>
    <w:rsid w:val="00B95B21"/>
    <w:rsid w:val="00BA01B0"/>
    <w:rsid w:val="00BA1A0F"/>
    <w:rsid w:val="00BA2CCA"/>
    <w:rsid w:val="00BA3FB7"/>
    <w:rsid w:val="00BA4D34"/>
    <w:rsid w:val="00BB1880"/>
    <w:rsid w:val="00BB20AD"/>
    <w:rsid w:val="00BB2907"/>
    <w:rsid w:val="00BB69AD"/>
    <w:rsid w:val="00BE2B5B"/>
    <w:rsid w:val="00BE4989"/>
    <w:rsid w:val="00BF3E1F"/>
    <w:rsid w:val="00C04694"/>
    <w:rsid w:val="00C04C15"/>
    <w:rsid w:val="00C1132E"/>
    <w:rsid w:val="00C114A7"/>
    <w:rsid w:val="00C12E10"/>
    <w:rsid w:val="00C1506C"/>
    <w:rsid w:val="00C25227"/>
    <w:rsid w:val="00C329A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73DB"/>
    <w:rsid w:val="00D42141"/>
    <w:rsid w:val="00D45B45"/>
    <w:rsid w:val="00D5353F"/>
    <w:rsid w:val="00D55B4B"/>
    <w:rsid w:val="00D55F4B"/>
    <w:rsid w:val="00D56B1D"/>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6E3"/>
    <w:rsid w:val="00E96C4F"/>
    <w:rsid w:val="00EA669F"/>
    <w:rsid w:val="00EB7406"/>
    <w:rsid w:val="00EC1B2B"/>
    <w:rsid w:val="00EC451A"/>
    <w:rsid w:val="00EC692C"/>
    <w:rsid w:val="00ED1E90"/>
    <w:rsid w:val="00EE13FB"/>
    <w:rsid w:val="00EE256C"/>
    <w:rsid w:val="00EE7E53"/>
    <w:rsid w:val="00EF16F2"/>
    <w:rsid w:val="00EF7460"/>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67F8A"/>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hyperlink" Target="http://www.foro3d.com/tutoriales/3ds_max_en_procesos_creativos_de_arquitectura_archivos/image015.jpg" TargetMode="Externa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hyperlink" Target="http://www.nosolousabilidad.com/articulos/heuristica.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00740"/>
    <w:rsid w:val="00AE05D8"/>
    <w:rsid w:val="00BB22B4"/>
    <w:rsid w:val="00C15F22"/>
    <w:rsid w:val="00C27BC9"/>
    <w:rsid w:val="00C726AB"/>
    <w:rsid w:val="00C86F7F"/>
    <w:rsid w:val="00CE424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37</Pages>
  <Words>5716</Words>
  <Characters>31443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115</cp:revision>
  <dcterms:created xsi:type="dcterms:W3CDTF">2009-04-15T17:43:00Z</dcterms:created>
  <dcterms:modified xsi:type="dcterms:W3CDTF">2009-07-11T08:35:00Z</dcterms:modified>
</cp:coreProperties>
</file>