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Umphress,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drivel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0A5303" w:rsidRDefault="0037566A" w:rsidP="00ED5C9A">
      <w:pPr>
        <w:spacing w:after="0" w:line="240" w:lineRule="auto"/>
        <w:rPr>
          <w:rFonts w:ascii="Garamond" w:hAnsi="Garamond"/>
          <w:sz w:val="24"/>
          <w:szCs w:val="24"/>
        </w:rPr>
      </w:pPr>
      <w:r>
        <w:rPr>
          <w:rFonts w:ascii="Garamond" w:hAnsi="Garamond"/>
          <w:sz w:val="24"/>
          <w:szCs w:val="24"/>
        </w:rPr>
        <w:t xml:space="preserve">Chapter Two – Background </w:t>
      </w: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  of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One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BB485A" w:rsidRPr="003C78FE" w:rsidRDefault="00BB485A" w:rsidP="00BB485A">
      <w:pPr>
        <w:spacing w:after="0" w:line="240" w:lineRule="auto"/>
        <w:rPr>
          <w:rFonts w:ascii="Garamond" w:hAnsi="Garamond"/>
          <w:sz w:val="24"/>
          <w:szCs w:val="24"/>
        </w:rPr>
      </w:pPr>
      <w:r>
        <w:rPr>
          <w:rFonts w:ascii="Garamond" w:hAnsi="Garamond"/>
          <w:sz w:val="24"/>
          <w:szCs w:val="24"/>
        </w:rPr>
        <w:t>&lt;insert significantly more meaningless summary drivel here, good stuff comes later&gt;</w:t>
      </w:r>
    </w:p>
    <w:p w:rsidR="00BB485A" w:rsidRPr="00BB485A" w:rsidRDefault="00BB485A" w:rsidP="00BB485A">
      <w:pPr>
        <w:spacing w:after="0" w:line="240" w:lineRule="auto"/>
        <w:rPr>
          <w:rFonts w:ascii="Garamond" w:hAnsi="Garamond"/>
          <w:smallCaps/>
          <w:sz w:val="24"/>
          <w:szCs w:val="24"/>
        </w:rPr>
      </w:pP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Two – Background </w:t>
      </w:r>
    </w:p>
    <w:p w:rsidR="00B33C8B" w:rsidRPr="00EF2862" w:rsidRDefault="00B33C8B"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z w:val="24"/>
          <w:szCs w:val="24"/>
        </w:rPr>
      </w:pPr>
      <w:r>
        <w:rPr>
          <w:rFonts w:ascii="Garamond" w:hAnsi="Garamond"/>
          <w:sz w:val="24"/>
          <w:szCs w:val="24"/>
        </w:rPr>
        <w:t>&lt;start with either Beck or Blachowicz, then the other current state of the Art likely then what it’s missing&gt;</w:t>
      </w:r>
    </w:p>
    <w:p w:rsidR="00B84A2E" w:rsidRDefault="00B84A2E"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Driven Development :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553F61" w:rsidRDefault="00080E86" w:rsidP="00ED5C9A">
      <w:pPr>
        <w:spacing w:after="0" w:line="240" w:lineRule="auto"/>
        <w:rPr>
          <w:rFonts w:ascii="Garamond" w:hAnsi="Garamond"/>
          <w:sz w:val="24"/>
          <w:szCs w:val="24"/>
        </w:rPr>
      </w:pPr>
      <w:r>
        <w:rPr>
          <w:rFonts w:ascii="Garamond" w:hAnsi="Garamond"/>
          <w:sz w:val="24"/>
          <w:szCs w:val="24"/>
        </w:rPr>
        <w:t>&lt;BECK HERE&gt;</w:t>
      </w: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2.2 – Nature of Inquiry :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Blachowicz,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5721EA">
        <w:rPr>
          <w:rFonts w:ascii="Garamond" w:hAnsi="Garamond"/>
          <w:sz w:val="24"/>
          <w:szCs w:val="24"/>
        </w:rPr>
        <w:t>, Blachowicz suggests that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es “the partial generation from experience of ideas which come to explain experience, and the partial generation from ideas of consequences which come to match experience.” Blachowicz goes on to simplify this definition into a two-sided process involving both experience and though</w:t>
      </w:r>
      <w:r w:rsidR="001E70B4">
        <w:rPr>
          <w:rFonts w:ascii="Garamond" w:hAnsi="Garamond"/>
          <w:sz w:val="24"/>
          <w:szCs w:val="24"/>
        </w:rPr>
        <w:t>t</w:t>
      </w:r>
      <w:r w:rsidR="005721EA">
        <w:rPr>
          <w:rFonts w:ascii="Garamond" w:hAnsi="Garamond"/>
          <w:sz w:val="24"/>
          <w:szCs w:val="24"/>
        </w:rPr>
        <w:t>.</w:t>
      </w:r>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(For Blachowicz,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6B1EFB">
        <w:rPr>
          <w:rFonts w:ascii="Garamond" w:hAnsi="Garamond"/>
          <w:sz w:val="24"/>
          <w:szCs w:val="24"/>
        </w:rPr>
        <w:t xml:space="preserve">This could be </w:t>
      </w:r>
      <w:r>
        <w:rPr>
          <w:rFonts w:ascii="Garamond" w:hAnsi="Garamond"/>
          <w:sz w:val="24"/>
          <w:szCs w:val="24"/>
        </w:rPr>
        <w:t xml:space="preserve">a variable’s behavior over time or the effect of </w:t>
      </w:r>
      <w:r w:rsidR="006B1EFB">
        <w:rPr>
          <w:rFonts w:ascii="Garamond" w:hAnsi="Garamond"/>
          <w:sz w:val="24"/>
          <w:szCs w:val="24"/>
        </w:rPr>
        <w:t>multi-</w:t>
      </w:r>
      <w:r>
        <w:rPr>
          <w:rFonts w:ascii="Garamond" w:hAnsi="Garamond"/>
          <w:sz w:val="24"/>
          <w:szCs w:val="24"/>
        </w:rPr>
        <w:t xml:space="preserve">variable interaction. However, the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F170B4">
        <w:rPr>
          <w:rFonts w:ascii="Garamond" w:hAnsi="Garamond"/>
          <w:sz w:val="24"/>
          <w:szCs w:val="24"/>
          <w:vertAlign w:val="superscript"/>
        </w:rPr>
        <w:t>[</w:t>
      </w:r>
      <w:r w:rsidR="00141FC0">
        <w:rPr>
          <w:rFonts w:ascii="Garamond" w:hAnsi="Garamond"/>
          <w:sz w:val="24"/>
          <w:szCs w:val="24"/>
          <w:vertAlign w:val="superscript"/>
        </w:rPr>
        <w:t>1</w:t>
      </w:r>
      <w:r w:rsidR="006B1EFB">
        <w:rPr>
          <w:rFonts w:ascii="Garamond" w:hAnsi="Garamond"/>
          <w:sz w:val="24"/>
          <w:szCs w:val="24"/>
          <w:vertAlign w:val="superscript"/>
        </w:rPr>
        <w:t>]</w:t>
      </w:r>
      <w:r w:rsidR="006B1EFB">
        <w:rPr>
          <w:rFonts w:ascii="Garamond" w:hAnsi="Garamond"/>
          <w:sz w:val="24"/>
          <w:szCs w:val="24"/>
        </w:rPr>
        <w:t xml:space="preserve"> (For Blachowicz, this is the second law of inquiry.)</w:t>
      </w:r>
      <w:r>
        <w:rPr>
          <w:rFonts w:ascii="Garamond" w:hAnsi="Garamond"/>
          <w:sz w:val="24"/>
          <w:szCs w:val="24"/>
        </w:rPr>
        <w:t xml:space="preserve"> This provides a means for intelligent inquiry. Spontaneous inquiry and randomized creativity is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 Academic settings may require resolutions that have already surfaced for learning purposes. However, in practice, reusability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Facebook must only be made once. The database aspect of Facebook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Playstation when I load Assassin’s Creed is the exact code run by every Playstation when Assassin’s Creed is loaded on each gaming console. It would not be Assassin’s Creed unless this held true. It might be a second installment of the game. It might be a similar game. But it would not be the same.</w:t>
      </w:r>
    </w:p>
    <w:p w:rsidR="00CB1F18" w:rsidRDefault="00CB1F18" w:rsidP="0067605B">
      <w:pPr>
        <w:spacing w:after="0" w:line="240" w:lineRule="auto"/>
        <w:jc w:val="both"/>
        <w:rPr>
          <w:rFonts w:ascii="Garamond" w:hAnsi="Garamond"/>
          <w:sz w:val="24"/>
          <w:szCs w:val="24"/>
        </w:rPr>
      </w:pPr>
      <w:r>
        <w:rPr>
          <w:rFonts w:ascii="Garamond" w:hAnsi="Garamond"/>
          <w:sz w:val="24"/>
          <w:szCs w:val="24"/>
        </w:rPr>
        <w:lastRenderedPageBreak/>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Pr>
          <w:rFonts w:ascii="Garamond" w:hAnsi="Garamond"/>
          <w:sz w:val="24"/>
          <w:szCs w:val="24"/>
        </w:rPr>
        <w:t>.</w:t>
      </w:r>
      <w:r w:rsidR="00110677">
        <w:rPr>
          <w:rFonts w:ascii="Garamond" w:hAnsi="Garamond"/>
          <w:sz w:val="24"/>
          <w:szCs w:val="24"/>
        </w:rPr>
        <w:t xml:space="preserve"> Above, I discussed the ability to both know</w:t>
      </w:r>
      <w:r w:rsidR="00A57DCF">
        <w:rPr>
          <w:rFonts w:ascii="Garamond" w:hAnsi="Garamond"/>
          <w:sz w:val="24"/>
          <w:szCs w:val="24"/>
        </w:rPr>
        <w:t>ing</w:t>
      </w:r>
      <w:r w:rsidR="00110677">
        <w:rPr>
          <w:rFonts w:ascii="Garamond" w:hAnsi="Garamond"/>
          <w:sz w:val="24"/>
          <w:szCs w:val="24"/>
        </w:rPr>
        <w:t xml:space="preserve"> and not know</w:t>
      </w:r>
      <w:r w:rsidR="00A57DCF">
        <w:rPr>
          <w:rFonts w:ascii="Garamond" w:hAnsi="Garamond"/>
          <w:sz w:val="24"/>
          <w:szCs w:val="24"/>
        </w:rPr>
        <w:t>ing</w:t>
      </w:r>
      <w:r w:rsidR="00110677">
        <w:rPr>
          <w:rFonts w:ascii="Garamond" w:hAnsi="Garamond"/>
          <w:sz w:val="24"/>
          <w:szCs w:val="24"/>
        </w:rPr>
        <w:t xml:space="preserve"> the solution to a given problem. Meno’s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this is not the situation being explored. When solving a software problem, one knows what the </w:t>
      </w:r>
      <w:r w:rsidR="00832EC7">
        <w:rPr>
          <w:rFonts w:ascii="Garamond" w:hAnsi="Garamond"/>
          <w:sz w:val="24"/>
          <w:szCs w:val="24"/>
        </w:rPr>
        <w:t>desired</w:t>
      </w:r>
      <w:r>
        <w:rPr>
          <w:rFonts w:ascii="Garamond" w:hAnsi="Garamond"/>
          <w:sz w:val="24"/>
          <w:szCs w:val="24"/>
        </w:rPr>
        <w:t xml:space="preserve"> result is. This follows suit with the second law of inquiry. One also knows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 have been explicitly defined in their end, but not means.</w:t>
      </w:r>
      <w:r>
        <w:rPr>
          <w:rFonts w:ascii="Garamond" w:hAnsi="Garamond"/>
          <w:sz w:val="24"/>
          <w:szCs w:val="24"/>
        </w:rPr>
        <w:t xml:space="preserve"> This amalgamation of knowledge 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 xml:space="preserve">use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Pr>
          <w:rFonts w:ascii="Garamond" w:hAnsi="Garamond"/>
          <w:sz w:val="24"/>
          <w:szCs w:val="24"/>
        </w:rPr>
        <w:t xml:space="preserve"> knowing while not 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Less amorphously, we have two points in a journey to solving a problem. The origin is the current location. The desired result is our expected location upon completion. Simply having a task necessitates that the current location and the goal are not the same.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When Kepler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Kepler “knew” these observations were incomplete as there was no correct mathematical explanation for the orbit of Mars. </w:t>
      </w:r>
      <w:r w:rsidR="00AE67CD">
        <w:rPr>
          <w:rFonts w:ascii="Garamond" w:hAnsi="Garamond"/>
          <w:sz w:val="24"/>
          <w:szCs w:val="24"/>
        </w:rPr>
        <w:t>The incomplete observations gave Kepler a springboard. Kepler was able to compare his findings with those of others. Ultimately, Kepler was able to resolve the mathematical explanation for Mars’ orbit</w:t>
      </w:r>
      <w:r w:rsidR="006413B6">
        <w:rPr>
          <w:rFonts w:ascii="Garamond" w:hAnsi="Garamond"/>
          <w:sz w:val="24"/>
          <w:szCs w:val="24"/>
        </w:rPr>
        <w:t xml:space="preserve"> by figuring out how wrong the current solution was</w:t>
      </w:r>
      <w:r w:rsidR="00AE67CD">
        <w:rPr>
          <w:rFonts w:ascii="Garamond" w:hAnsi="Garamond"/>
          <w:sz w:val="24"/>
          <w:szCs w:val="24"/>
        </w:rPr>
        <w:t>.</w:t>
      </w:r>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t>Discovery,</w:t>
      </w:r>
      <w:r w:rsidR="00046B1A">
        <w:rPr>
          <w:rFonts w:ascii="Garamond" w:hAnsi="Garamond"/>
          <w:sz w:val="24"/>
          <w:szCs w:val="24"/>
        </w:rPr>
        <w:t xml:space="preserve"> the removal of unknowns.</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Temporal Relationship of Thought and Expression</w:t>
      </w:r>
      <w:r w:rsidR="00030BAD">
        <w:rPr>
          <w:rFonts w:ascii="Garamond" w:hAnsi="Garamond"/>
          <w:i/>
          <w:sz w:val="28"/>
          <w:szCs w:val="28"/>
        </w:rPr>
        <w:t xml:space="preserve"> : The</w:t>
      </w:r>
      <w:r w:rsidR="00704B29">
        <w:rPr>
          <w:rFonts w:ascii="Garamond" w:hAnsi="Garamond"/>
          <w:i/>
          <w:sz w:val="28"/>
          <w:szCs w:val="28"/>
        </w:rPr>
        <w:t xml:space="preserve"> Third Baseline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lastRenderedPageBreak/>
        <w:tab/>
        <w:t>Any expression that has not spontaneously occurred from the human must first have been 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 representing the concept or thought that has occurred. This is a necessary tenant of language. Without expression existing within the confines of a mandated form, the communication does not occur. The story of Don Quixote is not a Spanish story. It is a story written in Spanish. Had the author decided to write in Italian, the book would be in Italian. But the essence of the story could remain the same. Perhaps linguistic differences change small portions an event or two. However, the tale of the ingenious gentleman occurred in the mind of Miguel de Cervantes Saavendra before it occurred on paper. I suppose I could be wrong, but I doubt the story was an involuntary set of muscle spas</w:t>
      </w:r>
      <w:r w:rsidR="005505C3">
        <w:rPr>
          <w:rFonts w:ascii="Garamond" w:hAnsi="Garamond"/>
          <w:sz w:val="24"/>
          <w:szCs w:val="24"/>
        </w:rPr>
        <w:t>ms that</w:t>
      </w:r>
      <w:r w:rsidR="001C0828">
        <w:rPr>
          <w:rFonts w:ascii="Garamond" w:hAnsi="Garamond"/>
          <w:sz w:val="24"/>
          <w:szCs w:val="24"/>
        </w:rPr>
        <w:t xml:space="preserve"> happened to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“el Diablo sabe mas por v</w:t>
      </w:r>
      <w:r w:rsidR="00F004BF" w:rsidRPr="00F004BF">
        <w:rPr>
          <w:rFonts w:ascii="Garamond" w:hAnsi="Garamond"/>
          <w:sz w:val="24"/>
          <w:szCs w:val="24"/>
        </w:rPr>
        <w:t>iejo, que por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MySQL or Django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Pr="00F004BF"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 xml:space="preserve">removed from the confines of computational logic and Boolean algebra. The animal has been awoken by the realization that the fight </w:t>
      </w:r>
      <w:r w:rsidR="003A173E">
        <w:rPr>
          <w:rFonts w:ascii="Garamond" w:hAnsi="Garamond"/>
          <w:sz w:val="24"/>
          <w:szCs w:val="24"/>
        </w:rPr>
        <w:t>has been revenued to</w:t>
      </w:r>
      <w:r>
        <w:rPr>
          <w:rFonts w:ascii="Garamond" w:hAnsi="Garamond"/>
          <w:sz w:val="24"/>
          <w:szCs w:val="24"/>
        </w:rPr>
        <w:t xml:space="preserve"> the home field of continuous space analysis and playful tinkering. A decisive advantage. </w:t>
      </w:r>
      <w:r w:rsidR="005A7CED">
        <w:rPr>
          <w:rFonts w:ascii="Garamond" w:hAnsi="Garamond"/>
          <w:sz w:val="24"/>
          <w:szCs w:val="24"/>
        </w:rPr>
        <w:t>Unbridled and rejuvenated, the animal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Three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537145" w:rsidRDefault="00020152" w:rsidP="00537145">
      <w:pPr>
        <w:spacing w:after="0" w:line="240" w:lineRule="auto"/>
        <w:rPr>
          <w:rFonts w:ascii="Garamond" w:hAnsi="Garamond"/>
          <w:smallCaps/>
          <w:sz w:val="24"/>
          <w:szCs w:val="24"/>
        </w:rPr>
      </w:pPr>
      <w:r>
        <w:rPr>
          <w:rFonts w:ascii="Garamond" w:hAnsi="Garamond"/>
          <w:sz w:val="24"/>
          <w:szCs w:val="24"/>
        </w:rPr>
        <w:t>&lt;</w:t>
      </w:r>
      <w:r w:rsidR="00537145">
        <w:rPr>
          <w:rFonts w:ascii="Garamond" w:hAnsi="Garamond"/>
          <w:sz w:val="24"/>
          <w:szCs w:val="24"/>
        </w:rPr>
        <w:t>similarities to TDD, differences from TDD, VERSUS examples, SCOPE examples</w:t>
      </w:r>
      <w:r>
        <w:rPr>
          <w:rFonts w:ascii="Garamond" w:hAnsi="Garamond"/>
          <w:sz w:val="24"/>
          <w:szCs w:val="24"/>
        </w:rPr>
        <w:t>&gt;</w:t>
      </w:r>
      <w:r w:rsidR="00537145">
        <w:rPr>
          <w:rFonts w:ascii="Garamond" w:hAnsi="Garamond"/>
          <w:sz w:val="24"/>
          <w:szCs w:val="24"/>
        </w:rPr>
        <w:br/>
      </w:r>
      <w:r w:rsidR="00537145">
        <w:rPr>
          <w:rFonts w:ascii="Garamond" w:hAnsi="Garamond"/>
          <w:sz w:val="24"/>
          <w:szCs w:val="24"/>
        </w:rPr>
        <w:br/>
      </w:r>
    </w:p>
    <w:p w:rsidR="00537145" w:rsidRPr="003C78FE" w:rsidRDefault="00537145" w:rsidP="00537145">
      <w:pPr>
        <w:spacing w:after="0" w:line="240" w:lineRule="auto"/>
        <w:rPr>
          <w:rFonts w:ascii="Garamond" w:hAnsi="Garamond"/>
          <w:sz w:val="24"/>
          <w:szCs w:val="24"/>
        </w:rPr>
      </w:pPr>
      <w:r>
        <w:rPr>
          <w:rFonts w:ascii="Garamond" w:hAnsi="Garamond"/>
          <w:sz w:val="24"/>
          <w:szCs w:val="24"/>
        </w:rPr>
        <w:t>&lt;Inherited logic from NoI; First order map references&gt;</w:t>
      </w:r>
    </w:p>
    <w:p w:rsidR="00020152" w:rsidRPr="003C78FE" w:rsidRDefault="00020152"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Pr="003C78FE" w:rsidRDefault="00537145" w:rsidP="00537145">
      <w:pPr>
        <w:spacing w:after="0" w:line="240" w:lineRule="auto"/>
        <w:rPr>
          <w:rFonts w:ascii="Garamond" w:hAnsi="Garamond"/>
          <w:sz w:val="24"/>
          <w:szCs w:val="24"/>
        </w:rPr>
      </w:pPr>
      <w:r>
        <w:rPr>
          <w:rFonts w:ascii="Garamond" w:hAnsi="Garamond"/>
          <w:sz w:val="24"/>
          <w:szCs w:val="24"/>
        </w:rPr>
        <w:t>&lt;How to&gt;</w:t>
      </w:r>
    </w:p>
    <w:p w:rsidR="00020152" w:rsidRDefault="00020152" w:rsidP="00ED5C9A">
      <w:pPr>
        <w:spacing w:after="0" w:line="240" w:lineRule="auto"/>
        <w:rPr>
          <w:rFonts w:ascii="Garamond" w:hAnsi="Garamond"/>
          <w:sz w:val="24"/>
          <w:szCs w:val="24"/>
        </w:rPr>
      </w:pP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Four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62386A" w:rsidP="0062386A">
      <w:pPr>
        <w:spacing w:after="0" w:line="240" w:lineRule="auto"/>
        <w:rPr>
          <w:rFonts w:ascii="Garamond" w:hAnsi="Garamond"/>
          <w:sz w:val="24"/>
          <w:szCs w:val="24"/>
        </w:rPr>
      </w:pPr>
      <w:r>
        <w:rPr>
          <w:rFonts w:ascii="Garamond" w:hAnsi="Garamond"/>
          <w:sz w:val="24"/>
          <w:szCs w:val="24"/>
        </w:rPr>
        <w:t>&lt;All the wicked cool shit 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r>
        <w:rPr>
          <w:rFonts w:ascii="Garamond" w:hAnsi="Garamond"/>
          <w:b/>
          <w:smallCaps/>
          <w:sz w:val="40"/>
          <w:szCs w:val="40"/>
        </w:rPr>
        <w:lastRenderedPageBreak/>
        <w:t>Chapter  Five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&lt;basic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r w:rsidRPr="00EF2862">
        <w:rPr>
          <w:rFonts w:ascii="Garamond" w:hAnsi="Garamond"/>
          <w:sz w:val="24"/>
          <w:szCs w:val="24"/>
        </w:rPr>
        <w:t>Blac</w:t>
      </w:r>
      <w:r w:rsidR="0081047C" w:rsidRPr="00EF2862">
        <w:rPr>
          <w:rFonts w:ascii="Garamond" w:hAnsi="Garamond"/>
          <w:sz w:val="24"/>
          <w:szCs w:val="24"/>
        </w:rPr>
        <w:t>howicz</w:t>
      </w:r>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Strunk, E.B. White, </w:t>
      </w:r>
      <w:r w:rsidR="0081047C" w:rsidRPr="00EF2862">
        <w:rPr>
          <w:rFonts w:ascii="Garamond" w:hAnsi="Garamond"/>
          <w:i/>
          <w:sz w:val="24"/>
          <w:szCs w:val="24"/>
        </w:rPr>
        <w:t>The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A Logical Interface Between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Agile Process Tailoring and probLem analYsis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Bae,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Basili, H. Rombach,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 xml:space="preserve">T. Ashley-Farrand,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r w:rsidR="00230C94" w:rsidRPr="00EF2862">
        <w:rPr>
          <w:rFonts w:ascii="Garamond" w:hAnsi="Garamond"/>
          <w:i/>
          <w:sz w:val="24"/>
          <w:szCs w:val="24"/>
        </w:rPr>
        <w:t xml:space="preserve">A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1729. Quotidiana.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Pr="004D7FAE" w:rsidRDefault="004D7FAE" w:rsidP="004D7FAE">
      <w:pPr>
        <w:spacing w:after="0" w:line="240" w:lineRule="auto"/>
        <w:rPr>
          <w:rFonts w:ascii="Garamond" w:hAnsi="Garamond"/>
          <w:sz w:val="24"/>
          <w:szCs w:val="24"/>
        </w:rPr>
      </w:pPr>
      <w:r>
        <w:rPr>
          <w:rFonts w:ascii="Garamond" w:hAnsi="Garamond"/>
          <w:sz w:val="24"/>
          <w:szCs w:val="24"/>
        </w:rPr>
        <w:t xml:space="preserve">[10] R.S. Bluck, </w:t>
      </w:r>
      <w:r>
        <w:rPr>
          <w:rFonts w:ascii="Garamond" w:hAnsi="Garamond"/>
          <w:i/>
          <w:sz w:val="24"/>
          <w:szCs w:val="24"/>
        </w:rPr>
        <w:t>Plato’s Meno</w:t>
      </w:r>
      <w:r>
        <w:rPr>
          <w:rFonts w:ascii="Garamond" w:hAnsi="Garamond"/>
          <w:sz w:val="24"/>
          <w:szCs w:val="24"/>
        </w:rPr>
        <w:t>, Cambridge Press, Cambridge, MA, 1964</w:t>
      </w: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r>
        <w:rPr>
          <w:rFonts w:ascii="Garamond" w:hAnsi="Garamond"/>
          <w:b/>
          <w:smallCaps/>
          <w:sz w:val="40"/>
          <w:szCs w:val="40"/>
        </w:rPr>
        <w:lastRenderedPageBreak/>
        <w:t>Appendix  Alpha</w:t>
      </w:r>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r>
        <w:rPr>
          <w:rFonts w:ascii="Garamond" w:hAnsi="Garamond"/>
          <w:b/>
          <w:smallCaps/>
          <w:sz w:val="40"/>
          <w:szCs w:val="40"/>
        </w:rPr>
        <w:lastRenderedPageBreak/>
        <w:t>Appendix  Beta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r>
        <w:rPr>
          <w:rFonts w:ascii="Garamond" w:hAnsi="Garamond"/>
          <w:b/>
          <w:smallCaps/>
          <w:sz w:val="40"/>
          <w:szCs w:val="40"/>
        </w:rPr>
        <w:lastRenderedPageBreak/>
        <w:t>Appendix  Gamma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F26BF"/>
    <w:rsid w:val="00020152"/>
    <w:rsid w:val="00030BAD"/>
    <w:rsid w:val="00046B1A"/>
    <w:rsid w:val="000654E0"/>
    <w:rsid w:val="00080E86"/>
    <w:rsid w:val="00093353"/>
    <w:rsid w:val="000A146E"/>
    <w:rsid w:val="000A5303"/>
    <w:rsid w:val="000F562A"/>
    <w:rsid w:val="001011AD"/>
    <w:rsid w:val="00110677"/>
    <w:rsid w:val="00141FC0"/>
    <w:rsid w:val="00151F83"/>
    <w:rsid w:val="00192187"/>
    <w:rsid w:val="001B491E"/>
    <w:rsid w:val="001C0828"/>
    <w:rsid w:val="001E337D"/>
    <w:rsid w:val="001E70B4"/>
    <w:rsid w:val="001F1091"/>
    <w:rsid w:val="00213CEB"/>
    <w:rsid w:val="00220E9A"/>
    <w:rsid w:val="002233AC"/>
    <w:rsid w:val="00230C94"/>
    <w:rsid w:val="002639BE"/>
    <w:rsid w:val="0027488C"/>
    <w:rsid w:val="002748F7"/>
    <w:rsid w:val="00281C72"/>
    <w:rsid w:val="00286BA2"/>
    <w:rsid w:val="002905C5"/>
    <w:rsid w:val="002B1FD9"/>
    <w:rsid w:val="002D306E"/>
    <w:rsid w:val="002F0BD7"/>
    <w:rsid w:val="002F72E8"/>
    <w:rsid w:val="003312E0"/>
    <w:rsid w:val="00342076"/>
    <w:rsid w:val="003457D8"/>
    <w:rsid w:val="00366911"/>
    <w:rsid w:val="00367D61"/>
    <w:rsid w:val="00371902"/>
    <w:rsid w:val="0037566A"/>
    <w:rsid w:val="0039044B"/>
    <w:rsid w:val="003A173E"/>
    <w:rsid w:val="003A2D14"/>
    <w:rsid w:val="003A6DE6"/>
    <w:rsid w:val="003A72C1"/>
    <w:rsid w:val="003B4D6A"/>
    <w:rsid w:val="003C78FE"/>
    <w:rsid w:val="003D17C0"/>
    <w:rsid w:val="00405BEF"/>
    <w:rsid w:val="00410758"/>
    <w:rsid w:val="00425CF9"/>
    <w:rsid w:val="0043290F"/>
    <w:rsid w:val="00487F22"/>
    <w:rsid w:val="004941F4"/>
    <w:rsid w:val="004C0283"/>
    <w:rsid w:val="004C2E7C"/>
    <w:rsid w:val="004C63EA"/>
    <w:rsid w:val="004D3283"/>
    <w:rsid w:val="004D75C4"/>
    <w:rsid w:val="004D7FAE"/>
    <w:rsid w:val="004F1C53"/>
    <w:rsid w:val="00537145"/>
    <w:rsid w:val="0054418F"/>
    <w:rsid w:val="005505C3"/>
    <w:rsid w:val="00553F61"/>
    <w:rsid w:val="005721EA"/>
    <w:rsid w:val="005A35AD"/>
    <w:rsid w:val="005A6BA5"/>
    <w:rsid w:val="005A7CED"/>
    <w:rsid w:val="005B18CB"/>
    <w:rsid w:val="005D50BC"/>
    <w:rsid w:val="00610B1E"/>
    <w:rsid w:val="00620A3B"/>
    <w:rsid w:val="0062386A"/>
    <w:rsid w:val="006259B4"/>
    <w:rsid w:val="006370EC"/>
    <w:rsid w:val="006413B6"/>
    <w:rsid w:val="00644300"/>
    <w:rsid w:val="00662CB8"/>
    <w:rsid w:val="00664959"/>
    <w:rsid w:val="0067605B"/>
    <w:rsid w:val="00687B1D"/>
    <w:rsid w:val="006B1EFB"/>
    <w:rsid w:val="006C1405"/>
    <w:rsid w:val="006C6E1B"/>
    <w:rsid w:val="006D40E6"/>
    <w:rsid w:val="006E2CB1"/>
    <w:rsid w:val="00703535"/>
    <w:rsid w:val="00704B29"/>
    <w:rsid w:val="007222BB"/>
    <w:rsid w:val="00724DD1"/>
    <w:rsid w:val="00733B41"/>
    <w:rsid w:val="00747744"/>
    <w:rsid w:val="0075038E"/>
    <w:rsid w:val="007608F5"/>
    <w:rsid w:val="007712B8"/>
    <w:rsid w:val="007B476F"/>
    <w:rsid w:val="007D0B91"/>
    <w:rsid w:val="0080091D"/>
    <w:rsid w:val="0081047C"/>
    <w:rsid w:val="008245C2"/>
    <w:rsid w:val="00826436"/>
    <w:rsid w:val="00832EC7"/>
    <w:rsid w:val="0085314F"/>
    <w:rsid w:val="008A4BE5"/>
    <w:rsid w:val="008F24A7"/>
    <w:rsid w:val="009B6382"/>
    <w:rsid w:val="009E37AF"/>
    <w:rsid w:val="009F141C"/>
    <w:rsid w:val="009F5ADF"/>
    <w:rsid w:val="009F7660"/>
    <w:rsid w:val="00A23AA4"/>
    <w:rsid w:val="00A54385"/>
    <w:rsid w:val="00A56D23"/>
    <w:rsid w:val="00A57DCF"/>
    <w:rsid w:val="00A75F28"/>
    <w:rsid w:val="00AC00CA"/>
    <w:rsid w:val="00AE67CD"/>
    <w:rsid w:val="00B33C8B"/>
    <w:rsid w:val="00B43B92"/>
    <w:rsid w:val="00B5518B"/>
    <w:rsid w:val="00B72005"/>
    <w:rsid w:val="00B83259"/>
    <w:rsid w:val="00B84A2E"/>
    <w:rsid w:val="00BB485A"/>
    <w:rsid w:val="00BF26BF"/>
    <w:rsid w:val="00C03AE9"/>
    <w:rsid w:val="00C2755E"/>
    <w:rsid w:val="00C44741"/>
    <w:rsid w:val="00C83354"/>
    <w:rsid w:val="00CA52B5"/>
    <w:rsid w:val="00CB1F18"/>
    <w:rsid w:val="00CE46B3"/>
    <w:rsid w:val="00D02DBD"/>
    <w:rsid w:val="00D7509B"/>
    <w:rsid w:val="00D812AC"/>
    <w:rsid w:val="00DA5CC2"/>
    <w:rsid w:val="00DF5A3E"/>
    <w:rsid w:val="00E246EC"/>
    <w:rsid w:val="00E24F0B"/>
    <w:rsid w:val="00E42033"/>
    <w:rsid w:val="00E42F6F"/>
    <w:rsid w:val="00E44064"/>
    <w:rsid w:val="00E52148"/>
    <w:rsid w:val="00E73A29"/>
    <w:rsid w:val="00EA1F0A"/>
    <w:rsid w:val="00EA2618"/>
    <w:rsid w:val="00ED36F6"/>
    <w:rsid w:val="00ED5C9A"/>
    <w:rsid w:val="00EF2862"/>
    <w:rsid w:val="00F004BF"/>
    <w:rsid w:val="00F0428D"/>
    <w:rsid w:val="00F170B4"/>
    <w:rsid w:val="00F32872"/>
    <w:rsid w:val="00F40150"/>
    <w:rsid w:val="00F65ACA"/>
    <w:rsid w:val="00FC42A0"/>
    <w:rsid w:val="00FE6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E35270-5002-4CF5-97BE-A2B2CFAC5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15</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133</cp:revision>
  <dcterms:created xsi:type="dcterms:W3CDTF">2014-01-10T14:52:00Z</dcterms:created>
  <dcterms:modified xsi:type="dcterms:W3CDTF">2014-01-11T14:50:00Z</dcterms:modified>
</cp:coreProperties>
</file>