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 xml:space="preserve">Permission is granted to Auburn University to make copies of this document at its discretion, upon </w:t>
      </w:r>
      <w:proofErr w:type="gramStart"/>
      <w:r w:rsidRPr="00EF2862">
        <w:rPr>
          <w:rFonts w:ascii="Garamond" w:hAnsi="Garamond"/>
          <w:sz w:val="24"/>
          <w:szCs w:val="24"/>
        </w:rPr>
        <w:t>request</w:t>
      </w:r>
      <w:proofErr w:type="gramEnd"/>
      <w:r w:rsidRPr="00EF2862">
        <w:rPr>
          <w:rFonts w:ascii="Garamond" w:hAnsi="Garamond"/>
          <w:sz w:val="24"/>
          <w:szCs w:val="24"/>
        </w:rPr>
        <w:t xml:space="preserve">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w:t>
      </w:r>
      <w:proofErr w:type="spellStart"/>
      <w:r>
        <w:rPr>
          <w:rFonts w:ascii="Garamond" w:hAnsi="Garamond"/>
          <w:sz w:val="24"/>
          <w:szCs w:val="24"/>
        </w:rPr>
        <w:t>Umphress</w:t>
      </w:r>
      <w:proofErr w:type="spellEnd"/>
      <w:r>
        <w:rPr>
          <w:rFonts w:ascii="Garamond" w:hAnsi="Garamond"/>
          <w:sz w:val="24"/>
          <w:szCs w:val="24"/>
        </w:rPr>
        <w:t xml:space="preserve">,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w:t>
      </w:r>
      <w:proofErr w:type="gramStart"/>
      <w:r>
        <w:rPr>
          <w:rFonts w:ascii="Garamond" w:hAnsi="Garamond"/>
          <w:sz w:val="24"/>
          <w:szCs w:val="24"/>
        </w:rPr>
        <w:t>insert</w:t>
      </w:r>
      <w:proofErr w:type="gramEnd"/>
      <w:r>
        <w:rPr>
          <w:rFonts w:ascii="Garamond" w:hAnsi="Garamond"/>
          <w:sz w:val="24"/>
          <w:szCs w:val="24"/>
        </w:rPr>
        <w:t xml:space="preserve">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w:t>
      </w:r>
      <w:proofErr w:type="gramEnd"/>
      <w:r>
        <w:rPr>
          <w:rFonts w:ascii="Garamond" w:hAnsi="Garamond"/>
          <w:b/>
          <w:smallCaps/>
          <w:sz w:val="40"/>
          <w:szCs w:val="40"/>
        </w:rPr>
        <w:t xml:space="preserve">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0A5303" w:rsidRDefault="0037566A" w:rsidP="00ED5C9A">
      <w:pPr>
        <w:spacing w:after="0" w:line="240" w:lineRule="auto"/>
        <w:rPr>
          <w:rFonts w:ascii="Garamond" w:hAnsi="Garamond"/>
          <w:sz w:val="24"/>
          <w:szCs w:val="24"/>
        </w:rPr>
      </w:pPr>
      <w:r>
        <w:rPr>
          <w:rFonts w:ascii="Garamond" w:hAnsi="Garamond"/>
          <w:sz w:val="24"/>
          <w:szCs w:val="24"/>
        </w:rPr>
        <w:t xml:space="preserve">Chapter Two – Background </w:t>
      </w: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  of</w:t>
      </w:r>
      <w:proofErr w:type="gramEnd"/>
      <w:r>
        <w:rPr>
          <w:rFonts w:ascii="Garamond" w:hAnsi="Garamond"/>
          <w:b/>
          <w:smallCaps/>
          <w:sz w:val="40"/>
          <w:szCs w:val="40"/>
        </w:rPr>
        <w:t xml:space="preserve">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One</w:t>
      </w:r>
      <w:proofErr w:type="gramEnd"/>
      <w:r>
        <w:rPr>
          <w:rFonts w:ascii="Garamond" w:hAnsi="Garamond"/>
          <w:b/>
          <w:smallCaps/>
          <w:sz w:val="40"/>
          <w:szCs w:val="40"/>
        </w:rPr>
        <w:t xml:space="preserv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BB485A" w:rsidRPr="003C78FE" w:rsidRDefault="00BB485A" w:rsidP="00BB485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insert</w:t>
      </w:r>
      <w:proofErr w:type="gramEnd"/>
      <w:r>
        <w:rPr>
          <w:rFonts w:ascii="Garamond" w:hAnsi="Garamond"/>
          <w:sz w:val="24"/>
          <w:szCs w:val="24"/>
        </w:rPr>
        <w:t xml:space="preserve"> significantly more meaningless summary drivel here, good stuff comes later&gt;</w:t>
      </w:r>
    </w:p>
    <w:p w:rsidR="00BB485A" w:rsidRPr="00BB485A" w:rsidRDefault="00BB485A" w:rsidP="00BB485A">
      <w:pPr>
        <w:spacing w:after="0" w:line="240" w:lineRule="auto"/>
        <w:rPr>
          <w:rFonts w:ascii="Garamond" w:hAnsi="Garamond"/>
          <w:smallCaps/>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Two</w:t>
      </w:r>
      <w:proofErr w:type="gramEnd"/>
      <w:r>
        <w:rPr>
          <w:rFonts w:ascii="Garamond" w:hAnsi="Garamond"/>
          <w:b/>
          <w:smallCaps/>
          <w:sz w:val="40"/>
          <w:szCs w:val="40"/>
        </w:rPr>
        <w:t xml:space="preserve">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start</w:t>
      </w:r>
      <w:proofErr w:type="gramEnd"/>
      <w:r>
        <w:rPr>
          <w:rFonts w:ascii="Garamond" w:hAnsi="Garamond"/>
          <w:sz w:val="24"/>
          <w:szCs w:val="24"/>
        </w:rPr>
        <w:t xml:space="preserve"> with either Beck or </w:t>
      </w:r>
      <w:proofErr w:type="spellStart"/>
      <w:r>
        <w:rPr>
          <w:rFonts w:ascii="Garamond" w:hAnsi="Garamond"/>
          <w:sz w:val="24"/>
          <w:szCs w:val="24"/>
        </w:rPr>
        <w:t>Blachowicz</w:t>
      </w:r>
      <w:proofErr w:type="spellEnd"/>
      <w:r>
        <w:rPr>
          <w:rFonts w:ascii="Garamond" w:hAnsi="Garamond"/>
          <w:sz w:val="24"/>
          <w:szCs w:val="24"/>
        </w:rPr>
        <w:t>,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 xml:space="preserve">Driven </w:t>
      </w:r>
      <w:proofErr w:type="gramStart"/>
      <w:r w:rsidR="00080E86">
        <w:rPr>
          <w:rFonts w:ascii="Garamond" w:hAnsi="Garamond"/>
          <w:i/>
          <w:sz w:val="28"/>
          <w:szCs w:val="28"/>
        </w:rPr>
        <w:t>Development :</w:t>
      </w:r>
      <w:proofErr w:type="gramEnd"/>
      <w:r w:rsidR="00080E86">
        <w:rPr>
          <w:rFonts w:ascii="Garamond" w:hAnsi="Garamond"/>
          <w:i/>
          <w:sz w:val="28"/>
          <w:szCs w:val="28"/>
        </w:rPr>
        <w:t xml:space="preserve">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553F61" w:rsidRDefault="00080E86" w:rsidP="00ED5C9A">
      <w:pPr>
        <w:spacing w:after="0" w:line="240" w:lineRule="auto"/>
        <w:rPr>
          <w:rFonts w:ascii="Garamond" w:hAnsi="Garamond"/>
          <w:sz w:val="24"/>
          <w:szCs w:val="24"/>
        </w:rPr>
      </w:pPr>
      <w:r>
        <w:rPr>
          <w:rFonts w:ascii="Garamond" w:hAnsi="Garamond"/>
          <w:sz w:val="24"/>
          <w:szCs w:val="24"/>
        </w:rPr>
        <w:t>&lt;BECK HERE&gt;</w:t>
      </w: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Nature of </w:t>
      </w:r>
      <w:proofErr w:type="gramStart"/>
      <w:r w:rsidRPr="00080E86">
        <w:rPr>
          <w:rFonts w:ascii="Garamond" w:hAnsi="Garamond"/>
          <w:i/>
          <w:sz w:val="28"/>
          <w:szCs w:val="28"/>
        </w:rPr>
        <w:t>Inquiry :</w:t>
      </w:r>
      <w:proofErr w:type="gramEnd"/>
      <w:r w:rsidRPr="00080E86">
        <w:rPr>
          <w:rFonts w:ascii="Garamond" w:hAnsi="Garamond"/>
          <w:i/>
          <w:sz w:val="28"/>
          <w:szCs w:val="28"/>
        </w:rPr>
        <w:t xml:space="preserve">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w:t>
      </w:r>
      <w:proofErr w:type="spellStart"/>
      <w:r>
        <w:rPr>
          <w:rFonts w:ascii="Garamond" w:hAnsi="Garamond"/>
          <w:sz w:val="24"/>
          <w:szCs w:val="24"/>
        </w:rPr>
        <w:t>Blachowicz</w:t>
      </w:r>
      <w:proofErr w:type="spellEnd"/>
      <w:r>
        <w:rPr>
          <w:rFonts w:ascii="Garamond" w:hAnsi="Garamond"/>
          <w:sz w:val="24"/>
          <w:szCs w:val="24"/>
        </w:rPr>
        <w:t xml:space="preserve">,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5721EA">
        <w:rPr>
          <w:rFonts w:ascii="Garamond" w:hAnsi="Garamond"/>
          <w:sz w:val="24"/>
          <w:szCs w:val="24"/>
        </w:rPr>
        <w:t xml:space="preserve">, </w:t>
      </w:r>
      <w:proofErr w:type="spellStart"/>
      <w:r w:rsidR="005721EA">
        <w:rPr>
          <w:rFonts w:ascii="Garamond" w:hAnsi="Garamond"/>
          <w:sz w:val="24"/>
          <w:szCs w:val="24"/>
        </w:rPr>
        <w:t>Blachowicz</w:t>
      </w:r>
      <w:proofErr w:type="spellEnd"/>
      <w:r w:rsidR="005721EA">
        <w:rPr>
          <w:rFonts w:ascii="Garamond" w:hAnsi="Garamond"/>
          <w:sz w:val="24"/>
          <w:szCs w:val="24"/>
        </w:rPr>
        <w:t xml:space="preserve"> suggests that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 xml:space="preserve">es “the partial generation from experience of ideas which come to explain experience, and the partial generation from ideas of consequences which come to match experience.” </w:t>
      </w:r>
      <w:proofErr w:type="spellStart"/>
      <w:r w:rsidR="005721EA">
        <w:rPr>
          <w:rFonts w:ascii="Garamond" w:hAnsi="Garamond"/>
          <w:sz w:val="24"/>
          <w:szCs w:val="24"/>
        </w:rPr>
        <w:t>Blachowicz</w:t>
      </w:r>
      <w:proofErr w:type="spellEnd"/>
      <w:r w:rsidR="005721EA">
        <w:rPr>
          <w:rFonts w:ascii="Garamond" w:hAnsi="Garamond"/>
          <w:sz w:val="24"/>
          <w:szCs w:val="24"/>
        </w:rPr>
        <w:t xml:space="preserve"> goes on to simplify this definition into a two-sided process involving both experience and though</w:t>
      </w:r>
      <w:r w:rsidR="001E70B4">
        <w:rPr>
          <w:rFonts w:ascii="Garamond" w:hAnsi="Garamond"/>
          <w:sz w:val="24"/>
          <w:szCs w:val="24"/>
        </w:rPr>
        <w:t>t</w:t>
      </w:r>
      <w:proofErr w:type="gramStart"/>
      <w:r w:rsidR="005721EA">
        <w:rPr>
          <w:rFonts w:ascii="Garamond" w:hAnsi="Garamond"/>
          <w:sz w:val="24"/>
          <w:szCs w:val="24"/>
        </w:rPr>
        <w:t>.</w:t>
      </w:r>
      <w:r w:rsidR="005721EA">
        <w:rPr>
          <w:rFonts w:ascii="Garamond" w:hAnsi="Garamond"/>
          <w:sz w:val="24"/>
          <w:szCs w:val="24"/>
          <w:vertAlign w:val="superscript"/>
        </w:rPr>
        <w:t>[</w:t>
      </w:r>
      <w:proofErr w:type="gramEnd"/>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 xml:space="preserve">(For </w:t>
      </w:r>
      <w:proofErr w:type="spellStart"/>
      <w:r w:rsidR="004F1C53">
        <w:rPr>
          <w:rFonts w:ascii="Garamond" w:hAnsi="Garamond"/>
          <w:sz w:val="24"/>
          <w:szCs w:val="24"/>
        </w:rPr>
        <w:t>Blachowicz</w:t>
      </w:r>
      <w:proofErr w:type="spellEnd"/>
      <w:r w:rsidR="004F1C53">
        <w:rPr>
          <w:rFonts w:ascii="Garamond" w:hAnsi="Garamond"/>
          <w:sz w:val="24"/>
          <w:szCs w:val="24"/>
        </w:rPr>
        <w:t>,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6B1EFB">
        <w:rPr>
          <w:rFonts w:ascii="Garamond" w:hAnsi="Garamond"/>
          <w:sz w:val="24"/>
          <w:szCs w:val="24"/>
        </w:rPr>
        <w:t xml:space="preserve">This could be </w:t>
      </w:r>
      <w:r>
        <w:rPr>
          <w:rFonts w:ascii="Garamond" w:hAnsi="Garamond"/>
          <w:sz w:val="24"/>
          <w:szCs w:val="24"/>
        </w:rPr>
        <w:t xml:space="preserve">a variable’s behavior over time or the effect of </w:t>
      </w:r>
      <w:r w:rsidR="006B1EFB">
        <w:rPr>
          <w:rFonts w:ascii="Garamond" w:hAnsi="Garamond"/>
          <w:sz w:val="24"/>
          <w:szCs w:val="24"/>
        </w:rPr>
        <w:t>multi-</w:t>
      </w:r>
      <w:r>
        <w:rPr>
          <w:rFonts w:ascii="Garamond" w:hAnsi="Garamond"/>
          <w:sz w:val="24"/>
          <w:szCs w:val="24"/>
        </w:rPr>
        <w:t xml:space="preserve">variable interaction. However, the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proofErr w:type="gramStart"/>
      <w:r w:rsidR="00F170B4">
        <w:rPr>
          <w:rFonts w:ascii="Garamond" w:hAnsi="Garamond"/>
          <w:sz w:val="24"/>
          <w:szCs w:val="24"/>
        </w:rPr>
        <w:t>.</w:t>
      </w:r>
      <w:r w:rsidR="00F170B4">
        <w:rPr>
          <w:rFonts w:ascii="Garamond" w:hAnsi="Garamond"/>
          <w:sz w:val="24"/>
          <w:szCs w:val="24"/>
          <w:vertAlign w:val="superscript"/>
        </w:rPr>
        <w:t>[</w:t>
      </w:r>
      <w:proofErr w:type="gramEnd"/>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w:t>
      </w:r>
      <w:proofErr w:type="spellStart"/>
      <w:r w:rsidR="006B1EFB">
        <w:rPr>
          <w:rFonts w:ascii="Garamond" w:hAnsi="Garamond"/>
          <w:sz w:val="24"/>
          <w:szCs w:val="24"/>
        </w:rPr>
        <w:t>Blachowicz</w:t>
      </w:r>
      <w:proofErr w:type="spellEnd"/>
      <w:r w:rsidR="006B1EFB">
        <w:rPr>
          <w:rFonts w:ascii="Garamond" w:hAnsi="Garamond"/>
          <w:sz w:val="24"/>
          <w:szCs w:val="24"/>
        </w:rPr>
        <w:t>, this is the second law of inquiry.)</w:t>
      </w:r>
      <w:r>
        <w:rPr>
          <w:rFonts w:ascii="Garamond" w:hAnsi="Garamond"/>
          <w:sz w:val="24"/>
          <w:szCs w:val="24"/>
        </w:rPr>
        <w:t xml:space="preserve"> This provides a means for intelligent inquiry. Spontaneous inquiry and randomized creativity is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 Academic settings may require resolutions that have already surfaced for learning purposes. However, in practice, reusability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w:t>
      </w:r>
      <w:proofErr w:type="spellStart"/>
      <w:r w:rsidR="00F40150">
        <w:rPr>
          <w:rFonts w:ascii="Garamond" w:hAnsi="Garamond"/>
          <w:sz w:val="24"/>
          <w:szCs w:val="24"/>
        </w:rPr>
        <w:t>Facebook</w:t>
      </w:r>
      <w:proofErr w:type="spellEnd"/>
      <w:r w:rsidR="00F40150">
        <w:rPr>
          <w:rFonts w:ascii="Garamond" w:hAnsi="Garamond"/>
          <w:sz w:val="24"/>
          <w:szCs w:val="24"/>
        </w:rPr>
        <w:t xml:space="preserve"> must only be made once. The database aspect of </w:t>
      </w:r>
      <w:proofErr w:type="spellStart"/>
      <w:r w:rsidR="00F40150">
        <w:rPr>
          <w:rFonts w:ascii="Garamond" w:hAnsi="Garamond"/>
          <w:sz w:val="24"/>
          <w:szCs w:val="24"/>
        </w:rPr>
        <w:t>Facebook</w:t>
      </w:r>
      <w:proofErr w:type="spellEnd"/>
      <w:r w:rsidR="00F40150">
        <w:rPr>
          <w:rFonts w:ascii="Garamond" w:hAnsi="Garamond"/>
          <w:sz w:val="24"/>
          <w:szCs w:val="24"/>
        </w:rPr>
        <w:t xml:space="preserve">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I load Assassin’s Creed is the exact code run by every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Assassin’s Creed is loaded on each gaming console. It would not be Assassin’s Creed unless this held true. It might be a second installment of the game. It might be a similar game. But it would not be the same.</w:t>
      </w:r>
    </w:p>
    <w:p w:rsidR="00CB1F18" w:rsidRDefault="00CB1F18" w:rsidP="0067605B">
      <w:pPr>
        <w:spacing w:after="0" w:line="240" w:lineRule="auto"/>
        <w:jc w:val="both"/>
        <w:rPr>
          <w:rFonts w:ascii="Garamond" w:hAnsi="Garamond"/>
          <w:sz w:val="24"/>
          <w:szCs w:val="24"/>
        </w:rPr>
      </w:pPr>
      <w:r>
        <w:rPr>
          <w:rFonts w:ascii="Garamond" w:hAnsi="Garamond"/>
          <w:sz w:val="24"/>
          <w:szCs w:val="24"/>
        </w:rPr>
        <w:lastRenderedPageBreak/>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Pr>
          <w:rFonts w:ascii="Garamond" w:hAnsi="Garamond"/>
          <w:sz w:val="24"/>
          <w:szCs w:val="24"/>
        </w:rPr>
        <w:t>.</w:t>
      </w:r>
      <w:r w:rsidR="00110677">
        <w:rPr>
          <w:rFonts w:ascii="Garamond" w:hAnsi="Garamond"/>
          <w:sz w:val="24"/>
          <w:szCs w:val="24"/>
        </w:rPr>
        <w:t xml:space="preserve"> Above, I discussed the ability to both know</w:t>
      </w:r>
      <w:r w:rsidR="00A57DCF">
        <w:rPr>
          <w:rFonts w:ascii="Garamond" w:hAnsi="Garamond"/>
          <w:sz w:val="24"/>
          <w:szCs w:val="24"/>
        </w:rPr>
        <w:t>ing</w:t>
      </w:r>
      <w:r w:rsidR="00110677">
        <w:rPr>
          <w:rFonts w:ascii="Garamond" w:hAnsi="Garamond"/>
          <w:sz w:val="24"/>
          <w:szCs w:val="24"/>
        </w:rPr>
        <w:t xml:space="preserve"> and not know</w:t>
      </w:r>
      <w:r w:rsidR="00A57DCF">
        <w:rPr>
          <w:rFonts w:ascii="Garamond" w:hAnsi="Garamond"/>
          <w:sz w:val="24"/>
          <w:szCs w:val="24"/>
        </w:rPr>
        <w:t>ing</w:t>
      </w:r>
      <w:r w:rsidR="00110677">
        <w:rPr>
          <w:rFonts w:ascii="Garamond" w:hAnsi="Garamond"/>
          <w:sz w:val="24"/>
          <w:szCs w:val="24"/>
        </w:rPr>
        <w:t xml:space="preserve"> the solution to a given problem. </w:t>
      </w:r>
      <w:proofErr w:type="spellStart"/>
      <w:r w:rsidR="00110677">
        <w:rPr>
          <w:rFonts w:ascii="Garamond" w:hAnsi="Garamond"/>
          <w:sz w:val="24"/>
          <w:szCs w:val="24"/>
        </w:rPr>
        <w:t>Meno’s</w:t>
      </w:r>
      <w:proofErr w:type="spellEnd"/>
      <w:r w:rsidR="00110677">
        <w:rPr>
          <w:rFonts w:ascii="Garamond" w:hAnsi="Garamond"/>
          <w:sz w:val="24"/>
          <w:szCs w:val="24"/>
        </w:rPr>
        <w:t xml:space="preserve"> paradox suggests that this type of knowledge is </w:t>
      </w:r>
      <w:proofErr w:type="gramStart"/>
      <w:r w:rsidR="002748F7">
        <w:rPr>
          <w:rFonts w:ascii="Garamond" w:hAnsi="Garamond"/>
          <w:sz w:val="24"/>
          <w:szCs w:val="24"/>
        </w:rPr>
        <w:t>impossible :</w:t>
      </w:r>
      <w:proofErr w:type="gramEnd"/>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Pr>
          <w:rFonts w:ascii="Garamond" w:hAnsi="Garamond"/>
          <w:sz w:val="24"/>
          <w:szCs w:val="24"/>
        </w:rPr>
        <w:t xml:space="preserve"> Secondly, this is not the situation being explored. When solving a software problem, one knows what the </w:t>
      </w:r>
      <w:r w:rsidR="00832EC7">
        <w:rPr>
          <w:rFonts w:ascii="Garamond" w:hAnsi="Garamond"/>
          <w:sz w:val="24"/>
          <w:szCs w:val="24"/>
        </w:rPr>
        <w:t>desired</w:t>
      </w:r>
      <w:r>
        <w:rPr>
          <w:rFonts w:ascii="Garamond" w:hAnsi="Garamond"/>
          <w:sz w:val="24"/>
          <w:szCs w:val="24"/>
        </w:rPr>
        <w:t xml:space="preserve"> result is. This follows suit with the second law of inquiry. One also knows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 have been explicitly defined in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 xml:space="preserve">use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Pr>
          <w:rFonts w:ascii="Garamond" w:hAnsi="Garamond"/>
          <w:sz w:val="24"/>
          <w:szCs w:val="24"/>
        </w:rPr>
        <w:t xml:space="preserve"> knowing while not 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 xml:space="preserve">Less amorphously, we have two points in a journey to solving a problem. The origin is the current location. The desired result is our expected location upon completion. </w:t>
      </w:r>
      <w:proofErr w:type="gramStart"/>
      <w:r w:rsidR="00371902">
        <w:rPr>
          <w:rFonts w:ascii="Garamond" w:hAnsi="Garamond"/>
          <w:sz w:val="24"/>
          <w:szCs w:val="24"/>
        </w:rPr>
        <w:t>Simply having a task necessitates that the current location and the goal are not the same.</w:t>
      </w:r>
      <w:proofErr w:type="gramEnd"/>
      <w:r w:rsidR="00371902">
        <w:rPr>
          <w:rFonts w:ascii="Garamond" w:hAnsi="Garamond"/>
          <w:sz w:val="24"/>
          <w:szCs w:val="24"/>
        </w:rPr>
        <w:t xml:space="preserv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proofErr w:type="gramStart"/>
      <w:r w:rsidR="00281C72">
        <w:rPr>
          <w:rFonts w:ascii="Garamond" w:hAnsi="Garamond"/>
          <w:sz w:val="24"/>
          <w:szCs w:val="24"/>
        </w:rPr>
        <w:t>.</w:t>
      </w:r>
      <w:r w:rsidR="00AE67CD">
        <w:rPr>
          <w:rFonts w:ascii="Garamond" w:hAnsi="Garamond"/>
          <w:sz w:val="24"/>
          <w:szCs w:val="24"/>
          <w:vertAlign w:val="superscript"/>
        </w:rPr>
        <w:t>[</w:t>
      </w:r>
      <w:proofErr w:type="gramEnd"/>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Kepler</w:t>
      </w:r>
      <w:proofErr w:type="spellEnd"/>
      <w:r>
        <w:rPr>
          <w:rFonts w:ascii="Garamond" w:hAnsi="Garamond"/>
          <w:sz w:val="24"/>
          <w:szCs w:val="24"/>
        </w:rPr>
        <w:t xml:space="preserve">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w:t>
      </w:r>
      <w:proofErr w:type="spellStart"/>
      <w:r>
        <w:rPr>
          <w:rFonts w:ascii="Garamond" w:hAnsi="Garamond"/>
          <w:sz w:val="24"/>
          <w:szCs w:val="24"/>
        </w:rPr>
        <w:t>Kepler</w:t>
      </w:r>
      <w:proofErr w:type="spellEnd"/>
      <w:r>
        <w:rPr>
          <w:rFonts w:ascii="Garamond" w:hAnsi="Garamond"/>
          <w:sz w:val="24"/>
          <w:szCs w:val="24"/>
        </w:rPr>
        <w:t xml:space="preserve"> “knew” these observations were incomplete as there was no correct mathematical explanation for the orbit of Mars. </w:t>
      </w:r>
      <w:r w:rsidR="00AE67CD">
        <w:rPr>
          <w:rFonts w:ascii="Garamond" w:hAnsi="Garamond"/>
          <w:sz w:val="24"/>
          <w:szCs w:val="24"/>
        </w:rPr>
        <w:t xml:space="preserve">The incomplete observations gave </w:t>
      </w:r>
      <w:proofErr w:type="spellStart"/>
      <w:r w:rsidR="00AE67CD">
        <w:rPr>
          <w:rFonts w:ascii="Garamond" w:hAnsi="Garamond"/>
          <w:sz w:val="24"/>
          <w:szCs w:val="24"/>
        </w:rPr>
        <w:t>Kepler</w:t>
      </w:r>
      <w:proofErr w:type="spellEnd"/>
      <w:r w:rsidR="00AE67CD">
        <w:rPr>
          <w:rFonts w:ascii="Garamond" w:hAnsi="Garamond"/>
          <w:sz w:val="24"/>
          <w:szCs w:val="24"/>
        </w:rPr>
        <w:t xml:space="preserve"> a springboard.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compare his findings with those of others. Ultimately,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proofErr w:type="gramStart"/>
      <w:r w:rsidR="00AE67CD">
        <w:rPr>
          <w:rFonts w:ascii="Garamond" w:hAnsi="Garamond"/>
          <w:sz w:val="24"/>
          <w:szCs w:val="24"/>
        </w:rPr>
        <w:t>.</w:t>
      </w:r>
      <w:r w:rsidR="00620A3B">
        <w:rPr>
          <w:rFonts w:ascii="Garamond" w:hAnsi="Garamond"/>
          <w:sz w:val="24"/>
          <w:szCs w:val="24"/>
          <w:vertAlign w:val="superscript"/>
        </w:rPr>
        <w:t>[</w:t>
      </w:r>
      <w:proofErr w:type="gramEnd"/>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Discovery,</w:t>
      </w:r>
      <w:r w:rsidR="00046B1A">
        <w:rPr>
          <w:rFonts w:ascii="Garamond" w:hAnsi="Garamond"/>
          <w:sz w:val="24"/>
          <w:szCs w:val="24"/>
        </w:rPr>
        <w:t xml:space="preserve"> the removal of unknowns.</w:t>
      </w:r>
      <w:proofErr w:type="gramEnd"/>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2.3 – Temporal Relationship of Thought and Expression</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Any expression that has not spontaneously occurred from the human must first have been 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w:t>
      </w:r>
      <w:r>
        <w:rPr>
          <w:rFonts w:ascii="Garamond" w:hAnsi="Garamond"/>
          <w:sz w:val="24"/>
          <w:szCs w:val="24"/>
        </w:rPr>
        <w:lastRenderedPageBreak/>
        <w:t xml:space="preserve">premeditation. Story writing is not. </w:t>
      </w:r>
      <w:r w:rsidR="001C0828">
        <w:rPr>
          <w:rFonts w:ascii="Garamond" w:hAnsi="Garamond"/>
          <w:sz w:val="24"/>
          <w:szCs w:val="24"/>
        </w:rPr>
        <w:t xml:space="preserve">Even if the story was written as a stream of consciousness, it must occur in the mind before the hand can begin to craft the letters representing the symbols representing the concept or thought that has occurred. This is a necessary tenant of language. Without expression existing within the confines of a mandated form, the communication does not occur. The story of Don Quixote is not a Spanish story. It is a story written in Spanish. Had the author decided to write in Italian, the book would be in Italian. But the essence of the story could remain the same. Perhaps linguistic differences change small portions an event or two. However, the tale of the ingenious gentleman occurred in the mind of Miguel de Cervantes </w:t>
      </w:r>
      <w:proofErr w:type="spellStart"/>
      <w:r w:rsidR="001C0828">
        <w:rPr>
          <w:rFonts w:ascii="Garamond" w:hAnsi="Garamond"/>
          <w:sz w:val="24"/>
          <w:szCs w:val="24"/>
        </w:rPr>
        <w:t>Saavendra</w:t>
      </w:r>
      <w:proofErr w:type="spellEnd"/>
      <w:r w:rsidR="001C0828">
        <w:rPr>
          <w:rFonts w:ascii="Garamond" w:hAnsi="Garamond"/>
          <w:sz w:val="24"/>
          <w:szCs w:val="24"/>
        </w:rPr>
        <w:t xml:space="preserve"> before it occurred on paper. I suppose I could be wrong, but I doubt the story was an involuntary set of muscle spas</w:t>
      </w:r>
      <w:r w:rsidR="005505C3">
        <w:rPr>
          <w:rFonts w:ascii="Garamond" w:hAnsi="Garamond"/>
          <w:sz w:val="24"/>
          <w:szCs w:val="24"/>
        </w:rPr>
        <w:t>ms that</w:t>
      </w:r>
      <w:r w:rsidR="001C0828">
        <w:rPr>
          <w:rFonts w:ascii="Garamond" w:hAnsi="Garamond"/>
          <w:sz w:val="24"/>
          <w:szCs w:val="24"/>
        </w:rPr>
        <w:t xml:space="preserve"> happened to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 xml:space="preserve">“el Diablo </w:t>
      </w:r>
      <w:proofErr w:type="spellStart"/>
      <w:r>
        <w:rPr>
          <w:rFonts w:ascii="Garamond" w:hAnsi="Garamond"/>
          <w:sz w:val="24"/>
          <w:szCs w:val="24"/>
        </w:rPr>
        <w:t>sabe</w:t>
      </w:r>
      <w:proofErr w:type="spellEnd"/>
      <w:r>
        <w:rPr>
          <w:rFonts w:ascii="Garamond" w:hAnsi="Garamond"/>
          <w:sz w:val="24"/>
          <w:szCs w:val="24"/>
        </w:rPr>
        <w:t xml:space="preserve"> </w:t>
      </w:r>
      <w:proofErr w:type="spellStart"/>
      <w:r>
        <w:rPr>
          <w:rFonts w:ascii="Garamond" w:hAnsi="Garamond"/>
          <w:sz w:val="24"/>
          <w:szCs w:val="24"/>
        </w:rPr>
        <w:t>mas</w:t>
      </w:r>
      <w:proofErr w:type="spellEnd"/>
      <w:r>
        <w:rPr>
          <w:rFonts w:ascii="Garamond" w:hAnsi="Garamond"/>
          <w:sz w:val="24"/>
          <w:szCs w:val="24"/>
        </w:rPr>
        <w:t xml:space="preserve"> </w:t>
      </w:r>
      <w:proofErr w:type="spellStart"/>
      <w:r>
        <w:rPr>
          <w:rFonts w:ascii="Garamond" w:hAnsi="Garamond"/>
          <w:sz w:val="24"/>
          <w:szCs w:val="24"/>
        </w:rPr>
        <w:t>por</w:t>
      </w:r>
      <w:proofErr w:type="spellEnd"/>
      <w:r>
        <w:rPr>
          <w:rFonts w:ascii="Garamond" w:hAnsi="Garamond"/>
          <w:sz w:val="24"/>
          <w:szCs w:val="24"/>
        </w:rPr>
        <w:t xml:space="preserve"> </w:t>
      </w:r>
      <w:proofErr w:type="spellStart"/>
      <w:r>
        <w:rPr>
          <w:rFonts w:ascii="Garamond" w:hAnsi="Garamond"/>
          <w:sz w:val="24"/>
          <w:szCs w:val="24"/>
        </w:rPr>
        <w:t>v</w:t>
      </w:r>
      <w:r w:rsidR="00F004BF" w:rsidRPr="00F004BF">
        <w:rPr>
          <w:rFonts w:ascii="Garamond" w:hAnsi="Garamond"/>
          <w:sz w:val="24"/>
          <w:szCs w:val="24"/>
        </w:rPr>
        <w:t>iejo</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que</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por</w:t>
      </w:r>
      <w:proofErr w:type="spellEnd"/>
      <w:r w:rsidR="00F004BF" w:rsidRPr="00F004BF">
        <w:rPr>
          <w:rFonts w:ascii="Garamond" w:hAnsi="Garamond"/>
          <w:sz w:val="24"/>
          <w:szCs w:val="24"/>
        </w:rPr>
        <w:t xml:space="preserve">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w:t>
      </w:r>
      <w:proofErr w:type="spellStart"/>
      <w:r w:rsidR="0039044B">
        <w:rPr>
          <w:rFonts w:ascii="Garamond" w:hAnsi="Garamond"/>
          <w:sz w:val="24"/>
          <w:szCs w:val="24"/>
        </w:rPr>
        <w:t>MySQL</w:t>
      </w:r>
      <w:proofErr w:type="spellEnd"/>
      <w:r w:rsidR="0039044B">
        <w:rPr>
          <w:rFonts w:ascii="Garamond" w:hAnsi="Garamond"/>
          <w:sz w:val="24"/>
          <w:szCs w:val="24"/>
        </w:rPr>
        <w:t xml:space="preserve"> or </w:t>
      </w:r>
      <w:proofErr w:type="spellStart"/>
      <w:r w:rsidR="0039044B">
        <w:rPr>
          <w:rFonts w:ascii="Garamond" w:hAnsi="Garamond"/>
          <w:sz w:val="24"/>
          <w:szCs w:val="24"/>
        </w:rPr>
        <w:t>Django</w:t>
      </w:r>
      <w:proofErr w:type="spellEnd"/>
      <w:r w:rsidR="0039044B">
        <w:rPr>
          <w:rFonts w:ascii="Garamond" w:hAnsi="Garamond"/>
          <w:sz w:val="24"/>
          <w:szCs w:val="24"/>
        </w:rPr>
        <w:t xml:space="preserve"> while still containing the same database structure.</w:t>
      </w:r>
    </w:p>
    <w:p w:rsidR="0039044B" w:rsidRPr="00F004BF" w:rsidRDefault="0039044B" w:rsidP="00F004BF">
      <w:pPr>
        <w:spacing w:after="0" w:line="240" w:lineRule="auto"/>
        <w:jc w:val="both"/>
        <w:rPr>
          <w:rFonts w:ascii="Garamond" w:hAnsi="Garamond"/>
          <w:sz w:val="24"/>
          <w:szCs w:val="24"/>
        </w:rPr>
      </w:pPr>
      <w:r>
        <w:rPr>
          <w:rFonts w:ascii="Garamond" w:hAnsi="Garamond"/>
          <w:sz w:val="24"/>
          <w:szCs w:val="24"/>
        </w:rPr>
        <w:tab/>
        <w:t xml:space="preserve">As the language of the software can now be reduced to a simple encoding scheme of a known solution; we can begin to equate the design of a software solution with a problem for the conceptual human mind. It is in this realization that power is restored to the human intellect and removed from the confines of computational logic and Boolean algebra. The animal has been awoken by the realization that the fight </w:t>
      </w:r>
      <w:r w:rsidR="003A173E">
        <w:rPr>
          <w:rFonts w:ascii="Garamond" w:hAnsi="Garamond"/>
          <w:sz w:val="24"/>
          <w:szCs w:val="24"/>
        </w:rPr>
        <w:t xml:space="preserve">has been </w:t>
      </w:r>
      <w:proofErr w:type="spellStart"/>
      <w:r w:rsidR="003A173E">
        <w:rPr>
          <w:rFonts w:ascii="Garamond" w:hAnsi="Garamond"/>
          <w:sz w:val="24"/>
          <w:szCs w:val="24"/>
        </w:rPr>
        <w:t>revenued</w:t>
      </w:r>
      <w:proofErr w:type="spellEnd"/>
      <w:r w:rsidR="003A173E">
        <w:rPr>
          <w:rFonts w:ascii="Garamond" w:hAnsi="Garamond"/>
          <w:sz w:val="24"/>
          <w:szCs w:val="24"/>
        </w:rPr>
        <w:t xml:space="preserve"> to</w:t>
      </w:r>
      <w:r>
        <w:rPr>
          <w:rFonts w:ascii="Garamond" w:hAnsi="Garamond"/>
          <w:sz w:val="24"/>
          <w:szCs w:val="24"/>
        </w:rPr>
        <w:t xml:space="preserve"> the home field of continuous space analysis and playful tinkering. </w:t>
      </w:r>
      <w:proofErr w:type="gramStart"/>
      <w:r>
        <w:rPr>
          <w:rFonts w:ascii="Garamond" w:hAnsi="Garamond"/>
          <w:sz w:val="24"/>
          <w:szCs w:val="24"/>
        </w:rPr>
        <w:t>A decisive advantage.</w:t>
      </w:r>
      <w:proofErr w:type="gramEnd"/>
      <w:r>
        <w:rPr>
          <w:rFonts w:ascii="Garamond" w:hAnsi="Garamond"/>
          <w:sz w:val="24"/>
          <w:szCs w:val="24"/>
        </w:rPr>
        <w:t xml:space="preserve"> </w:t>
      </w:r>
      <w:r w:rsidR="00703535">
        <w:rPr>
          <w:rFonts w:ascii="Garamond" w:hAnsi="Garamond"/>
          <w:sz w:val="24"/>
          <w:szCs w:val="24"/>
        </w:rPr>
        <w:t>And m</w:t>
      </w:r>
      <w:r>
        <w:rPr>
          <w:rFonts w:ascii="Garamond" w:hAnsi="Garamond"/>
          <w:sz w:val="24"/>
          <w:szCs w:val="24"/>
        </w:rPr>
        <w:t>ore than anything, the animal wants to win.</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Three</w:t>
      </w:r>
      <w:proofErr w:type="gramEnd"/>
      <w:r>
        <w:rPr>
          <w:rFonts w:ascii="Garamond" w:hAnsi="Garamond"/>
          <w:b/>
          <w:smallCaps/>
          <w:sz w:val="40"/>
          <w:szCs w:val="40"/>
        </w:rPr>
        <w:t xml:space="preserv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proofErr w:type="gramStart"/>
      <w:r w:rsidR="00537145">
        <w:rPr>
          <w:rFonts w:ascii="Garamond" w:hAnsi="Garamond"/>
          <w:sz w:val="24"/>
          <w:szCs w:val="24"/>
        </w:rPr>
        <w:t>similarities</w:t>
      </w:r>
      <w:proofErr w:type="gramEnd"/>
      <w:r w:rsidR="00537145">
        <w:rPr>
          <w:rFonts w:ascii="Garamond" w:hAnsi="Garamond"/>
          <w:sz w:val="24"/>
          <w:szCs w:val="24"/>
        </w:rPr>
        <w:t xml:space="preserve">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 xml:space="preserve">&lt;Inherited logic from </w:t>
      </w:r>
      <w:proofErr w:type="spellStart"/>
      <w:r>
        <w:rPr>
          <w:rFonts w:ascii="Garamond" w:hAnsi="Garamond"/>
          <w:sz w:val="24"/>
          <w:szCs w:val="24"/>
        </w:rPr>
        <w:t>NoI</w:t>
      </w:r>
      <w:proofErr w:type="spellEnd"/>
      <w:r>
        <w:rPr>
          <w:rFonts w:ascii="Garamond" w:hAnsi="Garamond"/>
          <w:sz w:val="24"/>
          <w:szCs w:val="24"/>
        </w:rPr>
        <w:t xml:space="preserve">; </w:t>
      </w:r>
      <w:proofErr w:type="gramStart"/>
      <w:r>
        <w:rPr>
          <w:rFonts w:ascii="Garamond" w:hAnsi="Garamond"/>
          <w:sz w:val="24"/>
          <w:szCs w:val="24"/>
        </w:rPr>
        <w:t>First</w:t>
      </w:r>
      <w:proofErr w:type="gramEnd"/>
      <w:r>
        <w:rPr>
          <w:rFonts w:ascii="Garamond" w:hAnsi="Garamond"/>
          <w:sz w:val="24"/>
          <w:szCs w:val="24"/>
        </w:rPr>
        <w:t xml:space="preserve">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Pr="003C78FE" w:rsidRDefault="00537145" w:rsidP="00537145">
      <w:pPr>
        <w:spacing w:after="0" w:line="240" w:lineRule="auto"/>
        <w:rPr>
          <w:rFonts w:ascii="Garamond" w:hAnsi="Garamond"/>
          <w:sz w:val="24"/>
          <w:szCs w:val="24"/>
        </w:rPr>
      </w:pPr>
      <w:r>
        <w:rPr>
          <w:rFonts w:ascii="Garamond" w:hAnsi="Garamond"/>
          <w:sz w:val="24"/>
          <w:szCs w:val="24"/>
        </w:rPr>
        <w:t>&lt;How to&gt;</w:t>
      </w:r>
    </w:p>
    <w:p w:rsidR="00020152" w:rsidRDefault="00020152" w:rsidP="00ED5C9A">
      <w:pPr>
        <w:spacing w:after="0" w:line="240" w:lineRule="auto"/>
        <w:rPr>
          <w:rFonts w:ascii="Garamond" w:hAnsi="Garamond"/>
          <w:sz w:val="24"/>
          <w:szCs w:val="24"/>
        </w:rPr>
      </w:pP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Four</w:t>
      </w:r>
      <w:proofErr w:type="gramEnd"/>
      <w:r>
        <w:rPr>
          <w:rFonts w:ascii="Garamond" w:hAnsi="Garamond"/>
          <w:b/>
          <w:smallCaps/>
          <w:sz w:val="40"/>
          <w:szCs w:val="40"/>
        </w:rPr>
        <w:t xml:space="preserve">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Five</w:t>
      </w:r>
      <w:proofErr w:type="gramEnd"/>
      <w:r>
        <w:rPr>
          <w:rFonts w:ascii="Garamond" w:hAnsi="Garamond"/>
          <w:b/>
          <w:smallCaps/>
          <w:sz w:val="40"/>
          <w:szCs w:val="40"/>
        </w:rPr>
        <w:t xml:space="preser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basic</w:t>
      </w:r>
      <w:proofErr w:type="gramEnd"/>
      <w:r>
        <w:rPr>
          <w:rFonts w:ascii="Garamond" w:hAnsi="Garamond"/>
          <w:sz w:val="24"/>
          <w:szCs w:val="24"/>
        </w:rPr>
        <w:t xml:space="preserve">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proofErr w:type="spellStart"/>
      <w:r w:rsidR="00230C94" w:rsidRPr="00EF2862">
        <w:rPr>
          <w:rFonts w:ascii="Garamond" w:hAnsi="Garamond"/>
          <w:i/>
          <w:sz w:val="24"/>
          <w:szCs w:val="24"/>
        </w:rPr>
        <w:t>Shakti</w:t>
      </w:r>
      <w:proofErr w:type="spellEnd"/>
      <w:r w:rsidR="00230C94" w:rsidRPr="00EF2862">
        <w:rPr>
          <w:rFonts w:ascii="Garamond" w:hAnsi="Garamond"/>
          <w:i/>
          <w:sz w:val="24"/>
          <w:szCs w:val="24"/>
        </w:rPr>
        <w:t xml:space="preserve">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Pr="004D7FAE" w:rsidRDefault="004D7FAE" w:rsidP="004D7FAE">
      <w:pPr>
        <w:spacing w:after="0" w:line="240" w:lineRule="auto"/>
        <w:rPr>
          <w:rFonts w:ascii="Garamond" w:hAnsi="Garamond"/>
          <w:sz w:val="24"/>
          <w:szCs w:val="24"/>
        </w:rPr>
      </w:pPr>
      <w:r>
        <w:rPr>
          <w:rFonts w:ascii="Garamond" w:hAnsi="Garamond"/>
          <w:sz w:val="24"/>
          <w:szCs w:val="24"/>
        </w:rPr>
        <w:t xml:space="preserve">[10] R.S. </w:t>
      </w:r>
      <w:proofErr w:type="spellStart"/>
      <w:r>
        <w:rPr>
          <w:rFonts w:ascii="Garamond" w:hAnsi="Garamond"/>
          <w:sz w:val="24"/>
          <w:szCs w:val="24"/>
        </w:rPr>
        <w:t>Bluck</w:t>
      </w:r>
      <w:proofErr w:type="spellEnd"/>
      <w:r>
        <w:rPr>
          <w:rFonts w:ascii="Garamond" w:hAnsi="Garamond"/>
          <w:sz w:val="24"/>
          <w:szCs w:val="24"/>
        </w:rPr>
        <w:t xml:space="preserve">, </w:t>
      </w:r>
      <w:r>
        <w:rPr>
          <w:rFonts w:ascii="Garamond" w:hAnsi="Garamond"/>
          <w:i/>
          <w:sz w:val="24"/>
          <w:szCs w:val="24"/>
        </w:rPr>
        <w:t xml:space="preserve">Plato’s </w:t>
      </w:r>
      <w:proofErr w:type="spellStart"/>
      <w:r>
        <w:rPr>
          <w:rFonts w:ascii="Garamond" w:hAnsi="Garamond"/>
          <w:i/>
          <w:sz w:val="24"/>
          <w:szCs w:val="24"/>
        </w:rPr>
        <w:t>Meno</w:t>
      </w:r>
      <w:proofErr w:type="spellEnd"/>
      <w:r>
        <w:rPr>
          <w:rFonts w:ascii="Garamond" w:hAnsi="Garamond"/>
          <w:sz w:val="24"/>
          <w:szCs w:val="24"/>
        </w:rPr>
        <w:t>, Cambridge Press, Cambridge, MA, 1964</w:t>
      </w: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Alpha</w:t>
      </w:r>
      <w:proofErr w:type="gramEnd"/>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Beta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Gamma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6BF"/>
    <w:rsid w:val="00020152"/>
    <w:rsid w:val="00046B1A"/>
    <w:rsid w:val="000654E0"/>
    <w:rsid w:val="00080E86"/>
    <w:rsid w:val="00093353"/>
    <w:rsid w:val="000A146E"/>
    <w:rsid w:val="000A5303"/>
    <w:rsid w:val="000F562A"/>
    <w:rsid w:val="001011AD"/>
    <w:rsid w:val="00110677"/>
    <w:rsid w:val="00141FC0"/>
    <w:rsid w:val="00151F83"/>
    <w:rsid w:val="00192187"/>
    <w:rsid w:val="001B491E"/>
    <w:rsid w:val="001C0828"/>
    <w:rsid w:val="001E337D"/>
    <w:rsid w:val="001E70B4"/>
    <w:rsid w:val="001F1091"/>
    <w:rsid w:val="00213CEB"/>
    <w:rsid w:val="00220E9A"/>
    <w:rsid w:val="002233AC"/>
    <w:rsid w:val="00230C94"/>
    <w:rsid w:val="002639BE"/>
    <w:rsid w:val="0027488C"/>
    <w:rsid w:val="002748F7"/>
    <w:rsid w:val="00281C72"/>
    <w:rsid w:val="00286BA2"/>
    <w:rsid w:val="002905C5"/>
    <w:rsid w:val="002B1FD9"/>
    <w:rsid w:val="002D306E"/>
    <w:rsid w:val="002F0BD7"/>
    <w:rsid w:val="002F72E8"/>
    <w:rsid w:val="003312E0"/>
    <w:rsid w:val="00342076"/>
    <w:rsid w:val="003457D8"/>
    <w:rsid w:val="00366911"/>
    <w:rsid w:val="00367D61"/>
    <w:rsid w:val="00371902"/>
    <w:rsid w:val="0037566A"/>
    <w:rsid w:val="0039044B"/>
    <w:rsid w:val="003A173E"/>
    <w:rsid w:val="003A2D14"/>
    <w:rsid w:val="003A6DE6"/>
    <w:rsid w:val="003A72C1"/>
    <w:rsid w:val="003B4D6A"/>
    <w:rsid w:val="003C78FE"/>
    <w:rsid w:val="003D17C0"/>
    <w:rsid w:val="00405BEF"/>
    <w:rsid w:val="00410758"/>
    <w:rsid w:val="00425CF9"/>
    <w:rsid w:val="0043290F"/>
    <w:rsid w:val="00487F22"/>
    <w:rsid w:val="004C2E7C"/>
    <w:rsid w:val="004C63EA"/>
    <w:rsid w:val="004D3283"/>
    <w:rsid w:val="004D75C4"/>
    <w:rsid w:val="004D7FAE"/>
    <w:rsid w:val="004F1C53"/>
    <w:rsid w:val="00537145"/>
    <w:rsid w:val="0054418F"/>
    <w:rsid w:val="005505C3"/>
    <w:rsid w:val="00553F61"/>
    <w:rsid w:val="005721EA"/>
    <w:rsid w:val="005A35AD"/>
    <w:rsid w:val="005A6BA5"/>
    <w:rsid w:val="005B18CB"/>
    <w:rsid w:val="005D50BC"/>
    <w:rsid w:val="00610B1E"/>
    <w:rsid w:val="00620A3B"/>
    <w:rsid w:val="0062386A"/>
    <w:rsid w:val="006370EC"/>
    <w:rsid w:val="006413B6"/>
    <w:rsid w:val="00644300"/>
    <w:rsid w:val="00662CB8"/>
    <w:rsid w:val="00664959"/>
    <w:rsid w:val="0067605B"/>
    <w:rsid w:val="00687B1D"/>
    <w:rsid w:val="006B1EFB"/>
    <w:rsid w:val="006C1405"/>
    <w:rsid w:val="006C6E1B"/>
    <w:rsid w:val="006D40E6"/>
    <w:rsid w:val="006E2CB1"/>
    <w:rsid w:val="00703535"/>
    <w:rsid w:val="007222BB"/>
    <w:rsid w:val="00724DD1"/>
    <w:rsid w:val="00747744"/>
    <w:rsid w:val="0075038E"/>
    <w:rsid w:val="007712B8"/>
    <w:rsid w:val="007B476F"/>
    <w:rsid w:val="007D0B91"/>
    <w:rsid w:val="0080091D"/>
    <w:rsid w:val="0081047C"/>
    <w:rsid w:val="008245C2"/>
    <w:rsid w:val="00826436"/>
    <w:rsid w:val="00832EC7"/>
    <w:rsid w:val="0085314F"/>
    <w:rsid w:val="008A4BE5"/>
    <w:rsid w:val="008F24A7"/>
    <w:rsid w:val="009B6382"/>
    <w:rsid w:val="009E37AF"/>
    <w:rsid w:val="009F5ADF"/>
    <w:rsid w:val="009F7660"/>
    <w:rsid w:val="00A23AA4"/>
    <w:rsid w:val="00A54385"/>
    <w:rsid w:val="00A56D23"/>
    <w:rsid w:val="00A57DCF"/>
    <w:rsid w:val="00A75F28"/>
    <w:rsid w:val="00AC00CA"/>
    <w:rsid w:val="00AE67CD"/>
    <w:rsid w:val="00B33C8B"/>
    <w:rsid w:val="00B43B92"/>
    <w:rsid w:val="00B5518B"/>
    <w:rsid w:val="00B72005"/>
    <w:rsid w:val="00B83259"/>
    <w:rsid w:val="00B84A2E"/>
    <w:rsid w:val="00BB485A"/>
    <w:rsid w:val="00BF26BF"/>
    <w:rsid w:val="00C03AE9"/>
    <w:rsid w:val="00C2755E"/>
    <w:rsid w:val="00C44741"/>
    <w:rsid w:val="00C83354"/>
    <w:rsid w:val="00CA52B5"/>
    <w:rsid w:val="00CB1F18"/>
    <w:rsid w:val="00D02DBD"/>
    <w:rsid w:val="00D812AC"/>
    <w:rsid w:val="00DA5CC2"/>
    <w:rsid w:val="00DF5A3E"/>
    <w:rsid w:val="00E246EC"/>
    <w:rsid w:val="00E24F0B"/>
    <w:rsid w:val="00E42F6F"/>
    <w:rsid w:val="00E44064"/>
    <w:rsid w:val="00E52148"/>
    <w:rsid w:val="00E73A29"/>
    <w:rsid w:val="00EA1F0A"/>
    <w:rsid w:val="00ED36F6"/>
    <w:rsid w:val="00ED5C9A"/>
    <w:rsid w:val="00EF2862"/>
    <w:rsid w:val="00F004BF"/>
    <w:rsid w:val="00F170B4"/>
    <w:rsid w:val="00F32872"/>
    <w:rsid w:val="00F40150"/>
    <w:rsid w:val="00F65ACA"/>
    <w:rsid w:val="00FC42A0"/>
    <w:rsid w:val="00FE6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BFDF4C-A6DA-4DDF-ACEF-3C2CEE3BA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15</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120</cp:revision>
  <dcterms:created xsi:type="dcterms:W3CDTF">2014-01-10T14:52:00Z</dcterms:created>
  <dcterms:modified xsi:type="dcterms:W3CDTF">2014-01-11T13:47:00Z</dcterms:modified>
</cp:coreProperties>
</file>