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&lt;insert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Contents</w:t>
      </w: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9B6382" w:rsidRDefault="009B6382" w:rsidP="009B6382">
      <w:pPr>
        <w:spacing w:after="0" w:line="240" w:lineRule="auto"/>
        <w:rPr>
          <w:rFonts w:ascii="Garamond" w:hAnsi="Garamond"/>
          <w:sz w:val="24"/>
          <w:szCs w:val="24"/>
        </w:rPr>
      </w:pPr>
      <w:r>
        <w:rPr>
          <w:rFonts w:ascii="Garamond" w:hAnsi="Garamond"/>
          <w:sz w:val="24"/>
          <w:szCs w:val="24"/>
        </w:rPr>
        <w:t>Table of Contents</w:t>
      </w:r>
    </w:p>
    <w:p w:rsidR="009B6382" w:rsidRDefault="009B6382" w:rsidP="009B6382">
      <w:pPr>
        <w:spacing w:after="0" w:line="240" w:lineRule="auto"/>
        <w:rPr>
          <w:rFonts w:ascii="Garamond" w:hAnsi="Garamond"/>
          <w:sz w:val="24"/>
          <w:szCs w:val="24"/>
        </w:rPr>
      </w:pPr>
      <w:r>
        <w:rPr>
          <w:rFonts w:ascii="Garamond" w:hAnsi="Garamond"/>
          <w:sz w:val="24"/>
          <w:szCs w:val="24"/>
        </w:rPr>
        <w:t>Table of Figures</w:t>
      </w:r>
    </w:p>
    <w:p w:rsidR="009B6382" w:rsidRDefault="009B6382" w:rsidP="009B6382">
      <w:pPr>
        <w:spacing w:after="0" w:line="240" w:lineRule="auto"/>
        <w:rPr>
          <w:rFonts w:ascii="Garamond" w:hAnsi="Garamond"/>
          <w:sz w:val="24"/>
          <w:szCs w:val="24"/>
        </w:rPr>
      </w:pPr>
      <w:r>
        <w:rPr>
          <w:rFonts w:ascii="Garamond" w:hAnsi="Garamond"/>
          <w:sz w:val="24"/>
          <w:szCs w:val="24"/>
        </w:rPr>
        <w:t>Chapter One – Introduction</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Two – Background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Three – Implementation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Four – Validation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Five – Conclusions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References </w:t>
      </w:r>
    </w:p>
    <w:p w:rsidR="009B6382" w:rsidRDefault="009B6382" w:rsidP="009B6382">
      <w:pPr>
        <w:spacing w:after="0" w:line="240" w:lineRule="auto"/>
        <w:rPr>
          <w:rFonts w:ascii="Garamond" w:hAnsi="Garamond"/>
          <w:sz w:val="24"/>
          <w:szCs w:val="24"/>
        </w:rPr>
      </w:pPr>
      <w:r>
        <w:rPr>
          <w:rFonts w:ascii="Garamond" w:hAnsi="Garamond"/>
          <w:sz w:val="24"/>
          <w:szCs w:val="24"/>
        </w:rPr>
        <w:t>Appendix Alpha</w:t>
      </w:r>
    </w:p>
    <w:p w:rsidR="009B6382" w:rsidRDefault="009B6382" w:rsidP="009B6382">
      <w:pPr>
        <w:spacing w:after="0" w:line="240" w:lineRule="auto"/>
        <w:rPr>
          <w:rFonts w:ascii="Garamond" w:hAnsi="Garamond"/>
          <w:sz w:val="24"/>
          <w:szCs w:val="24"/>
        </w:rPr>
      </w:pPr>
      <w:r>
        <w:rPr>
          <w:rFonts w:ascii="Garamond" w:hAnsi="Garamond"/>
          <w:sz w:val="24"/>
          <w:szCs w:val="24"/>
        </w:rPr>
        <w:t>Appendix Beta</w:t>
      </w:r>
    </w:p>
    <w:p w:rsidR="009B6382" w:rsidRPr="00EF2862" w:rsidRDefault="009B6382" w:rsidP="009B6382">
      <w:pPr>
        <w:spacing w:after="0" w:line="240" w:lineRule="auto"/>
        <w:rPr>
          <w:rFonts w:ascii="Garamond" w:hAnsi="Garamond"/>
          <w:sz w:val="24"/>
          <w:szCs w:val="24"/>
        </w:rPr>
      </w:pPr>
      <w:r>
        <w:rPr>
          <w:rFonts w:ascii="Garamond" w:hAnsi="Garamond"/>
          <w:sz w:val="24"/>
          <w:szCs w:val="24"/>
        </w:rPr>
        <w:t xml:space="preserve">Appendix Gamma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rrowed pens feverishly scribbling on the back of restaurant napkins. The eureka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Analog </w:t>
      </w:r>
      <w:r w:rsidRPr="00DF3C86">
        <w:rPr>
          <w:rFonts w:ascii="Garamond" w:hAnsi="Garamond"/>
          <w:sz w:val="20"/>
          <w:szCs w:val="20"/>
        </w:rPr>
        <w:t>:</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r>
        <w:rPr>
          <w:rFonts w:ascii="Garamond" w:hAnsi="Garamond"/>
          <w:sz w:val="20"/>
          <w:szCs w:val="20"/>
        </w:rPr>
        <w:t>exist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 xml:space="preserve">from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Similar to the design of a class structure and the impending instantiation of a discrete object.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 FutureLab,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FutureLab,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Blachowicz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Less amorphously, we have two points in a journey to solving a problem. The origin is the current location. The desired result is our expected location upon completion. Simply having a task necessitates that the current location and the goal are not the same.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gave Kepler a springboard. Kepler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t>Discovery,</w:t>
      </w:r>
      <w:r w:rsidR="00046B1A">
        <w:rPr>
          <w:rFonts w:ascii="Garamond" w:hAnsi="Garamond"/>
          <w:sz w:val="24"/>
          <w:szCs w:val="24"/>
        </w:rPr>
        <w:t xml:space="preserve"> the removal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langauge</w:t>
      </w:r>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Hopefully, there has been a normalization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humans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Digitally effected thought.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As such, ADD has a significantly strong focus on design work. In turn, ADD requires and yeilds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The avenue to achieving a particular behvaior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aspect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Figure 3.2 – ‘Digital’ aspect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Default="00BE3980"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w:t>
      </w:r>
      <w:r w:rsidR="00544DC4">
        <w:rPr>
          <w:rFonts w:ascii="Garamond" w:hAnsi="Garamond"/>
          <w:sz w:val="24"/>
          <w:szCs w:val="24"/>
        </w:rPr>
        <w:lastRenderedPageBreak/>
        <w:t xml:space="preserve">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993ABD" w:rsidP="00993ABD">
      <w:pPr>
        <w:pStyle w:val="Caption"/>
      </w:pPr>
      <w:r>
        <w:t>Figure 3.3 – ‘Analog’ aspect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07065" w:rsidP="00707065">
      <w:pPr>
        <w:pStyle w:val="Caption"/>
        <w:rPr>
          <w:rFonts w:ascii="Garamond" w:hAnsi="Garamond"/>
          <w:sz w:val="24"/>
          <w:szCs w:val="24"/>
        </w:rPr>
      </w:pPr>
      <w:r>
        <w:t>Figure 3.4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62386A" w:rsidRPr="003C78FE" w:rsidRDefault="00E72114" w:rsidP="0062386A">
      <w:pPr>
        <w:spacing w:after="0" w:line="240" w:lineRule="auto"/>
        <w:rPr>
          <w:rFonts w:ascii="Garamond" w:hAnsi="Garamond"/>
          <w:sz w:val="24"/>
          <w:szCs w:val="24"/>
        </w:rPr>
      </w:pPr>
      <w:r>
        <w:rPr>
          <w:rFonts w:ascii="Garamond" w:hAnsi="Garamond"/>
          <w:sz w:val="24"/>
          <w:szCs w:val="24"/>
        </w:rPr>
        <w:t xml:space="preserve">&lt;All the wicked cool stuff </w:t>
      </w:r>
      <w:r w:rsidR="0062386A">
        <w:rPr>
          <w:rFonts w:ascii="Garamond" w:hAnsi="Garamond"/>
          <w:sz w:val="24"/>
          <w:szCs w:val="24"/>
        </w:rPr>
        <w:t>ADD does. List it, prove it. Get on with it&gt;</w:t>
      </w:r>
    </w:p>
    <w:p w:rsidR="00C95960" w:rsidRDefault="00C95960"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Pr>
                <w:rFonts w:ascii="Garamond" w:hAnsi="Garamond"/>
                <w:i/>
                <w:sz w:val="18"/>
                <w:szCs w:val="18"/>
              </w:rPr>
              <w:t>i.e. A ball hitting this Barriar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84687">
            <w:pPr>
              <w:keepNext/>
              <w:jc w:val="both"/>
              <w:rPr>
                <w:rFonts w:ascii="Garamond" w:hAnsi="Garamond"/>
                <w:sz w:val="18"/>
                <w:szCs w:val="18"/>
              </w:rPr>
            </w:pPr>
            <w:r>
              <w:rPr>
                <w:rFonts w:ascii="Garamond" w:hAnsi="Garamond"/>
                <w:sz w:val="18"/>
                <w:szCs w:val="18"/>
              </w:rPr>
              <w:t>(</w:t>
            </w:r>
            <w:r>
              <w:rPr>
                <w:rFonts w:ascii="Garamond" w:hAnsi="Garamond"/>
                <w:i/>
                <w:sz w:val="18"/>
                <w:szCs w:val="18"/>
              </w:rPr>
              <w:t>i.e. A ball escaping the current view port of the simulation space would disappear from visual scope 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 xml:space="preserve">Visual depiction of the requirements evidenced a number of similarities between each of the Barrier classes. Each would rely upon an enumeration of planes: to which axis was the Barrier itself aligned. Each Barrier also required localization upon that axis. Additionally, enumeration was required 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check for and then to engage its behavior. </w:t>
      </w:r>
      <w:r>
        <w:rPr>
          <w:rFonts w:ascii="Garamond" w:hAnsi="Garamond"/>
          <w:sz w:val="24"/>
          <w:szCs w:val="24"/>
        </w:rPr>
        <w:t>Each Barrier is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Such normalization would have been difficult to yield without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 xml:space="preserve">A particular point of discomfort in software development is the adjustment of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Drop_Tower and Swing_Arm for the tower. A Drop_Tower is a simple structure with an attached Swing_Arm that is designed to allow objects to rest upon it. Given a trigger event, the Swing_Arm will drop allowing gravity to enact upon any objects once atop the tower. The Drop_Tower class was designed to always have a Swing_Arm attached to it.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Swing_Arm off of a given Drop_Tower would require a dynamic look at the Drop_Tower’s location in order to determine the proper placement for the Swing_Arm itself.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t xml:space="preserve">Resolving the problem began with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coordinate pair (15, 23.5). This offset location is found in two steps: 1) the x differential is a sum of half the tower width and half the arm width; and 2) the y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5768B2"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m:t>
              </m:r>
              <m:r>
                <w:rPr>
                  <w:rFonts w:ascii="Cambria Math" w:hAnsi="Cambria Math"/>
                  <w:sz w:val="24"/>
                  <w:szCs w:val="24"/>
                </w:rPr>
                <m:t>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m:t>
              </m:r>
              <m:r>
                <w:rPr>
                  <w:rFonts w:ascii="Cambria Math" w:hAnsi="Cambria Math"/>
                  <w:sz w:val="24"/>
                  <w:szCs w:val="24"/>
                </w:rPr>
                <m:t>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181880"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which created a Swing_Arm off of a Drop_Tower. It directly pulled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 Also due to the use of this relative math, test scenarios can be run and </w:t>
      </w:r>
      <w:r>
        <w:rPr>
          <w:rFonts w:ascii="Garamond" w:hAnsi="Garamond"/>
          <w:sz w:val="24"/>
          <w:szCs w:val="24"/>
        </w:rPr>
        <w:lastRenderedPageBreak/>
        <w:t>immediately passed. A change in requirements on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006926" w:rsidP="00C95960">
      <w:pPr>
        <w:spacing w:after="0" w:line="240" w:lineRule="auto"/>
        <w:rPr>
          <w:rFonts w:ascii="Garamond" w:hAnsi="Garamond"/>
          <w:sz w:val="24"/>
          <w:szCs w:val="24"/>
        </w:rPr>
      </w:pPr>
      <w:r>
        <w:rPr>
          <w:rFonts w:ascii="Garamond" w:hAnsi="Garamond"/>
          <w:sz w:val="24"/>
          <w:szCs w:val="24"/>
        </w:rPr>
        <w:t>S</w:t>
      </w:r>
      <w:r w:rsidR="001F6D08">
        <w:rPr>
          <w:rFonts w:ascii="Garamond" w:hAnsi="Garamond"/>
          <w:sz w:val="24"/>
          <w:szCs w:val="24"/>
        </w:rPr>
        <w:t>dfsdfsdfsdf</w:t>
      </w:r>
    </w:p>
    <w:p w:rsidR="00006926" w:rsidRDefault="00006926" w:rsidP="00C95960">
      <w:pPr>
        <w:spacing w:after="0" w:line="240" w:lineRule="auto"/>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a:off x="0" y="0"/>
                      <a:ext cx="5943600" cy="7835900"/>
                    </a:xfrm>
                    <a:prstGeom prst="rect">
                      <a:avLst/>
                    </a:prstGeom>
                  </pic:spPr>
                </pic:pic>
              </a:graphicData>
            </a:graphic>
          </wp:inline>
        </w:drawing>
      </w:r>
    </w:p>
    <w:p w:rsidR="00006926" w:rsidRDefault="00006926" w:rsidP="00006926">
      <w:pPr>
        <w:pStyle w:val="Caption"/>
      </w:pPr>
      <w:r>
        <w:t>Figure 4.4 – Logical Stress Test</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006926" w:rsidRPr="00006926" w:rsidRDefault="00006926" w:rsidP="00006926">
      <w:pPr>
        <w:pStyle w:val="Caption"/>
      </w:pPr>
      <w:r>
        <w:t>Figure 4.5 Won’t Fix documentation for requires outside project scope.</w:t>
      </w:r>
    </w:p>
    <w:p w:rsidR="0054316B" w:rsidRDefault="0054316B" w:rsidP="00C95960">
      <w:pPr>
        <w:spacing w:after="0" w:line="240" w:lineRule="auto"/>
        <w:rPr>
          <w:rFonts w:ascii="Garamond" w:hAnsi="Garamond"/>
          <w:sz w:val="24"/>
          <w:szCs w:val="24"/>
        </w:rPr>
      </w:pPr>
    </w:p>
    <w:p w:rsidR="001F6D08" w:rsidRPr="00080E86" w:rsidRDefault="001F6D08" w:rsidP="001F6D08">
      <w:pPr>
        <w:spacing w:after="0" w:line="240" w:lineRule="auto"/>
        <w:jc w:val="center"/>
        <w:rPr>
          <w:rFonts w:ascii="Garamond" w:hAnsi="Garamond"/>
          <w:i/>
          <w:sz w:val="28"/>
          <w:szCs w:val="28"/>
        </w:rPr>
      </w:pPr>
      <w:r>
        <w:rPr>
          <w:rFonts w:ascii="Garamond" w:hAnsi="Garamond"/>
          <w:i/>
          <w:sz w:val="28"/>
          <w:szCs w:val="28"/>
        </w:rPr>
        <w:t xml:space="preserve">3.4 – OTHER NOTES </w:t>
      </w:r>
    </w:p>
    <w:p w:rsidR="0054316B" w:rsidRPr="003C78FE" w:rsidRDefault="0054316B"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 xml:space="preserve">I believe that software engineers would enjoy the ability to sketch out all their work in the shade of an old oak tree overlooking a river or pasture. Perhaps from the top of a building visualizing the moving traffic as data transactions. Then, we could tidy up our sketches when we felt sufficiently done. Finally, toss the sketches to a machine that translates the continuous space solution into digital form, source code.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In order to resolve a problem, it must first be defined.</w:t>
      </w:r>
      <w:r w:rsidR="006935D4">
        <w:rPr>
          <w:rFonts w:ascii="Garamond" w:hAnsi="Garamond"/>
          <w:sz w:val="24"/>
          <w:szCs w:val="24"/>
        </w:rPr>
        <w:t xml:space="preserv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Do we really need to build a bridge, or do we need to find a way to get people to food on the other side of the river? What do I want to do and why do I want to do that?</w:t>
      </w:r>
    </w:p>
    <w:p w:rsidR="0062386A" w:rsidRPr="00EF2862" w:rsidRDefault="0062386A" w:rsidP="00ED5C9A">
      <w:pPr>
        <w:spacing w:after="0" w:line="240" w:lineRule="auto"/>
        <w:rPr>
          <w:rFonts w:ascii="Garamond" w:hAnsi="Garamond"/>
          <w:sz w:val="24"/>
          <w:szCs w:val="24"/>
        </w:rPr>
      </w:pPr>
    </w:p>
    <w:p w:rsidR="006E2CB1" w:rsidRPr="00EF2862" w:rsidRDefault="006E2CB1" w:rsidP="00ED5C9A">
      <w:pPr>
        <w:spacing w:after="0" w:line="240" w:lineRule="auto"/>
        <w:rPr>
          <w:rFonts w:ascii="Garamond" w:hAnsi="Garamond"/>
          <w:sz w:val="24"/>
          <w:szCs w:val="24"/>
        </w:rPr>
      </w:pPr>
      <w:r w:rsidRPr="00EF2862">
        <w:rPr>
          <w:rFonts w:ascii="Garamond" w:hAnsi="Garamond"/>
          <w:sz w:val="24"/>
          <w:szCs w:val="24"/>
        </w:rPr>
        <w:br w:type="page"/>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Pr="003C78FE" w:rsidRDefault="00ED36F6" w:rsidP="00ED36F6">
      <w:pPr>
        <w:spacing w:after="0" w:line="240" w:lineRule="auto"/>
        <w:rPr>
          <w:rFonts w:ascii="Garamond" w:hAnsi="Garamond"/>
          <w:sz w:val="24"/>
          <w:szCs w:val="24"/>
        </w:rPr>
      </w:pPr>
      <w:r>
        <w:rPr>
          <w:rFonts w:ascii="Garamond" w:hAnsi="Garamond"/>
          <w:sz w:val="24"/>
          <w:szCs w:val="24"/>
        </w:rPr>
        <w:t>&lt;Future work would be arrogant here. The process itself needs to simply be refined but to be refined it has to be used. I need to screw it up. I need to make it messy. I need to break it, so I can make it stronger&gt;</w:t>
      </w:r>
    </w:p>
    <w:p w:rsidR="00ED36F6" w:rsidRDefault="00ED36F6" w:rsidP="00ED5C9A">
      <w:pPr>
        <w:spacing w:after="0" w:line="240" w:lineRule="auto"/>
        <w:rPr>
          <w:rFonts w:ascii="Garamond" w:hAnsi="Garamond"/>
          <w:sz w:val="24"/>
          <w:szCs w:val="24"/>
        </w:rPr>
      </w:pPr>
    </w:p>
    <w:p w:rsidR="00ED36F6" w:rsidRPr="00EF2862" w:rsidRDefault="00FC42A0" w:rsidP="00ED5C9A">
      <w:pPr>
        <w:spacing w:after="0" w:line="240" w:lineRule="auto"/>
        <w:rPr>
          <w:rFonts w:ascii="Garamond" w:hAnsi="Garamond"/>
          <w:sz w:val="24"/>
          <w:szCs w:val="24"/>
        </w:rPr>
      </w:pPr>
      <w:r>
        <w:rPr>
          <w:rFonts w:ascii="Garamond" w:hAnsi="Garamond"/>
          <w:sz w:val="24"/>
          <w:szCs w:val="24"/>
        </w:rPr>
        <w:t>&lt;basic discipline yields marvelous results&gt;</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A Logical Interface Between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r w:rsidR="00230C94" w:rsidRPr="00EF2862">
        <w:rPr>
          <w:rFonts w:ascii="Garamond" w:hAnsi="Garamond"/>
          <w:i/>
          <w:sz w:val="24"/>
          <w:szCs w:val="24"/>
        </w:rPr>
        <w:t xml:space="preserve">A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1729. Quotidiana.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Bluck, </w:t>
      </w:r>
      <w:r>
        <w:rPr>
          <w:rFonts w:ascii="Garamond" w:hAnsi="Garamond"/>
          <w:i/>
          <w:sz w:val="24"/>
          <w:szCs w:val="24"/>
        </w:rPr>
        <w:t>Plato’s Meno</w:t>
      </w:r>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r>
        <w:rPr>
          <w:rFonts w:ascii="Garamond" w:hAnsi="Garamond"/>
          <w:i/>
          <w:sz w:val="24"/>
          <w:szCs w:val="24"/>
        </w:rPr>
        <w:t>The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Cornford, </w:t>
      </w:r>
      <w:r>
        <w:rPr>
          <w:rFonts w:ascii="Garamond" w:hAnsi="Garamond"/>
          <w:i/>
          <w:sz w:val="24"/>
          <w:szCs w:val="24"/>
        </w:rPr>
        <w:t>Plato’s Theory of Knowledge: The Theaetetus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[13]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r>
        <w:rPr>
          <w:rFonts w:ascii="Garamond" w:hAnsi="Garamond"/>
          <w:i/>
          <w:sz w:val="24"/>
          <w:szCs w:val="24"/>
        </w:rPr>
        <w:t>The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20152"/>
    <w:rsid w:val="000205A6"/>
    <w:rsid w:val="00030BAD"/>
    <w:rsid w:val="000322DA"/>
    <w:rsid w:val="00032E4A"/>
    <w:rsid w:val="00033891"/>
    <w:rsid w:val="000403DA"/>
    <w:rsid w:val="00040BFD"/>
    <w:rsid w:val="00043C5C"/>
    <w:rsid w:val="00046B1A"/>
    <w:rsid w:val="0005766A"/>
    <w:rsid w:val="000654E0"/>
    <w:rsid w:val="000657A2"/>
    <w:rsid w:val="00072369"/>
    <w:rsid w:val="00073F16"/>
    <w:rsid w:val="00077F2B"/>
    <w:rsid w:val="00080E86"/>
    <w:rsid w:val="00082D77"/>
    <w:rsid w:val="00084687"/>
    <w:rsid w:val="0008620A"/>
    <w:rsid w:val="00086D7D"/>
    <w:rsid w:val="00093353"/>
    <w:rsid w:val="00093ADE"/>
    <w:rsid w:val="00096D9A"/>
    <w:rsid w:val="000A146E"/>
    <w:rsid w:val="000A33E6"/>
    <w:rsid w:val="000A5303"/>
    <w:rsid w:val="000A572A"/>
    <w:rsid w:val="000B1F56"/>
    <w:rsid w:val="000C19EA"/>
    <w:rsid w:val="000C687A"/>
    <w:rsid w:val="000D2614"/>
    <w:rsid w:val="000D56DA"/>
    <w:rsid w:val="000D7055"/>
    <w:rsid w:val="000E0005"/>
    <w:rsid w:val="000E1074"/>
    <w:rsid w:val="000E6E8D"/>
    <w:rsid w:val="000E7952"/>
    <w:rsid w:val="000F0E94"/>
    <w:rsid w:val="000F35C2"/>
    <w:rsid w:val="000F52E0"/>
    <w:rsid w:val="000F562A"/>
    <w:rsid w:val="001011AD"/>
    <w:rsid w:val="00102502"/>
    <w:rsid w:val="00102905"/>
    <w:rsid w:val="00102D80"/>
    <w:rsid w:val="001066C6"/>
    <w:rsid w:val="00110677"/>
    <w:rsid w:val="00112A51"/>
    <w:rsid w:val="00120E12"/>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53BE4"/>
    <w:rsid w:val="00173B8C"/>
    <w:rsid w:val="00174F9D"/>
    <w:rsid w:val="00181880"/>
    <w:rsid w:val="001833F0"/>
    <w:rsid w:val="00185E1A"/>
    <w:rsid w:val="00192187"/>
    <w:rsid w:val="00196D7F"/>
    <w:rsid w:val="001A5904"/>
    <w:rsid w:val="001A74FE"/>
    <w:rsid w:val="001B491E"/>
    <w:rsid w:val="001B5391"/>
    <w:rsid w:val="001C0828"/>
    <w:rsid w:val="001C0DED"/>
    <w:rsid w:val="001C5F68"/>
    <w:rsid w:val="001C7575"/>
    <w:rsid w:val="001D526C"/>
    <w:rsid w:val="001E01BF"/>
    <w:rsid w:val="001E337D"/>
    <w:rsid w:val="001E36EF"/>
    <w:rsid w:val="001E4401"/>
    <w:rsid w:val="001E70B4"/>
    <w:rsid w:val="001F010E"/>
    <w:rsid w:val="001F1091"/>
    <w:rsid w:val="001F336B"/>
    <w:rsid w:val="001F6D08"/>
    <w:rsid w:val="00200F49"/>
    <w:rsid w:val="00206C30"/>
    <w:rsid w:val="00213CEB"/>
    <w:rsid w:val="00214F71"/>
    <w:rsid w:val="002161C3"/>
    <w:rsid w:val="00220E9A"/>
    <w:rsid w:val="002221EE"/>
    <w:rsid w:val="002233AC"/>
    <w:rsid w:val="00230353"/>
    <w:rsid w:val="00230C94"/>
    <w:rsid w:val="00235BCD"/>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389A"/>
    <w:rsid w:val="002A45B2"/>
    <w:rsid w:val="002A682A"/>
    <w:rsid w:val="002B1ACB"/>
    <w:rsid w:val="002B1FD9"/>
    <w:rsid w:val="002B348D"/>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23409"/>
    <w:rsid w:val="0032433A"/>
    <w:rsid w:val="003256DB"/>
    <w:rsid w:val="00327BDB"/>
    <w:rsid w:val="003312E0"/>
    <w:rsid w:val="00331DFD"/>
    <w:rsid w:val="003360B6"/>
    <w:rsid w:val="00342076"/>
    <w:rsid w:val="003445A4"/>
    <w:rsid w:val="003457D8"/>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3290F"/>
    <w:rsid w:val="0043378D"/>
    <w:rsid w:val="00433D61"/>
    <w:rsid w:val="0043404E"/>
    <w:rsid w:val="004421B2"/>
    <w:rsid w:val="00443A00"/>
    <w:rsid w:val="004466A4"/>
    <w:rsid w:val="00456DB9"/>
    <w:rsid w:val="004675C3"/>
    <w:rsid w:val="00484106"/>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F1C53"/>
    <w:rsid w:val="004F1E26"/>
    <w:rsid w:val="004F33BF"/>
    <w:rsid w:val="004F4834"/>
    <w:rsid w:val="004F5BB2"/>
    <w:rsid w:val="00502321"/>
    <w:rsid w:val="00502CFD"/>
    <w:rsid w:val="00505527"/>
    <w:rsid w:val="00513352"/>
    <w:rsid w:val="00521B30"/>
    <w:rsid w:val="00525D54"/>
    <w:rsid w:val="00527168"/>
    <w:rsid w:val="00531781"/>
    <w:rsid w:val="00535338"/>
    <w:rsid w:val="00535D99"/>
    <w:rsid w:val="00537145"/>
    <w:rsid w:val="0054316B"/>
    <w:rsid w:val="0054329B"/>
    <w:rsid w:val="0054418F"/>
    <w:rsid w:val="0054434E"/>
    <w:rsid w:val="00544DC4"/>
    <w:rsid w:val="00544F62"/>
    <w:rsid w:val="005453C1"/>
    <w:rsid w:val="005468D6"/>
    <w:rsid w:val="005505C3"/>
    <w:rsid w:val="00551CFB"/>
    <w:rsid w:val="00553F61"/>
    <w:rsid w:val="005721EA"/>
    <w:rsid w:val="005768B2"/>
    <w:rsid w:val="0058153A"/>
    <w:rsid w:val="00592743"/>
    <w:rsid w:val="00593303"/>
    <w:rsid w:val="00595842"/>
    <w:rsid w:val="00596446"/>
    <w:rsid w:val="005A35AD"/>
    <w:rsid w:val="005A6BA5"/>
    <w:rsid w:val="005A7CED"/>
    <w:rsid w:val="005B18CB"/>
    <w:rsid w:val="005B5C6F"/>
    <w:rsid w:val="005B6EA0"/>
    <w:rsid w:val="005B7CD7"/>
    <w:rsid w:val="005D4212"/>
    <w:rsid w:val="005D50BC"/>
    <w:rsid w:val="005D62EC"/>
    <w:rsid w:val="005E5353"/>
    <w:rsid w:val="005F2FAB"/>
    <w:rsid w:val="005F3992"/>
    <w:rsid w:val="0060184B"/>
    <w:rsid w:val="00601CD6"/>
    <w:rsid w:val="00604BB1"/>
    <w:rsid w:val="0060797C"/>
    <w:rsid w:val="00610B1E"/>
    <w:rsid w:val="00610D06"/>
    <w:rsid w:val="006165EF"/>
    <w:rsid w:val="006207CE"/>
    <w:rsid w:val="00620A3B"/>
    <w:rsid w:val="0062386A"/>
    <w:rsid w:val="006243E9"/>
    <w:rsid w:val="006259B4"/>
    <w:rsid w:val="006370EC"/>
    <w:rsid w:val="00637711"/>
    <w:rsid w:val="006413B6"/>
    <w:rsid w:val="00644300"/>
    <w:rsid w:val="00653458"/>
    <w:rsid w:val="00656502"/>
    <w:rsid w:val="006624F3"/>
    <w:rsid w:val="00662CB8"/>
    <w:rsid w:val="00664959"/>
    <w:rsid w:val="006659DE"/>
    <w:rsid w:val="00665AA0"/>
    <w:rsid w:val="00665C4A"/>
    <w:rsid w:val="0067058C"/>
    <w:rsid w:val="0067390A"/>
    <w:rsid w:val="0067605B"/>
    <w:rsid w:val="00682E4E"/>
    <w:rsid w:val="00683F2D"/>
    <w:rsid w:val="006862E0"/>
    <w:rsid w:val="006864A1"/>
    <w:rsid w:val="006872B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2CB1"/>
    <w:rsid w:val="006F4962"/>
    <w:rsid w:val="006F7938"/>
    <w:rsid w:val="00703535"/>
    <w:rsid w:val="00704B29"/>
    <w:rsid w:val="00707065"/>
    <w:rsid w:val="0070717F"/>
    <w:rsid w:val="00707B1A"/>
    <w:rsid w:val="00707F21"/>
    <w:rsid w:val="00710B76"/>
    <w:rsid w:val="007201B1"/>
    <w:rsid w:val="007203B1"/>
    <w:rsid w:val="007222BB"/>
    <w:rsid w:val="00723F11"/>
    <w:rsid w:val="00724DD1"/>
    <w:rsid w:val="0073306B"/>
    <w:rsid w:val="00733B41"/>
    <w:rsid w:val="00736FE3"/>
    <w:rsid w:val="00745A74"/>
    <w:rsid w:val="00746D74"/>
    <w:rsid w:val="00747744"/>
    <w:rsid w:val="0075038E"/>
    <w:rsid w:val="00751789"/>
    <w:rsid w:val="007542FA"/>
    <w:rsid w:val="00757D9E"/>
    <w:rsid w:val="007608F5"/>
    <w:rsid w:val="00767F5F"/>
    <w:rsid w:val="007712B8"/>
    <w:rsid w:val="007A14D7"/>
    <w:rsid w:val="007A24C1"/>
    <w:rsid w:val="007A7D3B"/>
    <w:rsid w:val="007B476F"/>
    <w:rsid w:val="007C0500"/>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54B4"/>
    <w:rsid w:val="00817412"/>
    <w:rsid w:val="00822D4B"/>
    <w:rsid w:val="008245C2"/>
    <w:rsid w:val="00826436"/>
    <w:rsid w:val="00830B49"/>
    <w:rsid w:val="00832EC7"/>
    <w:rsid w:val="0083496C"/>
    <w:rsid w:val="00843A00"/>
    <w:rsid w:val="0085314F"/>
    <w:rsid w:val="00853922"/>
    <w:rsid w:val="0085405A"/>
    <w:rsid w:val="00854400"/>
    <w:rsid w:val="008561F8"/>
    <w:rsid w:val="00861801"/>
    <w:rsid w:val="0086771A"/>
    <w:rsid w:val="008719B4"/>
    <w:rsid w:val="00891656"/>
    <w:rsid w:val="00893134"/>
    <w:rsid w:val="00893B0E"/>
    <w:rsid w:val="008A420F"/>
    <w:rsid w:val="008A4BE5"/>
    <w:rsid w:val="008B056F"/>
    <w:rsid w:val="008B0F1C"/>
    <w:rsid w:val="008B2200"/>
    <w:rsid w:val="008B3123"/>
    <w:rsid w:val="008B4CCE"/>
    <w:rsid w:val="008C0BF5"/>
    <w:rsid w:val="008C343F"/>
    <w:rsid w:val="008C3C97"/>
    <w:rsid w:val="008C48A3"/>
    <w:rsid w:val="008C5982"/>
    <w:rsid w:val="008C6C97"/>
    <w:rsid w:val="008D277F"/>
    <w:rsid w:val="008D405D"/>
    <w:rsid w:val="008D4406"/>
    <w:rsid w:val="008D6460"/>
    <w:rsid w:val="008E25EE"/>
    <w:rsid w:val="008F00BA"/>
    <w:rsid w:val="008F24A7"/>
    <w:rsid w:val="009025A4"/>
    <w:rsid w:val="0090439C"/>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30A70"/>
    <w:rsid w:val="00A422EB"/>
    <w:rsid w:val="00A439A4"/>
    <w:rsid w:val="00A444F7"/>
    <w:rsid w:val="00A50F54"/>
    <w:rsid w:val="00A54385"/>
    <w:rsid w:val="00A56D23"/>
    <w:rsid w:val="00A57DCF"/>
    <w:rsid w:val="00A60A9F"/>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50DB1"/>
    <w:rsid w:val="00B5518B"/>
    <w:rsid w:val="00B571B9"/>
    <w:rsid w:val="00B6322C"/>
    <w:rsid w:val="00B641F7"/>
    <w:rsid w:val="00B70E26"/>
    <w:rsid w:val="00B72005"/>
    <w:rsid w:val="00B727AB"/>
    <w:rsid w:val="00B73A45"/>
    <w:rsid w:val="00B80071"/>
    <w:rsid w:val="00B83259"/>
    <w:rsid w:val="00B84A2E"/>
    <w:rsid w:val="00B8581E"/>
    <w:rsid w:val="00B958BE"/>
    <w:rsid w:val="00B97A2A"/>
    <w:rsid w:val="00BA421F"/>
    <w:rsid w:val="00BB2BE9"/>
    <w:rsid w:val="00BB485A"/>
    <w:rsid w:val="00BB783B"/>
    <w:rsid w:val="00BC1E31"/>
    <w:rsid w:val="00BC7675"/>
    <w:rsid w:val="00BD1064"/>
    <w:rsid w:val="00BD1FD9"/>
    <w:rsid w:val="00BE1805"/>
    <w:rsid w:val="00BE3980"/>
    <w:rsid w:val="00BF26BF"/>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D4B"/>
    <w:rsid w:val="00C66EA6"/>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90678"/>
    <w:rsid w:val="00D90829"/>
    <w:rsid w:val="00D97C5C"/>
    <w:rsid w:val="00DA1EE4"/>
    <w:rsid w:val="00DA227F"/>
    <w:rsid w:val="00DA44FB"/>
    <w:rsid w:val="00DA4909"/>
    <w:rsid w:val="00DA5CC2"/>
    <w:rsid w:val="00DB23FC"/>
    <w:rsid w:val="00DB45F5"/>
    <w:rsid w:val="00DB5F28"/>
    <w:rsid w:val="00DC2658"/>
    <w:rsid w:val="00DC6572"/>
    <w:rsid w:val="00DE0587"/>
    <w:rsid w:val="00DE3BC4"/>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6AA2"/>
    <w:rsid w:val="00F32872"/>
    <w:rsid w:val="00F33A4F"/>
    <w:rsid w:val="00F40150"/>
    <w:rsid w:val="00F510E5"/>
    <w:rsid w:val="00F5727C"/>
    <w:rsid w:val="00F62C26"/>
    <w:rsid w:val="00F633E8"/>
    <w:rsid w:val="00F64E79"/>
    <w:rsid w:val="00F65ACA"/>
    <w:rsid w:val="00F679D0"/>
    <w:rsid w:val="00F73D10"/>
    <w:rsid w:val="00F847A3"/>
    <w:rsid w:val="00F915B4"/>
    <w:rsid w:val="00F93125"/>
    <w:rsid w:val="00F96025"/>
    <w:rsid w:val="00F96DE5"/>
    <w:rsid w:val="00FA1946"/>
    <w:rsid w:val="00FB3751"/>
    <w:rsid w:val="00FC42A0"/>
    <w:rsid w:val="00FC611D"/>
    <w:rsid w:val="00FC7ADF"/>
    <w:rsid w:val="00FE47A9"/>
    <w:rsid w:val="00FE6907"/>
    <w:rsid w:val="00FF2C95"/>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17EBD4-3956-422C-BA97-7EDAF224A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18535</TotalTime>
  <Pages>41</Pages>
  <Words>10982</Words>
  <Characters>62598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73434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548</cp:revision>
  <dcterms:created xsi:type="dcterms:W3CDTF">2014-01-10T14:52:00Z</dcterms:created>
  <dcterms:modified xsi:type="dcterms:W3CDTF">2014-02-27T18:45:00Z</dcterms:modified>
</cp:coreProperties>
</file>