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Domino’s Pizza® Point of Sales Application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Software Test Plan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11/11/2014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Mismanagement, Inc.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Tonya Brenner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Jennifer Hoffman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Reinitz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Schmidt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vhb5tqoq0qz">
        <w:r w:rsidDel="00000000" w:rsidR="00000000" w:rsidRPr="00000000">
          <w:rPr>
            <w:rFonts w:ascii="Times New Roman" w:cs="Times New Roman" w:eastAsia="Times New Roman" w:hAnsi="Times New Roman"/>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2slelyskv96c">
        <w:r w:rsidDel="00000000" w:rsidR="00000000" w:rsidRPr="00000000">
          <w:rPr>
            <w:rFonts w:ascii="Times New Roman" w:cs="Times New Roman" w:eastAsia="Times New Roman" w:hAnsi="Times New Roman"/>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hjzjkf4iohs5">
        <w:r w:rsidDel="00000000" w:rsidR="00000000" w:rsidRPr="00000000">
          <w:rPr>
            <w:rFonts w:ascii="Times New Roman" w:cs="Times New Roman" w:eastAsia="Times New Roman" w:hAnsi="Times New Roman"/>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kabdh0repp7r">
        <w:r w:rsidDel="00000000" w:rsidR="00000000" w:rsidRPr="00000000">
          <w:rPr>
            <w:rFonts w:ascii="Times New Roman" w:cs="Times New Roman" w:eastAsia="Times New Roman" w:hAnsi="Times New Roman"/>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d14ft766ozaz">
        <w:r w:rsidDel="00000000" w:rsidR="00000000" w:rsidRPr="00000000">
          <w:rPr>
            <w:rFonts w:ascii="Times New Roman" w:cs="Times New Roman" w:eastAsia="Times New Roman" w:hAnsi="Times New Roman"/>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h.elomi45grufl">
        <w:r w:rsidDel="00000000" w:rsidR="00000000" w:rsidRPr="00000000">
          <w:rPr>
            <w:rFonts w:ascii="Times New Roman" w:cs="Times New Roman" w:eastAsia="Times New Roman" w:hAnsi="Times New Roman"/>
            <w:color w:val="1155cc"/>
            <w:u w:val="single"/>
            <w:rtl w:val="0"/>
          </w:rPr>
          <w:t xml:space="preserve">1.5 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dyx6qstk9nsf">
        <w:r w:rsidDel="00000000" w:rsidR="00000000" w:rsidRPr="00000000">
          <w:rPr>
            <w:rFonts w:ascii="Times New Roman" w:cs="Times New Roman" w:eastAsia="Times New Roman" w:hAnsi="Times New Roman"/>
            <w:color w:val="1155cc"/>
            <w:u w:val="single"/>
            <w:rtl w:val="0"/>
          </w:rPr>
          <w:t xml:space="preserve">2. Requirements to Be Tested</w:t>
        </w:r>
      </w:hyperlink>
      <w:r w:rsidDel="00000000" w:rsidR="00000000" w:rsidRPr="00000000">
        <w:rPr>
          <w:rtl w:val="0"/>
        </w:rPr>
      </w:r>
    </w:p>
    <w:p w:rsidR="00000000" w:rsidDel="00000000" w:rsidP="00000000" w:rsidRDefault="00000000" w:rsidRPr="00000000">
      <w:pPr>
        <w:ind w:left="360" w:firstLine="0"/>
        <w:contextualSpacing w:val="0"/>
      </w:pPr>
      <w:hyperlink w:anchor="h.2hwuukqpsayu">
        <w:r w:rsidDel="00000000" w:rsidR="00000000" w:rsidRPr="00000000">
          <w:rPr>
            <w:rFonts w:ascii="Times New Roman" w:cs="Times New Roman" w:eastAsia="Times New Roman" w:hAnsi="Times New Roman"/>
            <w:color w:val="1155cc"/>
            <w:u w:val="single"/>
            <w:rtl w:val="0"/>
          </w:rPr>
          <w:t xml:space="preserve">3. Testing Approach</w:t>
        </w:r>
      </w:hyperlink>
      <w:r w:rsidDel="00000000" w:rsidR="00000000" w:rsidRPr="00000000">
        <w:rPr>
          <w:rtl w:val="0"/>
        </w:rPr>
      </w:r>
    </w:p>
    <w:p w:rsidR="00000000" w:rsidDel="00000000" w:rsidP="00000000" w:rsidRDefault="00000000" w:rsidRPr="00000000">
      <w:pPr>
        <w:ind w:left="360" w:firstLine="0"/>
        <w:contextualSpacing w:val="0"/>
      </w:pPr>
      <w:hyperlink w:anchor="h.fl726ed7x2vg">
        <w:r w:rsidDel="00000000" w:rsidR="00000000" w:rsidRPr="00000000">
          <w:rPr>
            <w:rFonts w:ascii="Times New Roman" w:cs="Times New Roman" w:eastAsia="Times New Roman" w:hAnsi="Times New Roman"/>
            <w:color w:val="1155cc"/>
            <w:u w:val="single"/>
            <w:rtl w:val="0"/>
          </w:rPr>
          <w:t xml:space="preserve">4. Test Process</w:t>
        </w:r>
      </w:hyperlink>
      <w:r w:rsidDel="00000000" w:rsidR="00000000" w:rsidRPr="00000000">
        <w:rPr>
          <w:rtl w:val="0"/>
        </w:rPr>
      </w:r>
    </w:p>
    <w:p w:rsidR="00000000" w:rsidDel="00000000" w:rsidP="00000000" w:rsidRDefault="00000000" w:rsidRPr="00000000">
      <w:pPr>
        <w:ind w:left="720" w:firstLine="0"/>
        <w:contextualSpacing w:val="0"/>
      </w:pPr>
      <w:hyperlink w:anchor="h.1bmgmuhwxf6d">
        <w:r w:rsidDel="00000000" w:rsidR="00000000" w:rsidRPr="00000000">
          <w:rPr>
            <w:rFonts w:ascii="Times New Roman" w:cs="Times New Roman" w:eastAsia="Times New Roman" w:hAnsi="Times New Roman"/>
            <w:color w:val="1155cc"/>
            <w:u w:val="single"/>
            <w:rtl w:val="0"/>
          </w:rPr>
          <w:t xml:space="preserve">4.1 Unit Testing</w:t>
        </w:r>
      </w:hyperlink>
      <w:r w:rsidDel="00000000" w:rsidR="00000000" w:rsidRPr="00000000">
        <w:rPr>
          <w:rtl w:val="0"/>
        </w:rPr>
      </w:r>
    </w:p>
    <w:p w:rsidR="00000000" w:rsidDel="00000000" w:rsidP="00000000" w:rsidRDefault="00000000" w:rsidRPr="00000000">
      <w:pPr>
        <w:ind w:left="720" w:firstLine="0"/>
        <w:contextualSpacing w:val="0"/>
      </w:pPr>
      <w:hyperlink w:anchor="h.h0i1ch3to768">
        <w:r w:rsidDel="00000000" w:rsidR="00000000" w:rsidRPr="00000000">
          <w:rPr>
            <w:rFonts w:ascii="Times New Roman" w:cs="Times New Roman" w:eastAsia="Times New Roman" w:hAnsi="Times New Roman"/>
            <w:color w:val="1155cc"/>
            <w:u w:val="single"/>
            <w:rtl w:val="0"/>
          </w:rPr>
          <w:t xml:space="preserve">4.2 Integration Testing</w:t>
        </w:r>
      </w:hyperlink>
      <w:r w:rsidDel="00000000" w:rsidR="00000000" w:rsidRPr="00000000">
        <w:rPr>
          <w:rtl w:val="0"/>
        </w:rPr>
      </w:r>
    </w:p>
    <w:p w:rsidR="00000000" w:rsidDel="00000000" w:rsidP="00000000" w:rsidRDefault="00000000" w:rsidRPr="00000000">
      <w:pPr>
        <w:ind w:left="720" w:firstLine="0"/>
        <w:contextualSpacing w:val="0"/>
      </w:pPr>
      <w:hyperlink w:anchor="h.8hwl5qwd4c79">
        <w:r w:rsidDel="00000000" w:rsidR="00000000" w:rsidRPr="00000000">
          <w:rPr>
            <w:rFonts w:ascii="Times New Roman" w:cs="Times New Roman" w:eastAsia="Times New Roman" w:hAnsi="Times New Roman"/>
            <w:color w:val="1155cc"/>
            <w:u w:val="single"/>
            <w:rtl w:val="0"/>
          </w:rPr>
          <w:t xml:space="preserve">4.3 Validation Testing</w:t>
        </w:r>
      </w:hyperlink>
      <w:r w:rsidDel="00000000" w:rsidR="00000000" w:rsidRPr="00000000">
        <w:rPr>
          <w:rtl w:val="0"/>
        </w:rPr>
      </w:r>
    </w:p>
    <w:p w:rsidR="00000000" w:rsidDel="00000000" w:rsidP="00000000" w:rsidRDefault="00000000" w:rsidRPr="00000000">
      <w:pPr>
        <w:ind w:left="720" w:firstLine="0"/>
        <w:contextualSpacing w:val="0"/>
      </w:pPr>
      <w:hyperlink w:anchor="h.9al6o4c7mv74">
        <w:r w:rsidDel="00000000" w:rsidR="00000000" w:rsidRPr="00000000">
          <w:rPr>
            <w:rFonts w:ascii="Times New Roman" w:cs="Times New Roman" w:eastAsia="Times New Roman" w:hAnsi="Times New Roman"/>
            <w:color w:val="1155cc"/>
            <w:u w:val="single"/>
            <w:rtl w:val="0"/>
          </w:rPr>
          <w:t xml:space="preserve">4.4 System Testing</w:t>
        </w:r>
      </w:hyperlink>
      <w:r w:rsidDel="00000000" w:rsidR="00000000" w:rsidRPr="00000000">
        <w:rPr>
          <w:rtl w:val="0"/>
        </w:rPr>
      </w:r>
    </w:p>
    <w:p w:rsidR="00000000" w:rsidDel="00000000" w:rsidP="00000000" w:rsidRDefault="00000000" w:rsidRPr="00000000">
      <w:pPr>
        <w:ind w:left="360" w:firstLine="0"/>
        <w:contextualSpacing w:val="0"/>
      </w:pPr>
      <w:hyperlink w:anchor="h.q1lukddfm6zx">
        <w:r w:rsidDel="00000000" w:rsidR="00000000" w:rsidRPr="00000000">
          <w:rPr>
            <w:rFonts w:ascii="Times New Roman" w:cs="Times New Roman" w:eastAsia="Times New Roman" w:hAnsi="Times New Roman"/>
            <w:color w:val="1155cc"/>
            <w:u w:val="single"/>
            <w:rtl w:val="0"/>
          </w:rPr>
          <w:t xml:space="preserve">5. Reporting and Corrective Action</w:t>
        </w:r>
      </w:hyperlink>
      <w:r w:rsidDel="00000000" w:rsidR="00000000" w:rsidRPr="00000000">
        <w:rPr>
          <w:rtl w:val="0"/>
        </w:rPr>
      </w:r>
    </w:p>
    <w:p w:rsidR="00000000" w:rsidDel="00000000" w:rsidP="00000000" w:rsidRDefault="00000000" w:rsidRPr="00000000">
      <w:pPr>
        <w:ind w:left="360" w:firstLine="0"/>
        <w:contextualSpacing w:val="0"/>
      </w:pPr>
      <w:hyperlink w:anchor="h.r7qmp9vsxhi4">
        <w:r w:rsidDel="00000000" w:rsidR="00000000" w:rsidRPr="00000000">
          <w:rPr>
            <w:rFonts w:ascii="Times New Roman" w:cs="Times New Roman" w:eastAsia="Times New Roman" w:hAnsi="Times New Roman"/>
            <w:color w:val="1155cc"/>
            <w:u w:val="single"/>
            <w:rtl w:val="0"/>
          </w:rPr>
          <w:t xml:space="preserve">6. Test Environment</w:t>
        </w:r>
      </w:hyperlink>
      <w:r w:rsidDel="00000000" w:rsidR="00000000" w:rsidRPr="00000000">
        <w:rPr>
          <w:rtl w:val="0"/>
        </w:rPr>
      </w:r>
    </w:p>
    <w:p w:rsidR="00000000" w:rsidDel="00000000" w:rsidP="00000000" w:rsidRDefault="00000000" w:rsidRPr="00000000">
      <w:pPr>
        <w:ind w:left="360" w:firstLine="0"/>
        <w:contextualSpacing w:val="0"/>
      </w:pPr>
      <w:hyperlink w:anchor="h.vu33vdied69l">
        <w:r w:rsidDel="00000000" w:rsidR="00000000" w:rsidRPr="00000000">
          <w:rPr>
            <w:rFonts w:ascii="Times New Roman" w:cs="Times New Roman" w:eastAsia="Times New Roman" w:hAnsi="Times New Roman"/>
            <w:color w:val="1155cc"/>
            <w:u w:val="single"/>
            <w:rtl w:val="0"/>
          </w:rPr>
          <w:t xml:space="preserve">7. Test Procedures</w:t>
        </w:r>
      </w:hyperlink>
      <w:r w:rsidDel="00000000" w:rsidR="00000000" w:rsidRPr="00000000">
        <w:rPr>
          <w:rtl w:val="0"/>
        </w:rPr>
      </w:r>
    </w:p>
    <w:p w:rsidR="00000000" w:rsidDel="00000000" w:rsidP="00000000" w:rsidRDefault="00000000" w:rsidRPr="00000000">
      <w:pPr>
        <w:ind w:left="360" w:firstLine="0"/>
        <w:contextualSpacing w:val="0"/>
      </w:pPr>
      <w:hyperlink w:anchor="h.5sbuk3ogyn21">
        <w:r w:rsidDel="00000000" w:rsidR="00000000" w:rsidRPr="00000000">
          <w:rPr>
            <w:rFonts w:ascii="Times New Roman" w:cs="Times New Roman" w:eastAsia="Times New Roman" w:hAnsi="Times New Roman"/>
            <w:color w:val="1155cc"/>
            <w:u w:val="single"/>
            <w:rtl w:val="0"/>
          </w:rPr>
          <w:t xml:space="preserve">8. Miscellaneous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Revision History</w:t>
      </w:r>
    </w:p>
    <w:tbl>
      <w:tblPr>
        <w:tblStyle w:val="Table1"/>
        <w:bidi w:val="0"/>
        <w:tblW w:w="9135.0" w:type="dxa"/>
        <w:jc w:val="left"/>
        <w:tblLayout w:type="fixed"/>
        <w:tblLook w:val="0600"/>
      </w:tblPr>
      <w:tblGrid>
        <w:gridCol w:w="2205"/>
        <w:gridCol w:w="2265"/>
        <w:gridCol w:w="2355"/>
        <w:gridCol w:w="2310"/>
        <w:tblGridChange w:id="0">
          <w:tblGrid>
            <w:gridCol w:w="2205"/>
            <w:gridCol w:w="2265"/>
            <w:gridCol w:w="2355"/>
            <w:gridCol w:w="23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11/11/2014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Jennifer Hoffman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vhb5tqoq0qz"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lelyskv96c" w:id="1"/>
      <w:bookmarkEnd w:id="1"/>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this document is to formally state the procedures to be used for testing the Domino’s Pizza® Point of Sales application and identify specific test cases. This document will provide for the validation and verification of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jzjkf4iohs5" w:id="2"/>
      <w:bookmarkEnd w:id="2"/>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STP describes the test plan for the Domino’s Pizza® Point of Sales application. Included in this document is the testing approach, test process, reporting and corrective actions, test environment, and test procedures. The requirements to be tested are listed in the SRS v.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abdh0repp7r" w:id="3"/>
      <w:bookmarkEnd w:id="3"/>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GUI </w:t>
        <w:tab/>
        <w:tab/>
        <w:t xml:space="preserve">Graphical User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PIN</w:t>
        <w:tab/>
        <w:tab/>
        <w:t xml:space="preserve">Personal Identification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Pts.</w:t>
        <w:tab/>
        <w:tab/>
        <w:t xml:space="preserve">One point is equal to 1/72 of an inch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SDD </w:t>
        <w:tab/>
        <w:tab/>
        <w:t xml:space="preserve">Software Design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Slurm</w:t>
        <w:tab/>
        <w:tab/>
        <w:t xml:space="preserve">Fictional soft drink from the television show Futurama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SRS</w:t>
        <w:tab/>
        <w:tab/>
        <w:t xml:space="preserve">Software Specification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STP</w:t>
        <w:tab/>
        <w:tab/>
        <w:t xml:space="preserve">Software Test Plan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v. </w:t>
        <w:tab/>
        <w:tab/>
        <w:t xml:space="preserv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14ft766ozaz" w:id="4"/>
      <w:bookmarkEnd w:id="4"/>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Requirements Specification Document v. 1.1, 10/23/2014, Mismanagement, Inc.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Design Description v. 1.1, 11/06/2014, Mismanagement, 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lomi45grufl" w:id="5"/>
      <w:bookmarkEnd w:id="5"/>
      <w:r w:rsidDel="00000000" w:rsidR="00000000" w:rsidRPr="00000000">
        <w:rPr>
          <w:rFonts w:ascii="Times New Roman" w:cs="Times New Roman" w:eastAsia="Times New Roman" w:hAnsi="Times New Roman"/>
          <w:rtl w:val="0"/>
        </w:rPr>
        <w:t xml:space="preserve">1.5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is intended for the use of employees at Domino’s Pizza® establishments. The software allows employees to take orders, create receipts, and configure prices and employee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yx6qstk9nsf" w:id="6"/>
      <w:bookmarkEnd w:id="6"/>
      <w:r w:rsidDel="00000000" w:rsidR="00000000" w:rsidRPr="00000000">
        <w:rPr>
          <w:rFonts w:ascii="Times New Roman" w:cs="Times New Roman" w:eastAsia="Times New Roman" w:hAnsi="Times New Roman"/>
          <w:rtl w:val="0"/>
        </w:rPr>
        <w:t xml:space="preserve">2. Requirements to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requirements to be tested, refer to the SRS v. 1.1, Mismanagement, 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requirements from the SRS will be </w:t>
      </w:r>
      <w:r w:rsidDel="00000000" w:rsidR="00000000" w:rsidRPr="00000000">
        <w:rPr>
          <w:rFonts w:ascii="Times New Roman" w:cs="Times New Roman" w:eastAsia="Times New Roman" w:hAnsi="Times New Roman"/>
          <w:sz w:val="24"/>
          <w:szCs w:val="24"/>
          <w:u w:val="single"/>
          <w:rtl w:val="0"/>
        </w:rPr>
        <w:t xml:space="preserve">excluded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2.4.4.2</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2.6.2.1</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hwuukqpsayu" w:id="7"/>
      <w:bookmarkEnd w:id="7"/>
      <w:r w:rsidDel="00000000" w:rsidR="00000000" w:rsidRPr="00000000">
        <w:rPr>
          <w:rFonts w:ascii="Times New Roman" w:cs="Times New Roman" w:eastAsia="Times New Roman" w:hAnsi="Times New Roman"/>
          <w:rtl w:val="0"/>
        </w:rPr>
        <w:t xml:space="preserve">3. Testing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testing approach includes white box and black box testing techniques. White box testing methods will be employed by the development team to test modules of the code (verification). Black box testing will be employed by the test team to ensure that the requirements are met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White box testing will be used to test the application’s internal application logic. The development team will test complex paths to ensure the logic is correct, such as the calculation of tax on an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Black box testing will be used by the test team to test whether or not the requirements are met. The function of each screen will be tested to ensure that the functions are both met and correctly executed. Input and output will be examined. The interfaces will be tested for errors and correct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l726ed7x2vg" w:id="8"/>
      <w:bookmarkEnd w:id="8"/>
      <w:r w:rsidDel="00000000" w:rsidR="00000000" w:rsidRPr="00000000">
        <w:rPr>
          <w:rFonts w:ascii="Times New Roman" w:cs="Times New Roman" w:eastAsia="Times New Roman" w:hAnsi="Times New Roman"/>
          <w:rtl w:val="0"/>
        </w:rPr>
        <w:t xml:space="preserve">4. Test Process</w:t>
      </w:r>
    </w:p>
    <w:p w:rsidR="00000000" w:rsidDel="00000000" w:rsidP="00000000" w:rsidRDefault="00000000" w:rsidRPr="00000000">
      <w:pPr>
        <w:pStyle w:val="Heading2"/>
        <w:contextualSpacing w:val="0"/>
      </w:pPr>
      <w:bookmarkStart w:colFirst="0" w:colLast="0" w:name="h.1bmgmuhwxf6d" w:id="9"/>
      <w:bookmarkEnd w:id="9"/>
      <w:r w:rsidDel="00000000" w:rsidR="00000000" w:rsidRPr="00000000">
        <w:rPr>
          <w:rFonts w:ascii="Times New Roman" w:cs="Times New Roman" w:eastAsia="Times New Roman" w:hAnsi="Times New Roman"/>
          <w:rtl w:val="0"/>
        </w:rPr>
        <w:t xml:space="preserve">4.1 Unit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Unit testing will be used to determine if modules perform their designated functions. The module inputs and outputs will be examined for correctness. If the output is incorrect, the logic and local data structures will be examined.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0i1ch3to768" w:id="10"/>
      <w:bookmarkEnd w:id="10"/>
      <w:r w:rsidDel="00000000" w:rsidR="00000000" w:rsidRPr="00000000">
        <w:rPr>
          <w:rFonts w:ascii="Times New Roman" w:cs="Times New Roman" w:eastAsia="Times New Roman" w:hAnsi="Times New Roman"/>
          <w:rtl w:val="0"/>
        </w:rPr>
        <w:t xml:space="preserve">4.2 Integration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the interfaces are complete, they will be tested for how they interact with each other. For example, when an employee successfully logs in the GUI should change from the login screen to the home screen. Another example is when the “Place Order” button is pressed, the employee is redirected to the order screen. If the interfaces behave correctly with each other, the elements of each GUI and the requirement for the application can be better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hwl5qwd4c79" w:id="11"/>
      <w:bookmarkEnd w:id="11"/>
      <w:r w:rsidDel="00000000" w:rsidR="00000000" w:rsidRPr="00000000">
        <w:rPr>
          <w:rFonts w:ascii="Times New Roman" w:cs="Times New Roman" w:eastAsia="Times New Roman" w:hAnsi="Times New Roman"/>
          <w:rtl w:val="0"/>
        </w:rPr>
        <w:t xml:space="preserve">4.3 Validation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Validation testing is used to ensure that all of the software requirements listed in the SRS are met. The test procedures in Section 7 will be used to achieve validation testing. The outcome of each test is either that the test passed and the requirement is met, or that it failed and is listed in the test report for the development team to work on in the future. This testing ensures that the application solves the customer’s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al6o4c7mv74" w:id="12"/>
      <w:bookmarkEnd w:id="12"/>
      <w:r w:rsidDel="00000000" w:rsidR="00000000" w:rsidRPr="00000000">
        <w:rPr>
          <w:rFonts w:ascii="Times New Roman" w:cs="Times New Roman" w:eastAsia="Times New Roman" w:hAnsi="Times New Roman"/>
          <w:rtl w:val="0"/>
        </w:rPr>
        <w:t xml:space="preserve">4.4 System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Domino’s Pizza® Point of Sales Application will be tested using the deployment environment, a Dell Precision T1500 with Windows 7 Operating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rncs0vv6kh3" w:id="13"/>
      <w:bookmarkEnd w:id="13"/>
      <w:r w:rsidDel="00000000" w:rsidR="00000000" w:rsidRPr="00000000">
        <w:rPr>
          <w:rFonts w:ascii="Times New Roman" w:cs="Times New Roman" w:eastAsia="Times New Roman" w:hAnsi="Times New Roman"/>
          <w:rtl w:val="0"/>
        </w:rPr>
        <w:t xml:space="preserve">5. Reporting and Corrective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Excel workbook will be used to record the test procedures, test results, and any comments. This test report will be kept as a record of errors discovered during testing, and may be revisited and revised as errors are corrected. The test report will be emailed to the development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7qmp9vsxhi4" w:id="14"/>
      <w:bookmarkEnd w:id="14"/>
      <w:r w:rsidDel="00000000" w:rsidR="00000000" w:rsidRPr="00000000">
        <w:rPr>
          <w:rFonts w:ascii="Times New Roman" w:cs="Times New Roman" w:eastAsia="Times New Roman" w:hAnsi="Times New Roman"/>
          <w:rtl w:val="0"/>
        </w:rPr>
        <w:t xml:space="preserve">6. Test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White box testing is performed in the development environment, using both Windows 7 and the OSX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Black box and system testing will be done in the deployment environment, a Windows 7 Acer Desktop in Schaeffer Hall, room 160, at St. Mary’s College of Maryland. For the hardware, software, and system interface resources necessary to perform the test activities, see Section 3 of the SRS v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u33vdied69l" w:id="15"/>
      <w:bookmarkEnd w:id="15"/>
      <w:r w:rsidDel="00000000" w:rsidR="00000000" w:rsidRPr="00000000">
        <w:rPr>
          <w:rFonts w:ascii="Times New Roman" w:cs="Times New Roman" w:eastAsia="Times New Roman" w:hAnsi="Times New Roman"/>
          <w:rtl w:val="0"/>
        </w:rPr>
        <w:t xml:space="preserve">7. Test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start the programs normally, the user runs the application executable .jar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Jennifer Hoffman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10/29/2014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screen readability of the application screens.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Login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Login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the home page.</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Home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Home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the Employee Management page.</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Employee Management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Employee Management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the Price Management page.</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Price Management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Price Management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Pizza Order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Pizza Order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the pizza order.</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Specialty Pizza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Specialty Pizza  page is not the same color as the background.</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the specialty pizza order.</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Slurm button.</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Slurm Order page is greater than 8 pts.</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text on the Slurm Order page is not the same color as the background.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text is greater than 8 pts. and not the same color as the background; the page is readable by Mismanagement, Inc. standards (see  SRS Section 2.1.1). If the test is less than 8 pts. and/or the text is the same color as the background, record the specific page that failed in the deficiencies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application interface is graphic.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Start application normally.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Verify that the application is graphic.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application contains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10/29/2014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2.1.2.1.1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Domino’s Pizza logo is displayed on every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Login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Home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Home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Employee Management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Employee Management page. </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Price Management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Price Management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on the Pizza Order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pizza order.</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specialty pizza page.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the specialty pizza order.</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Slurm button.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 is displayed on the Slurm Order page.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Domino’s Pizza logo is displayed on every page. If the logo is not displayed on a page, record the specific page that failed in the deficiencies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Jennifer Hoffman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11/06/2014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PIN text box in the Login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Start application normally.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Enter an illegal PIN greater than four digits, “12345”.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text box does not allow more than four digits to be entered.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Jennifer Hoffman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11/06/2014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Login page’s reaction to a valid 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Start application normally.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Enter the valid PIN “0000” for administrator.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Verify that the name “Administrator” appears at the top of the GUI.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Verify that the application redirected from the Login page to the Home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entering a valid four digit PIN redirects the employee to the Home page and displays the employee’s name at the top of the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Jennifer Hoffman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11/06/2014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login page’s reaction to an invalid 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Start application normally.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Enter the invalid PIN “abcd”.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Verify that an alert message box is displayed that indicates the login attempt failed.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Verify that the current page is still the login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Verify that the input box is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an warning message box that indicates the login attempt failed appears, the input box is cleared, and the page is not redirected to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logout accessibility on every screen but the Login page.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not accessible on the Login page. </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Home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Home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Employee Management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Employee Management page. </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Price Management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Price Management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Pizza Order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pizza order.</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Specialty Pizza page.</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specialty pizza order.</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Slurm button.</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logout button is accessible on the Slurm Order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every screen except for the Login page has the logout button displayed. If a page does not have a logout button accessible, record the specific page that failed in the deficiencies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2.2.3.2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reaction of the logout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Home page.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logout button.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is redirected to the Login page.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has lost authentication.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employee loses authentication and is redirected to the Login page. Losing authentication entails no longer being able to navigate further than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logout warning.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Home page.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logout button.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 alert message appears informing the employee that they are about to log out.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has the option to confirm the logout.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has the option to cancel logout and return to the current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logout button is selected, a prompt appears with a warning that any unsaved data including order information will be lost and offers the option to confirm the logout or to return to the current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2.3.1.1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any valid employee is able to add another employee.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Employee Management page.</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Add an Employee section, enter the new employee’s unique name “Bob”.</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Add an Employee section, enter a unique PIN “0001”. </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submit button. </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employee’s name or PIN is not unique a warning box should appear.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a valid employee is able to add another employee in the Employee Management page. A warning should appear if adding a new employee does not succeed.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 and Jennifer Hoffman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2.3.1.2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any valid employee is able to edit another employee’s login details.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Employee Management page.</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Add an Employee section, enter the new employee’s unique name “Tracy”.</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Add an Employee section, enter a unique PIN “0002”.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Home page, and then return to the Employee Management page.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Edit an Employee section, select the employee “Tracy” to edit.</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Edit an Employee section, edit the employee’s PIN to “0000”.</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appeared as the PIN chosen is not unique.</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Edit an Employee section, edit the name to “Tracyy”.</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submit button.</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the Employee Management page and verify that the changes made to the employee, “Tracyy”, are correct.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a valid employee is able to change another employee’s name and his or her associated PIN within the application. The PIN and name must be unique. An employee must not be able to edit themselves. The edited details should be saved.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2.3.1.3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any valid employee is able to remove another employee.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Employee Management page.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Remove an Employee section, select an employee to remove.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employee should not be able to remove themselves.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submit button.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a valid employee is able to remove any other employee but themselves from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11/08/2014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2.3.2.1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 valid employee is able to place an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medium pizza with no toppings to the order.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 order has been placed.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an order has been added.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11/09/2014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2.3.2.2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any valid employee is able to delete an order.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an order.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order can be deleted.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informing the employee they are about to cancel an order.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button to confirm canceling the order.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order has been cancelled.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application has redirected from the Place Order page to the Home page.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order has been cancelled and the application has been redirected to the Home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11/09/2014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 employee is able to add up to one hundred pizzas to the order.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hundred and one medium pizzas with no toppings to the order.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a warning box appears if the employee tries to order more than one hundred pizzas.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a warning appears when the employee tries to order more than one hundred pizzas.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only one pizza size is able to be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only one pizza size is able to be selected at a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This test is successful if only one pizza size is able to be selected at a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2.4.1.2</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no pizza toppings need to be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medium pizza size.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select a topping.</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number of pizzas to be ordered.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to Order button.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pizza has been added to the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a medium pizza with no toppings has been added to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one topping is able to be selected.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medium pizza size.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mushrooms as a toppings to add to the pizza.</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number of pizzas to be ordered.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to Order button.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pizza has been added to the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a medium pizza with mushrooms has been added to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MM-019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any topping is able to be selected.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medium pizza size.</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mushrooms as a topping to add to the pizza.</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chicken as a topping to add to the pizza.</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bacon as a topping to add to the pizza.</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number of pizzas to be ordered.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to Order button.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pizza has been added to the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a medium pizza with mushrooms, chicken and bacon has been added to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the maximum number of pizza toppings allowed.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only one of each topping is able to be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at most one of each of the toppings is able to be selected.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 employee is able to add up to one hundred Slurms to the order.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Slurm button.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of Slurm to add to the order.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if more than one hundred Slurms are added to the order.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the employee is not able to add more than one hundred Slurms to an order.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2.4.3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 employee is not able to modify an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medium pizza with no toppings to the order.</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once an order has been placed, the employee is unable to change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employee is unable to change an order once it has been 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2.4.4.1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an order must contain at least one pizza or Slurm.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is unable to complete the order.</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pizza to the order. </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is able to complete the order.</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order.</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Slurm button.</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Slurm to the order.</w:t>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employee is able to complete the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employee is able to complete the order if the order contains at least one pizza or Slurm.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state tax is applied to the order in the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medium pizza with no toppings to the order. </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state tax has been added to the order in the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state tax has been added to the receipt.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receipt contains a unique order identifier.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medium pizza with no toppings. </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has an identification number.</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identification number.</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through 7.</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recorded order identification numbers are unique.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the order identification number in the on-screen receipt of two different orders are unique.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receipt contains the employee’s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contains the employee’s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This test is successful if the on-screen receipt contains the employee’s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contains a list of items that have been ordered and their prices.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contains the ordered pizza and the price of the pizza.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This test is successful if the on-screen receipt contains a list of all items that have been ordered as well as it’s prices.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receipt contains the subtotal of the ordered items.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contains a subtotal of the cost of all the ordered items.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This test is successful if the on-screen receipt contains a subtotal of the cost of all the ordered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receipt contains the state sales tax.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contains the state sales tax.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This test is successful if the on-screen receipt contains the state sales 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on-screen receipt contains the total cost of items and state sales tax.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Pizza button.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order.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receipt contains the total cost of the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receipt contains the total cost of items and the state sales 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all configurable data persists during the execution of the application.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 </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and record the prices in the page. </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Prices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small pizza with all the toppings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medium pizza with no toppings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large pizza with no toppings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small Meat Lovers pizza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medium Meat Lovers pizza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large Meat Lovers pizza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Slurm button.</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Slurm to the order.</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receipt contains the new prices.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after changing and saving all the prices in the Manage Prices page, the application uses those new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all configurable data persists between executions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and record the prices in the page.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Prices button.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Terminate the application by clicking the X button in the far upper corner.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application by double clicking the .jar file.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prices are the same as the recorded prices.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all the configurable prices stay the same between executions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pizza for the small size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small pizza above one hundred dollars.</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small pizza below one hundred dollars. </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small pizza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pizza for the medium size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medium pizza above one hundred dollars.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medium pizza below one hundred dollars.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medium pizza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pizza for the large size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large pizza above one hundred dollars.</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large pizza below one hundred dollars. </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large pizza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toppings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toppings above one hundred dollars.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toppings above one hundred dollars.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toppings below one hundred dollars. </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toppings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small specialty pizza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small specialty pizza above one hundred dollars.</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small specialty pizza below one hundred dollars. </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small specialty pizza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medium specialty pizza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medium specialty pizza above one hundred dollars.</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medium specialty pizza below one hundred dollars. </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medium specialty pizza is able to be changed between zero and one hundred dollars.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MM-039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large specialty pizza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large specialty pizza above one hundred dollars.</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pizza above one hundred dollars.</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large specialty pizza below one hundred dollars.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large specialty pizza is able to be changed between zero and one hundred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11/10/2014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2.6.1.3.4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 price of one Slurm is configurable between zero and one hundred dollars.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Slurm above one hundred dollars.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price of Slurm above one hundred dollars.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Slurm below one hundred dollars.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test is successful if the price of the Slurm is able to be changed between zero and one hundred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percentage of state sales tax is configurable between zero and thirty percent.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Manage Prices page.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sales tax above thirty percent.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warning box appears warning the employee cannot change the state sales tax above thirty percent.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new price for the sales tax below thirty percent.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Save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 state sales tax is able to be changed between zero and thirty percent.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2.6.2.3.1</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there will be three pizza size options: small, medium, and large.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small pizza size option.</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medium pizza size option.</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large pizza size option.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test is successful if there are three pizza options: small, medium, and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2.6.2.3.2</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there will be the following pizza topping options: pepperoni, sausage, ham, bacon, extra cheese, chicken, onions, green peppers, mushrooms, pineapple, and black olives.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Pizza button.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pepperoni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sausage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ham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bacon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an extra cheese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chicken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onions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green peppers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mushrooms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pineapple topping.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black olives topping.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there are all of the toppings listed above in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2.6.2.3.3</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there will be two specialty pizza options: Meat Lovers and Veggie Lovers.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Specialty Pizza button.</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Meat Lovers specialty pizza option.</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a Veggie Lovers specialty pizza option.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there are two specialty pizza options.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Number:</w:t>
      </w:r>
      <w:r w:rsidDel="00000000" w:rsidR="00000000" w:rsidRPr="00000000">
        <w:rPr>
          <w:rFonts w:ascii="Times New Roman" w:cs="Times New Roman" w:eastAsia="Times New Roman" w:hAnsi="Times New Roman"/>
          <w:sz w:val="24"/>
          <w:szCs w:val="24"/>
          <w:rtl w:val="0"/>
        </w:rPr>
        <w:t xml:space="preserve"> MM-045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Tonya Brenner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11/11/2014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SRS Requirement:</w:t>
      </w:r>
      <w:r w:rsidDel="00000000" w:rsidR="00000000" w:rsidRPr="00000000">
        <w:rPr>
          <w:rFonts w:ascii="Times New Roman" w:cs="Times New Roman" w:eastAsia="Times New Roman" w:hAnsi="Times New Roman"/>
          <w:sz w:val="24"/>
          <w:szCs w:val="24"/>
          <w:rtl w:val="0"/>
        </w:rPr>
        <w:t xml:space="preserve"> 2.6.2.3.4</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This test is intended to test that there will be one Slurm option.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Procedures:</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application normally.</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a valid employee with the PIN "0000".</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the Place Order page. </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Slurm Button.</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there is only one option for Slurm.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Measure of Success: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test is successful if there is only one option for Slurm.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sbuk3ogyn21" w:id="16"/>
      <w:bookmarkEnd w:id="16"/>
      <w:r w:rsidDel="00000000" w:rsidR="00000000" w:rsidRPr="00000000">
        <w:rPr>
          <w:rFonts w:ascii="Times New Roman" w:cs="Times New Roman" w:eastAsia="Times New Roman" w:hAnsi="Times New Roman"/>
          <w:rtl w:val="0"/>
        </w:rPr>
        <w:t xml:space="preserve">8. Miscellaneous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no miscellaneous items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Mismanagement, Inc. Software Test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