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57DA" w14:textId="77777777" w:rsidR="006D3A09" w:rsidRDefault="006D3A09">
      <w:pPr>
        <w:spacing w:before="200"/>
      </w:pPr>
    </w:p>
    <w:p w14:paraId="08B1ED63" w14:textId="19BDE8F1" w:rsidR="006D3A09" w:rsidRDefault="00000000">
      <w:pPr>
        <w:spacing w:after="60"/>
        <w:jc w:val="center"/>
      </w:pPr>
      <w:r>
        <w:rPr>
          <w:rFonts w:ascii="Arial" w:eastAsia="Arial" w:hAnsi="Arial" w:cs="Arial"/>
          <w:b/>
          <w:bCs/>
          <w:color w:val="1A1A2E"/>
          <w:sz w:val="32"/>
          <w:szCs w:val="32"/>
        </w:rPr>
        <w:t xml:space="preserve">TALLER </w:t>
      </w:r>
      <w:r w:rsidR="0092771B">
        <w:rPr>
          <w:rFonts w:ascii="Arial" w:eastAsia="Arial" w:hAnsi="Arial" w:cs="Arial"/>
          <w:b/>
          <w:bCs/>
          <w:color w:val="1A1A2E"/>
          <w:sz w:val="32"/>
          <w:szCs w:val="32"/>
        </w:rPr>
        <w:t>14</w:t>
      </w:r>
    </w:p>
    <w:p w14:paraId="2CECA25E" w14:textId="77777777" w:rsidR="006D3A09" w:rsidRDefault="00000000">
      <w:pPr>
        <w:spacing w:after="300"/>
        <w:jc w:val="center"/>
      </w:pPr>
      <w:r>
        <w:rPr>
          <w:rFonts w:ascii="Arial" w:eastAsia="Arial" w:hAnsi="Arial" w:cs="Arial"/>
          <w:b/>
          <w:bCs/>
          <w:color w:val="1A1A2E"/>
          <w:sz w:val="28"/>
          <w:szCs w:val="28"/>
        </w:rPr>
        <w:t>LAS HERIDAS DE LA INFANCIA Y LA RIQUEZA OCULTA EN ELLAS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48961A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D1DBADB" w14:textId="77777777" w:rsidR="006D3A09" w:rsidRDefault="00000000">
            <w:r>
              <w:rPr>
                <w:rFonts w:ascii="Arial" w:eastAsia="Arial" w:hAnsi="Arial" w:cs="Arial"/>
                <w:b/>
                <w:bCs/>
                <w:color w:val="FFFFFF"/>
                <w:sz w:val="22"/>
                <w:szCs w:val="22"/>
              </w:rPr>
              <w:t>▸ IDENTIFICACIÓN DEL TALLER</w:t>
            </w:r>
          </w:p>
        </w:tc>
      </w:tr>
    </w:tbl>
    <w:p w14:paraId="418B5F9B"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3326"/>
        <w:gridCol w:w="1640"/>
        <w:gridCol w:w="1843"/>
      </w:tblGrid>
      <w:tr w:rsidR="006D3A09" w14:paraId="15EAB2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ADF8C96" w14:textId="77777777" w:rsidR="006D3A09" w:rsidRDefault="00000000">
            <w:r>
              <w:rPr>
                <w:rFonts w:ascii="Arial" w:eastAsia="Arial" w:hAnsi="Arial" w:cs="Arial"/>
                <w:b/>
                <w:bCs/>
                <w:color w:val="000000"/>
              </w:rPr>
              <w:t>NOMBRE DEL TALLER</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2110B7" w14:textId="77777777" w:rsidR="006D3A09" w:rsidRDefault="00000000">
            <w:r>
              <w:rPr>
                <w:rFonts w:ascii="Arial" w:eastAsia="Arial" w:hAnsi="Arial" w:cs="Arial"/>
                <w:color w:val="000000"/>
              </w:rPr>
              <w:t>LAS HERIDAS DE LA INFANCIA Y LA RIQUEZA OCULTA EN ELLAS</w:t>
            </w:r>
          </w:p>
        </w:tc>
        <w:tc>
          <w:tcPr>
            <w:tcW w:w="338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AF520" w14:textId="77777777" w:rsidR="006D3A09" w:rsidRDefault="006D3A09"/>
        </w:tc>
      </w:tr>
      <w:tr w:rsidR="006D3A09" w14:paraId="373C51E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7D85FB1" w14:textId="77777777" w:rsidR="006D3A09" w:rsidRDefault="00000000">
            <w:r>
              <w:rPr>
                <w:rFonts w:ascii="Arial" w:eastAsia="Arial" w:hAnsi="Arial" w:cs="Arial"/>
                <w:b/>
                <w:bCs/>
                <w:color w:val="000000"/>
              </w:rPr>
              <w:t>CATEGORÍA / EJE SCA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BF160" w14:textId="77777777" w:rsidR="006D3A09" w:rsidRDefault="00000000">
            <w:r>
              <w:rPr>
                <w:rFonts w:ascii="Arial" w:eastAsia="Arial" w:hAnsi="Arial" w:cs="Arial"/>
                <w:color w:val="000000"/>
              </w:rPr>
              <w:t>AUTOCONOCIMIENTO · Estructura de Personalidad, Sanación Emocional y Objetos Brillantes</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AC7D52D" w14:textId="77777777" w:rsidR="006D3A09" w:rsidRDefault="00000000">
            <w:proofErr w:type="spellStart"/>
            <w:r>
              <w:rPr>
                <w:rFonts w:ascii="Arial" w:eastAsia="Arial" w:hAnsi="Arial" w:cs="Arial"/>
                <w:b/>
                <w:bCs/>
                <w:color w:val="000000"/>
              </w:rPr>
              <w:t>N°</w:t>
            </w:r>
            <w:proofErr w:type="spellEnd"/>
            <w:r>
              <w:rPr>
                <w:rFonts w:ascii="Arial" w:eastAsia="Arial" w:hAnsi="Arial" w:cs="Arial"/>
                <w:b/>
                <w:bCs/>
                <w:color w:val="000000"/>
              </w:rPr>
              <w:t xml:space="preserve">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A0F5D" w14:textId="38E4793E" w:rsidR="006D3A09" w:rsidRDefault="0092771B">
            <w:r>
              <w:rPr>
                <w:rFonts w:ascii="Arial" w:eastAsia="Arial" w:hAnsi="Arial" w:cs="Arial"/>
                <w:b/>
                <w:bCs/>
                <w:color w:val="000000"/>
              </w:rPr>
              <w:t>14</w:t>
            </w:r>
          </w:p>
        </w:tc>
      </w:tr>
      <w:tr w:rsidR="006D3A09" w14:paraId="62D7CE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01EF312" w14:textId="77777777" w:rsidR="006D3A09" w:rsidRDefault="00000000">
            <w:r>
              <w:rPr>
                <w:rFonts w:ascii="Arial" w:eastAsia="Arial" w:hAnsi="Arial" w:cs="Arial"/>
                <w:b/>
                <w:bCs/>
                <w:color w:val="000000"/>
              </w:rPr>
              <w:t>AÑO DE CREACIÓN</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FBF72" w14:textId="77777777" w:rsidR="006D3A09" w:rsidRDefault="00000000">
            <w:r>
              <w:rPr>
                <w:rFonts w:ascii="Arial" w:eastAsia="Arial" w:hAnsi="Arial" w:cs="Arial"/>
                <w:color w:val="000000"/>
              </w:rPr>
              <w:t>2024</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A406450" w14:textId="77777777" w:rsidR="006D3A09" w:rsidRDefault="00000000">
            <w:proofErr w:type="spellStart"/>
            <w:r>
              <w:rPr>
                <w:rFonts w:ascii="Arial" w:eastAsia="Arial" w:hAnsi="Arial" w:cs="Arial"/>
                <w:b/>
                <w:bCs/>
                <w:color w:val="000000"/>
              </w:rPr>
              <w:t>N°</w:t>
            </w:r>
            <w:proofErr w:type="spellEnd"/>
            <w:r>
              <w:rPr>
                <w:rFonts w:ascii="Arial" w:eastAsia="Arial" w:hAnsi="Arial" w:cs="Arial"/>
                <w:b/>
                <w:bCs/>
                <w:color w:val="000000"/>
              </w:rPr>
              <w:t xml:space="preserve">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51A1E" w14:textId="77777777" w:rsidR="006D3A09" w:rsidRDefault="00000000">
            <w:r>
              <w:rPr>
                <w:rFonts w:ascii="Arial" w:eastAsia="Arial" w:hAnsi="Arial" w:cs="Arial"/>
                <w:b/>
                <w:bCs/>
                <w:color w:val="000000"/>
              </w:rPr>
              <w:t>2 sesiones</w:t>
            </w:r>
          </w:p>
        </w:tc>
      </w:tr>
      <w:tr w:rsidR="006D3A09" w14:paraId="0DDAC6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C1C1FBD" w14:textId="77777777" w:rsidR="006D3A09" w:rsidRDefault="00000000">
            <w:r>
              <w:rPr>
                <w:rFonts w:ascii="Arial" w:eastAsia="Arial" w:hAnsi="Arial" w:cs="Arial"/>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A5CB2" w14:textId="77777777" w:rsidR="006D3A09" w:rsidRDefault="00000000">
            <w:r>
              <w:rPr>
                <w:rFonts w:ascii="Arial" w:eastAsia="Arial" w:hAnsi="Arial" w:cs="Arial"/>
                <w:color w:val="000000"/>
              </w:rPr>
              <w:t>Grupal online (</w:t>
            </w:r>
            <w:proofErr w:type="gramStart"/>
            <w:r>
              <w:rPr>
                <w:rFonts w:ascii="Arial" w:eastAsia="Arial" w:hAnsi="Arial" w:cs="Arial"/>
                <w:color w:val="000000"/>
              </w:rPr>
              <w:t>Zoom</w:t>
            </w:r>
            <w:proofErr w:type="gramEnd"/>
            <w:r>
              <w:rPr>
                <w:rFonts w:ascii="Arial" w:eastAsia="Arial" w:hAnsi="Arial" w:cs="Arial"/>
                <w:color w:val="000000"/>
              </w:rPr>
              <w:t>) — grabado</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8C2D3A1" w14:textId="77777777" w:rsidR="006D3A09" w:rsidRDefault="00000000">
            <w:r>
              <w:rPr>
                <w:rFonts w:ascii="Arial" w:eastAsia="Arial" w:hAnsi="Arial" w:cs="Arial"/>
                <w:b/>
                <w:bCs/>
                <w:color w:val="000000"/>
              </w:rPr>
              <w:t>MARCA / PLATAFORMA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DC5D1" w14:textId="77777777" w:rsidR="006D3A09" w:rsidRDefault="00000000">
            <w:r>
              <w:rPr>
                <w:rFonts w:ascii="Arial" w:eastAsia="Arial" w:hAnsi="Arial" w:cs="Arial"/>
                <w:b/>
                <w:bCs/>
                <w:color w:val="000000"/>
              </w:rPr>
              <w:t>Espejos y Fractales del Alma · @efdalma</w:t>
            </w:r>
          </w:p>
        </w:tc>
      </w:tr>
      <w:tr w:rsidR="006D3A09" w14:paraId="6AA0256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CF86C53" w14:textId="77777777" w:rsidR="006D3A09" w:rsidRDefault="00000000">
            <w:r>
              <w:rPr>
                <w:rFonts w:ascii="Arial" w:eastAsia="Arial" w:hAnsi="Arial" w:cs="Arial"/>
                <w:b/>
                <w:bCs/>
                <w:color w:val="000000"/>
              </w:rPr>
              <w:t>EJECUCIONES</w:t>
            </w:r>
          </w:p>
        </w:tc>
        <w:tc>
          <w:tcPr>
            <w:tcW w:w="67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6068C6" w14:textId="77777777" w:rsidR="006D3A09" w:rsidRDefault="00000000">
            <w:r>
              <w:rPr>
                <w:rFonts w:ascii="Arial" w:eastAsia="Arial" w:hAnsi="Arial" w:cs="Arial"/>
                <w:color w:val="000000"/>
              </w:rPr>
              <w:t>Diciembre 2024 — 1ª ejecución (grupo reducido · participantes ciclo SCA 2024)</w:t>
            </w:r>
          </w:p>
        </w:tc>
      </w:tr>
    </w:tbl>
    <w:p w14:paraId="1CC6F5F3"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0D7A9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7D625F3" w14:textId="77777777" w:rsidR="006D3A09" w:rsidRDefault="00000000">
            <w:r>
              <w:rPr>
                <w:rFonts w:ascii="Arial" w:eastAsia="Arial" w:hAnsi="Arial" w:cs="Arial"/>
                <w:b/>
                <w:bCs/>
                <w:color w:val="FFFFFF"/>
                <w:sz w:val="22"/>
                <w:szCs w:val="22"/>
              </w:rPr>
              <w:t>▸ ESENCIA DEL TALLER</w:t>
            </w:r>
          </w:p>
        </w:tc>
      </w:tr>
    </w:tbl>
    <w:p w14:paraId="330DE4EA"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3A09" w14:paraId="3BB340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713B0D6" w14:textId="77777777" w:rsidR="006D3A09" w:rsidRDefault="00000000">
            <w:r>
              <w:rPr>
                <w:rFonts w:ascii="Arial" w:eastAsia="Arial" w:hAnsi="Arial" w:cs="Arial"/>
                <w:b/>
                <w:bCs/>
                <w:color w:val="000000"/>
              </w:rPr>
              <w:t>PREGUNTA CENTRAL</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3D4B1" w14:textId="77777777" w:rsidR="006D3A09" w:rsidRDefault="00000000">
            <w:r>
              <w:rPr>
                <w:rFonts w:ascii="Arial" w:eastAsia="Arial" w:hAnsi="Arial" w:cs="Arial"/>
                <w:color w:val="000000"/>
              </w:rPr>
              <w:t>¿Cuáles son las heridas emocionales que forjaron mi personalidad? ¿Cuáles son los objetos brillantes por los que vendo mi poder? ¿En qué medida sigo reaccionando desde la herida y en qué medida estoy empezando a vivir desde la riqueza que ella oculta?</w:t>
            </w:r>
          </w:p>
        </w:tc>
      </w:tr>
      <w:tr w:rsidR="006D3A09" w14:paraId="489620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6C5E7EB" w14:textId="77777777" w:rsidR="006D3A09" w:rsidRDefault="00000000">
            <w:r>
              <w:rPr>
                <w:rFonts w:ascii="Arial" w:eastAsia="Arial" w:hAnsi="Arial" w:cs="Arial"/>
                <w:b/>
                <w:bCs/>
                <w:color w:val="000000"/>
              </w:rPr>
              <w:t>PROPÓSITO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F1ADB" w14:textId="77777777" w:rsidR="006D3A09" w:rsidRDefault="00000000">
            <w:r>
              <w:rPr>
                <w:rFonts w:ascii="Arial" w:eastAsia="Arial" w:hAnsi="Arial" w:cs="Arial"/>
                <w:color w:val="000000"/>
              </w:rPr>
              <w:t>Identificar las cinco heridas emocionales de la infancia (rechazo, abandono, humillación, traición e injusticia) como fuentes de la estructura de personalidad adulta. Comprender que cada herida genera una máscara de protección, características de personalidad específicas y objetos brillantes que funcionan como detonantes de autoengaño y manipulación. Descubrir la riqueza oculta en cada herida y comenzar un proceso de reconocimiento honesto y compasivo de los propios patrones.</w:t>
            </w:r>
          </w:p>
        </w:tc>
      </w:tr>
      <w:tr w:rsidR="006D3A09" w14:paraId="0F1206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2659E8E" w14:textId="77777777" w:rsidR="006D3A09" w:rsidRDefault="00000000">
            <w:r>
              <w:rPr>
                <w:rFonts w:ascii="Arial" w:eastAsia="Arial" w:hAnsi="Arial" w:cs="Arial"/>
                <w:b/>
                <w:bCs/>
                <w:color w:val="000000"/>
              </w:rPr>
              <w:t>CONCEPTO CLAVE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807B96" w14:textId="77777777" w:rsidR="006D3A09" w:rsidRDefault="00000000">
            <w:r>
              <w:rPr>
                <w:rFonts w:ascii="Arial" w:eastAsia="Arial" w:hAnsi="Arial" w:cs="Arial"/>
                <w:color w:val="000000"/>
              </w:rPr>
              <w:t xml:space="preserve">Las heridas de la infancia no son errores del pasado ni traumas a superar de una vez: son fisuras que permitieron la entrada de luz en lugares que estaban impensados en nosotros (perspectiva </w:t>
            </w:r>
            <w:proofErr w:type="spellStart"/>
            <w:r>
              <w:rPr>
                <w:rFonts w:ascii="Arial" w:eastAsia="Arial" w:hAnsi="Arial" w:cs="Arial"/>
                <w:color w:val="000000"/>
              </w:rPr>
              <w:t>Kabbalah</w:t>
            </w:r>
            <w:proofErr w:type="spellEnd"/>
            <w:r>
              <w:rPr>
                <w:rFonts w:ascii="Arial" w:eastAsia="Arial" w:hAnsi="Arial" w:cs="Arial"/>
                <w:color w:val="000000"/>
              </w:rPr>
              <w:t>). Cada herida tiene una intención positiva — nos protegió cuando más lo necesitamos — pero en la adultez, la máscara que generó sigue guiando la vida desde el miedo. Conocer la propia herida devuelve el poder: cuando sé cuáles son mis objetos brillantes, dejo de ser hechizada por ellos y recupero la capacidad de elegir consciente y libremente.</w:t>
            </w:r>
          </w:p>
        </w:tc>
      </w:tr>
      <w:tr w:rsidR="006D3A09" w14:paraId="039ACD6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197FFBB" w14:textId="77777777" w:rsidR="006D3A09" w:rsidRDefault="00000000">
            <w:r>
              <w:rPr>
                <w:rFonts w:ascii="Arial" w:eastAsia="Arial" w:hAnsi="Arial" w:cs="Arial"/>
                <w:b/>
                <w:bCs/>
                <w:color w:val="000000"/>
              </w:rPr>
              <w:lastRenderedPageBreak/>
              <w:t>HILO CONDUCTOR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A88B0" w14:textId="77777777" w:rsidR="006D3A09" w:rsidRDefault="00000000">
            <w:r>
              <w:rPr>
                <w:rFonts w:ascii="Arial" w:eastAsia="Arial" w:hAnsi="Arial" w:cs="Arial"/>
                <w:color w:val="000000"/>
              </w:rPr>
              <w:t>¿Por qué es importante trabajar las heridas? → Las heridas como fisuras de luz (</w:t>
            </w:r>
            <w:proofErr w:type="spellStart"/>
            <w:r>
              <w:rPr>
                <w:rFonts w:ascii="Arial" w:eastAsia="Arial" w:hAnsi="Arial" w:cs="Arial"/>
                <w:color w:val="000000"/>
              </w:rPr>
              <w:t>Kabbalah</w:t>
            </w:r>
            <w:proofErr w:type="spellEnd"/>
            <w:r>
              <w:rPr>
                <w:rFonts w:ascii="Arial" w:eastAsia="Arial" w:hAnsi="Arial" w:cs="Arial"/>
                <w:color w:val="000000"/>
              </w:rPr>
              <w:t>) → Esquema: Herida → Característica de personalidad → Objeto brillante → Ejemplo con la herida del abandono → Las cinco heridas: rechazo (huida), abandono (dependencia), humillación/vergüenza (masoquismo), traición (control), injusticia (rigidez) → Máscaras de protección y manifestaciones corporales → Señales de sanación en cada herida → Reflexión sobre la riqueza oculta → Integración numerológica → El proceso de sanación como integración, no como superación.</w:t>
            </w:r>
          </w:p>
        </w:tc>
      </w:tr>
      <w:tr w:rsidR="006D3A09" w14:paraId="4F5F9C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4C615C5" w14:textId="77777777" w:rsidR="006D3A09" w:rsidRDefault="00000000">
            <w:r>
              <w:rPr>
                <w:rFonts w:ascii="Arial" w:eastAsia="Arial" w:hAnsi="Arial" w:cs="Arial"/>
                <w:b/>
                <w:bCs/>
                <w:color w:val="000000"/>
              </w:rPr>
              <w:t>POSICIÓN EN EL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E195C" w14:textId="77777777" w:rsidR="006D3A09" w:rsidRDefault="00000000">
            <w:r>
              <w:rPr>
                <w:rFonts w:ascii="Arial" w:eastAsia="Arial" w:hAnsi="Arial" w:cs="Arial"/>
                <w:color w:val="000000"/>
              </w:rPr>
              <w:t>Taller culminante del ciclo 2024. Completa directamente el eje abierto en De la Dualidad a la Unidad (Ficha 22) y en Salón de Espejos (Ficha 21). Conecta con Víctima (Ficha 11), Autoestima (Ficha 07) y Escenarios de Consciencia (Ficha 13). Aplica los conceptos de Objeto Brillante y Autoengaño trabajados a lo largo de todo el ciclo. Cierra dos años de trabajo continuo del SCA.</w:t>
            </w:r>
          </w:p>
        </w:tc>
      </w:tr>
    </w:tbl>
    <w:p w14:paraId="21FF6420"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6354A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DB0D127" w14:textId="77777777" w:rsidR="006D3A09" w:rsidRDefault="00000000">
            <w:r>
              <w:rPr>
                <w:rFonts w:ascii="Arial" w:eastAsia="Arial" w:hAnsi="Arial" w:cs="Arial"/>
                <w:b/>
                <w:bCs/>
                <w:color w:val="FFFFFF"/>
                <w:sz w:val="22"/>
                <w:szCs w:val="22"/>
              </w:rPr>
              <w:t>▸ ESTRUCTURA POR SESIONES (</w:t>
            </w:r>
            <w:proofErr w:type="gramStart"/>
            <w:r>
              <w:rPr>
                <w:rFonts w:ascii="Arial" w:eastAsia="Arial" w:hAnsi="Arial" w:cs="Arial"/>
                <w:b/>
                <w:bCs/>
                <w:color w:val="FFFFFF"/>
                <w:sz w:val="22"/>
                <w:szCs w:val="22"/>
              </w:rPr>
              <w:t>Diciembre</w:t>
            </w:r>
            <w:proofErr w:type="gramEnd"/>
            <w:r>
              <w:rPr>
                <w:rFonts w:ascii="Arial" w:eastAsia="Arial" w:hAnsi="Arial" w:cs="Arial"/>
                <w:b/>
                <w:bCs/>
                <w:color w:val="FFFFFF"/>
                <w:sz w:val="22"/>
                <w:szCs w:val="22"/>
              </w:rPr>
              <w:t xml:space="preserve"> 2024)</w:t>
            </w:r>
          </w:p>
        </w:tc>
      </w:tr>
    </w:tbl>
    <w:p w14:paraId="40C3BD22"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2448"/>
        <w:gridCol w:w="5916"/>
      </w:tblGrid>
      <w:tr w:rsidR="006D3A09" w14:paraId="620341C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303B85D6" w14:textId="77777777" w:rsidR="006D3A09" w:rsidRDefault="00000000">
            <w:r>
              <w:rPr>
                <w:rFonts w:ascii="Arial" w:eastAsia="Arial" w:hAnsi="Arial" w:cs="Arial"/>
                <w:b/>
                <w:bCs/>
                <w:color w:val="FFFFFF"/>
              </w:rPr>
              <w:t>SESIÓN</w:t>
            </w:r>
          </w:p>
        </w:tc>
        <w:tc>
          <w:tcPr>
            <w:tcW w:w="24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768A3D54" w14:textId="77777777" w:rsidR="006D3A09" w:rsidRDefault="00000000">
            <w:r>
              <w:rPr>
                <w:rFonts w:ascii="Arial" w:eastAsia="Arial" w:hAnsi="Arial" w:cs="Arial"/>
                <w:b/>
                <w:bCs/>
                <w:color w:val="FFFFFF"/>
              </w:rPr>
              <w:t>TEMA CENTRAL</w:t>
            </w:r>
          </w:p>
        </w:tc>
        <w:tc>
          <w:tcPr>
            <w:tcW w:w="60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305FB082" w14:textId="77777777" w:rsidR="006D3A09" w:rsidRDefault="00000000">
            <w:r>
              <w:rPr>
                <w:rFonts w:ascii="Arial" w:eastAsia="Arial" w:hAnsi="Arial" w:cs="Arial"/>
                <w:b/>
                <w:bCs/>
                <w:color w:val="FFFFFF"/>
              </w:rPr>
              <w:t>CONTENIDO / DESARROLLO</w:t>
            </w:r>
          </w:p>
        </w:tc>
      </w:tr>
      <w:tr w:rsidR="006D3A09" w14:paraId="144A25F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1FEF48A" w14:textId="77777777" w:rsidR="006D3A09" w:rsidRDefault="00000000">
            <w:r>
              <w:rPr>
                <w:rFonts w:ascii="Arial" w:eastAsia="Arial" w:hAnsi="Arial" w:cs="Arial"/>
                <w:b/>
                <w:bCs/>
                <w:color w:val="000000"/>
              </w:rPr>
              <w:t>Sesión 1</w:t>
            </w:r>
          </w:p>
          <w:p w14:paraId="1CF82109" w14:textId="77777777" w:rsidR="006D3A09" w:rsidRDefault="00000000">
            <w:r>
              <w:rPr>
                <w:rFonts w:ascii="Arial" w:eastAsia="Arial" w:hAnsi="Arial" w:cs="Arial"/>
                <w:color w:val="000000"/>
                <w:sz w:val="18"/>
                <w:szCs w:val="18"/>
              </w:rPr>
              <w:t>07 dic 2024</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81402" w14:textId="77777777" w:rsidR="006D3A09" w:rsidRDefault="00000000">
            <w:r>
              <w:rPr>
                <w:rFonts w:ascii="Arial" w:eastAsia="Arial" w:hAnsi="Arial" w:cs="Arial"/>
                <w:b/>
                <w:bCs/>
                <w:color w:val="1A1A2E"/>
              </w:rPr>
              <w:t>Las Heridas de la Infancia: ¿Por qué nos importan? El Rechazo, el Abandono y la Humillación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48458" w14:textId="77777777" w:rsidR="006D3A09" w:rsidRDefault="00000000">
            <w:r>
              <w:rPr>
                <w:rFonts w:ascii="Arial" w:eastAsia="Arial" w:hAnsi="Arial" w:cs="Arial"/>
                <w:color w:val="000000"/>
              </w:rPr>
              <w:t>Apertura y contexto: presentación del taller como culminación del ciclo de dos años del SCA. Debate inicial sobre qué son las heridas de la infancia. Perspectiva SCA: no se trata de autoflagelación ni de encontrar culpables, sino de herramientas para el autoconocimiento.</w:t>
            </w:r>
          </w:p>
          <w:p w14:paraId="5215E1EF" w14:textId="77777777" w:rsidR="006D3A09" w:rsidRDefault="006D3A09"/>
          <w:p w14:paraId="2C896FFB" w14:textId="77777777" w:rsidR="006D3A09" w:rsidRDefault="00000000">
            <w:r>
              <w:rPr>
                <w:rFonts w:ascii="Arial" w:eastAsia="Arial" w:hAnsi="Arial" w:cs="Arial"/>
                <w:color w:val="000000"/>
              </w:rPr>
              <w:t>Marco conceptual: las heridas como fisuras que permiten la entrada de luz (</w:t>
            </w:r>
            <w:proofErr w:type="spellStart"/>
            <w:r>
              <w:rPr>
                <w:rFonts w:ascii="Arial" w:eastAsia="Arial" w:hAnsi="Arial" w:cs="Arial"/>
                <w:color w:val="000000"/>
              </w:rPr>
              <w:t>Kabbalah</w:t>
            </w:r>
            <w:proofErr w:type="spellEnd"/>
            <w:r>
              <w:rPr>
                <w:rFonts w:ascii="Arial" w:eastAsia="Arial" w:hAnsi="Arial" w:cs="Arial"/>
                <w:color w:val="000000"/>
              </w:rPr>
              <w:t>). La personalidad adulta como suma de máscaras de protección generadas en la infancia. La intención positiva de cada herida: nos protegió cuando lo necesitábamos.</w:t>
            </w:r>
          </w:p>
          <w:p w14:paraId="2F99C813" w14:textId="77777777" w:rsidR="006D3A09" w:rsidRDefault="006D3A09"/>
          <w:p w14:paraId="399D5D37" w14:textId="77777777" w:rsidR="006D3A09" w:rsidRDefault="00000000">
            <w:r>
              <w:rPr>
                <w:rFonts w:ascii="Arial" w:eastAsia="Arial" w:hAnsi="Arial" w:cs="Arial"/>
                <w:b/>
                <w:bCs/>
                <w:color w:val="000000"/>
              </w:rPr>
              <w:t>Esquema base (aplica a las cinco heridas):</w:t>
            </w:r>
          </w:p>
          <w:p w14:paraId="650DD86D" w14:textId="77777777" w:rsidR="006D3A09" w:rsidRDefault="00000000">
            <w:pPr>
              <w:pStyle w:val="Prrafodelista"/>
              <w:numPr>
                <w:ilvl w:val="0"/>
                <w:numId w:val="2"/>
              </w:numPr>
            </w:pPr>
            <w:r>
              <w:rPr>
                <w:rFonts w:ascii="Arial" w:eastAsia="Arial" w:hAnsi="Arial" w:cs="Arial"/>
                <w:color w:val="000000"/>
              </w:rPr>
              <w:t>Herida → Característica de personalidad → Objeto brillante (= autoengaño / manipulación)</w:t>
            </w:r>
          </w:p>
          <w:p w14:paraId="5F34B872" w14:textId="77777777" w:rsidR="006D3A09" w:rsidRDefault="00000000">
            <w:pPr>
              <w:pStyle w:val="Prrafodelista"/>
              <w:numPr>
                <w:ilvl w:val="0"/>
                <w:numId w:val="2"/>
              </w:numPr>
            </w:pPr>
            <w:r>
              <w:rPr>
                <w:rFonts w:ascii="Arial" w:eastAsia="Arial" w:hAnsi="Arial" w:cs="Arial"/>
                <w:color w:val="000000"/>
              </w:rPr>
              <w:t>Ejemplo con herida del abandono: desvalorización + perfeccionismo → objeto brillante = reconocimiento</w:t>
            </w:r>
          </w:p>
          <w:p w14:paraId="0494C802" w14:textId="77777777" w:rsidR="006D3A09" w:rsidRDefault="00000000">
            <w:pPr>
              <w:pStyle w:val="Prrafodelista"/>
              <w:numPr>
                <w:ilvl w:val="0"/>
                <w:numId w:val="2"/>
              </w:numPr>
            </w:pPr>
            <w:r>
              <w:rPr>
                <w:rFonts w:ascii="Arial" w:eastAsia="Arial" w:hAnsi="Arial" w:cs="Arial"/>
                <w:color w:val="000000"/>
              </w:rPr>
              <w:t>Ejemplo con el jefe: el reconocimiento como gancho que neutraliza el poder y la capacidad de negociar. La bolilla que vuela hacia la luz y se quema (Ícaro).</w:t>
            </w:r>
          </w:p>
          <w:p w14:paraId="5AC998FE" w14:textId="77777777" w:rsidR="006D3A09" w:rsidRDefault="006D3A09"/>
          <w:p w14:paraId="02FF1ED2" w14:textId="77777777" w:rsidR="006D3A09" w:rsidRDefault="00000000">
            <w:r>
              <w:rPr>
                <w:rFonts w:ascii="Arial" w:eastAsia="Arial" w:hAnsi="Arial" w:cs="Arial"/>
                <w:b/>
                <w:bCs/>
                <w:color w:val="000000"/>
              </w:rPr>
              <w:t>Las cinco heridas y sus máscaras:</w:t>
            </w:r>
          </w:p>
          <w:p w14:paraId="104E09E7" w14:textId="77777777" w:rsidR="006D3A09" w:rsidRDefault="00000000">
            <w:pPr>
              <w:pStyle w:val="Prrafodelista"/>
              <w:numPr>
                <w:ilvl w:val="0"/>
                <w:numId w:val="2"/>
              </w:numPr>
            </w:pPr>
            <w:r>
              <w:rPr>
                <w:rFonts w:ascii="Arial" w:eastAsia="Arial" w:hAnsi="Arial" w:cs="Arial"/>
                <w:color w:val="000000"/>
              </w:rPr>
              <w:t>Rechazo → máscara: huida / evasión</w:t>
            </w:r>
          </w:p>
          <w:p w14:paraId="1CDE8B76" w14:textId="77777777" w:rsidR="006D3A09" w:rsidRDefault="00000000">
            <w:pPr>
              <w:pStyle w:val="Prrafodelista"/>
              <w:numPr>
                <w:ilvl w:val="0"/>
                <w:numId w:val="2"/>
              </w:numPr>
            </w:pPr>
            <w:r>
              <w:rPr>
                <w:rFonts w:ascii="Arial" w:eastAsia="Arial" w:hAnsi="Arial" w:cs="Arial"/>
                <w:color w:val="000000"/>
              </w:rPr>
              <w:t>Abandono → máscara: dependencia / víctima</w:t>
            </w:r>
          </w:p>
          <w:p w14:paraId="2098DC40" w14:textId="77777777" w:rsidR="006D3A09" w:rsidRDefault="00000000">
            <w:pPr>
              <w:pStyle w:val="Prrafodelista"/>
              <w:numPr>
                <w:ilvl w:val="0"/>
                <w:numId w:val="2"/>
              </w:numPr>
            </w:pPr>
            <w:r>
              <w:rPr>
                <w:rFonts w:ascii="Arial" w:eastAsia="Arial" w:hAnsi="Arial" w:cs="Arial"/>
                <w:color w:val="000000"/>
              </w:rPr>
              <w:t>Humillación/Vergüenza → máscara: masoquismo emocional</w:t>
            </w:r>
          </w:p>
          <w:p w14:paraId="23464770" w14:textId="77777777" w:rsidR="006D3A09" w:rsidRDefault="00000000">
            <w:pPr>
              <w:pStyle w:val="Prrafodelista"/>
              <w:numPr>
                <w:ilvl w:val="0"/>
                <w:numId w:val="2"/>
              </w:numPr>
            </w:pPr>
            <w:r>
              <w:rPr>
                <w:rFonts w:ascii="Arial" w:eastAsia="Arial" w:hAnsi="Arial" w:cs="Arial"/>
                <w:color w:val="000000"/>
              </w:rPr>
              <w:t>Traición → máscara: control</w:t>
            </w:r>
          </w:p>
          <w:p w14:paraId="5A2F5267" w14:textId="77777777" w:rsidR="006D3A09" w:rsidRDefault="00000000">
            <w:pPr>
              <w:pStyle w:val="Prrafodelista"/>
              <w:numPr>
                <w:ilvl w:val="0"/>
                <w:numId w:val="2"/>
              </w:numPr>
            </w:pPr>
            <w:r>
              <w:rPr>
                <w:rFonts w:ascii="Arial" w:eastAsia="Arial" w:hAnsi="Arial" w:cs="Arial"/>
                <w:color w:val="000000"/>
              </w:rPr>
              <w:t>Injusticia → máscara: rigidez</w:t>
            </w:r>
          </w:p>
          <w:p w14:paraId="64791487" w14:textId="77777777" w:rsidR="006D3A09" w:rsidRDefault="006D3A09"/>
          <w:p w14:paraId="14157A74" w14:textId="77777777" w:rsidR="006D3A09" w:rsidRDefault="00000000">
            <w:r>
              <w:rPr>
                <w:rFonts w:ascii="Arial" w:eastAsia="Arial" w:hAnsi="Arial" w:cs="Arial"/>
                <w:b/>
                <w:bCs/>
                <w:color w:val="000000"/>
              </w:rPr>
              <w:t>1. Herida del Rechazo:</w:t>
            </w:r>
          </w:p>
          <w:p w14:paraId="17076DD7" w14:textId="77777777" w:rsidR="006D3A09" w:rsidRDefault="00000000">
            <w:r>
              <w:rPr>
                <w:rFonts w:ascii="Arial" w:eastAsia="Arial" w:hAnsi="Arial" w:cs="Arial"/>
                <w:color w:val="000000"/>
              </w:rPr>
              <w:t xml:space="preserve">Sentirse indigno de afecto y comprensión. Derecho a existir cuestionado. Adulto evasivo: huye de compromisos, fiestas, </w:t>
            </w:r>
            <w:r>
              <w:rPr>
                <w:rFonts w:ascii="Arial" w:eastAsia="Arial" w:hAnsi="Arial" w:cs="Arial"/>
                <w:color w:val="000000"/>
              </w:rPr>
              <w:lastRenderedPageBreak/>
              <w:t>grupos. Sensación de «sin piso». Perfeccionismo como mecanismo de aprobación. Palabras clave: «nada», «inexistente». Postura: hombros hacia adelante, brazos pegados al cuerpo, problemas cutáneos. Señal de sanación: tomar el propio lugar, atreverse a afirmarse. Numerología: números 1, 7, 11 Maestro. Riqueza oculta: autenticidad, autoaceptación, independencia emocional, sensibilidad, resiliencia, creatividad e individualidad.</w:t>
            </w:r>
          </w:p>
          <w:p w14:paraId="130D7F57" w14:textId="77777777" w:rsidR="006D3A09" w:rsidRDefault="006D3A09"/>
          <w:p w14:paraId="07DAE2DB" w14:textId="77777777" w:rsidR="006D3A09" w:rsidRDefault="00000000">
            <w:r>
              <w:rPr>
                <w:rFonts w:ascii="Arial" w:eastAsia="Arial" w:hAnsi="Arial" w:cs="Arial"/>
                <w:b/>
                <w:bCs/>
                <w:color w:val="000000"/>
              </w:rPr>
              <w:t>2. Herida del Abandono:</w:t>
            </w:r>
          </w:p>
          <w:p w14:paraId="733DB283" w14:textId="77777777" w:rsidR="006D3A09" w:rsidRDefault="00000000">
            <w:r>
              <w:rPr>
                <w:rFonts w:ascii="Arial" w:eastAsia="Arial" w:hAnsi="Arial" w:cs="Arial"/>
                <w:color w:val="000000"/>
              </w:rPr>
              <w:t xml:space="preserve">Diferencia con el rechazo: el abandono se dirige al hacer/tener, no al ser. El adulto dependiente busca apoyo constante, adopta papel de víctima, sufre enfermedades autoinmunes. Frase típica: «ya no aguanto más». La desolación como peor enemigo. Paradoja: desea el </w:t>
            </w:r>
            <w:proofErr w:type="gramStart"/>
            <w:r>
              <w:rPr>
                <w:rFonts w:ascii="Arial" w:eastAsia="Arial" w:hAnsi="Arial" w:cs="Arial"/>
                <w:color w:val="000000"/>
              </w:rPr>
              <w:t>contacto</w:t>
            </w:r>
            <w:proofErr w:type="gramEnd"/>
            <w:r>
              <w:rPr>
                <w:rFonts w:ascii="Arial" w:eastAsia="Arial" w:hAnsi="Arial" w:cs="Arial"/>
                <w:color w:val="000000"/>
              </w:rPr>
              <w:t xml:space="preserve"> pero lo teme. Postura: busca apoyarse, dificultad para mantenerse erguido. Señal de sanación: sentirse bien en soledad, emprender proyectos sin necesitar validación. Numerología: números 2, 6, 9, 3. Riqueza oculta: independencia emocional, empatía, amor incondicional, resiliencia, transformación en guía o sanador.</w:t>
            </w:r>
          </w:p>
          <w:p w14:paraId="20F64C52" w14:textId="77777777" w:rsidR="006D3A09" w:rsidRDefault="006D3A09"/>
          <w:p w14:paraId="23DA9BAA" w14:textId="77777777" w:rsidR="006D3A09" w:rsidRDefault="00000000">
            <w:r>
              <w:rPr>
                <w:rFonts w:ascii="Arial" w:eastAsia="Arial" w:hAnsi="Arial" w:cs="Arial"/>
                <w:b/>
                <w:bCs/>
                <w:color w:val="000000"/>
              </w:rPr>
              <w:t>3. Herida de la Humillación/Vergüenza:</w:t>
            </w:r>
          </w:p>
          <w:p w14:paraId="1492933D" w14:textId="77777777" w:rsidR="006D3A09" w:rsidRDefault="00000000">
            <w:r>
              <w:rPr>
                <w:rFonts w:ascii="Arial" w:eastAsia="Arial" w:hAnsi="Arial" w:cs="Arial"/>
                <w:color w:val="000000"/>
              </w:rPr>
              <w:t>Padres que avergüenzan o critican en público. Personalidad masoquista: hace todo por los demás, carga con los pesos ajenos, le cuesta pedir ayuda. Uso de diminutivos: «minutito», «pequeña idea». Problemas de espalda. Señal de sanación: verificar las propias necesidades antes de decir sí a los demás. Numerología: números 6, 4, 8, 2, 11 Maestro. Riqueza oculta: humildad auténtica, libertad emocional, fortaleza interior, dignidad personal, capacidad de establecer límites.</w:t>
            </w:r>
          </w:p>
          <w:p w14:paraId="562753C4" w14:textId="77777777" w:rsidR="006D3A09" w:rsidRDefault="006D3A09"/>
          <w:p w14:paraId="3DC5606B" w14:textId="77777777" w:rsidR="006D3A09" w:rsidRDefault="00000000">
            <w:r>
              <w:rPr>
                <w:rFonts w:ascii="Arial" w:eastAsia="Arial" w:hAnsi="Arial" w:cs="Arial"/>
                <w:b/>
                <w:bCs/>
                <w:color w:val="000000"/>
              </w:rPr>
              <w:t>Debate grupal en vivo:</w:t>
            </w:r>
          </w:p>
          <w:p w14:paraId="5810B705" w14:textId="77777777" w:rsidR="006D3A09" w:rsidRDefault="00000000">
            <w:r>
              <w:rPr>
                <w:rFonts w:ascii="Arial" w:eastAsia="Arial" w:hAnsi="Arial" w:cs="Arial"/>
                <w:color w:val="000000"/>
              </w:rPr>
              <w:t>Reflexión sobre si las heridas se superan o se integran. Posición SCA: las heridas no se borran. Se aprende a vivir con ellas como una discapacidad que se integra. El proceso no termina; varía de intensidad según el momento de vida.</w:t>
            </w:r>
          </w:p>
        </w:tc>
      </w:tr>
      <w:tr w:rsidR="006D3A09" w14:paraId="09CEC39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B9F44D3" w14:textId="77777777" w:rsidR="006D3A09" w:rsidRDefault="00000000">
            <w:r>
              <w:rPr>
                <w:rFonts w:ascii="Arial" w:eastAsia="Arial" w:hAnsi="Arial" w:cs="Arial"/>
                <w:b/>
                <w:bCs/>
                <w:color w:val="000000"/>
              </w:rPr>
              <w:lastRenderedPageBreak/>
              <w:t>Sesión 2</w:t>
            </w:r>
          </w:p>
          <w:p w14:paraId="28205986" w14:textId="77777777" w:rsidR="006D3A09" w:rsidRDefault="00000000">
            <w:r>
              <w:rPr>
                <w:rFonts w:ascii="Arial" w:eastAsia="Arial" w:hAnsi="Arial" w:cs="Arial"/>
                <w:color w:val="000000"/>
                <w:sz w:val="18"/>
                <w:szCs w:val="18"/>
              </w:rPr>
              <w:t>21 dic 2024</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741B8" w14:textId="77777777" w:rsidR="006D3A09" w:rsidRDefault="00000000">
            <w:r>
              <w:rPr>
                <w:rFonts w:ascii="Arial" w:eastAsia="Arial" w:hAnsi="Arial" w:cs="Arial"/>
                <w:b/>
                <w:bCs/>
                <w:color w:val="1A1A2E"/>
              </w:rPr>
              <w:t>La Traición, la Injusticia y la Integración: Del Autoconocimiento al Presente</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11A18" w14:textId="77777777" w:rsidR="006D3A09" w:rsidRDefault="00000000">
            <w:r>
              <w:rPr>
                <w:rFonts w:ascii="Arial" w:eastAsia="Arial" w:hAnsi="Arial" w:cs="Arial"/>
                <w:color w:val="000000"/>
              </w:rPr>
              <w:t>Revisión de tareas y apertura: cada participante comparte cómo las heridas se presentaron en su cotidiano durante la semana. Énfasis en que las heridas aparecen en cosas simples y disfrazadas, no solo en traumas grandes.</w:t>
            </w:r>
          </w:p>
          <w:p w14:paraId="1392D414" w14:textId="77777777" w:rsidR="006D3A09" w:rsidRDefault="006D3A09"/>
          <w:p w14:paraId="02DEB014" w14:textId="77777777" w:rsidR="006D3A09" w:rsidRDefault="00000000">
            <w:r>
              <w:rPr>
                <w:rFonts w:ascii="Arial" w:eastAsia="Arial" w:hAnsi="Arial" w:cs="Arial"/>
                <w:b/>
                <w:bCs/>
                <w:color w:val="000000"/>
              </w:rPr>
              <w:t>Distinción ego/ser:</w:t>
            </w:r>
          </w:p>
          <w:p w14:paraId="34159435" w14:textId="77777777" w:rsidR="006D3A09" w:rsidRDefault="00000000">
            <w:r>
              <w:rPr>
                <w:rFonts w:ascii="Arial" w:eastAsia="Arial" w:hAnsi="Arial" w:cs="Arial"/>
                <w:color w:val="000000"/>
              </w:rPr>
              <w:t xml:space="preserve">El ego resuelve problemas desde la limitación (rango acotado de variables). El ser busca soluciones desde la expansión (potenciales infinitos). La pregunta generativa: «Conéctame con la solución para...» como alternativa al </w:t>
            </w:r>
            <w:proofErr w:type="spellStart"/>
            <w:r>
              <w:rPr>
                <w:rFonts w:ascii="Arial" w:eastAsia="Arial" w:hAnsi="Arial" w:cs="Arial"/>
                <w:color w:val="000000"/>
              </w:rPr>
              <w:t>loop</w:t>
            </w:r>
            <w:proofErr w:type="spellEnd"/>
            <w:r>
              <w:rPr>
                <w:rFonts w:ascii="Arial" w:eastAsia="Arial" w:hAnsi="Arial" w:cs="Arial"/>
                <w:color w:val="000000"/>
              </w:rPr>
              <w:t xml:space="preserve"> parasitario del ego.</w:t>
            </w:r>
          </w:p>
          <w:p w14:paraId="3AE37DCA" w14:textId="77777777" w:rsidR="006D3A09" w:rsidRDefault="006D3A09"/>
          <w:p w14:paraId="445D7245" w14:textId="77777777" w:rsidR="006D3A09" w:rsidRDefault="00000000">
            <w:r>
              <w:rPr>
                <w:rFonts w:ascii="Arial" w:eastAsia="Arial" w:hAnsi="Arial" w:cs="Arial"/>
                <w:b/>
                <w:bCs/>
                <w:color w:val="000000"/>
              </w:rPr>
              <w:t>4. Herida de la Traición:</w:t>
            </w:r>
          </w:p>
          <w:p w14:paraId="4FF58A45" w14:textId="77777777" w:rsidR="006D3A09" w:rsidRDefault="00000000">
            <w:r>
              <w:rPr>
                <w:rFonts w:ascii="Arial" w:eastAsia="Arial" w:hAnsi="Arial" w:cs="Arial"/>
                <w:color w:val="000000"/>
              </w:rPr>
              <w:t xml:space="preserve">Promesas rotas en la infancia. Diferencia entre promesa e intención: los niños no distinguen. Máscara: el controlador. Mirada intensa, cuerpo que emana autoridad. Usa la expresión «¿me entiendes?» para asegurarse de ser comprendido. Altibajos emocionales que vive en silencio. Dificultad para delegar. En exceso: agresividad física, verbal, económica, </w:t>
            </w:r>
            <w:r>
              <w:rPr>
                <w:rFonts w:ascii="Arial" w:eastAsia="Arial" w:hAnsi="Arial" w:cs="Arial"/>
                <w:color w:val="000000"/>
              </w:rPr>
              <w:lastRenderedPageBreak/>
              <w:t>digital. Señal de sanación: dejar ir los resultados, dejar de necesitar ser el centro de atención. Numerología: números 1, 8, 3, 7. Riqueza oculta: poder personal auténtico, liderazgo confiado, capacidad de delegar, confianza genuina.</w:t>
            </w:r>
          </w:p>
          <w:p w14:paraId="19C664AB" w14:textId="77777777" w:rsidR="006D3A09" w:rsidRDefault="006D3A09"/>
          <w:p w14:paraId="6B10A14D" w14:textId="77777777" w:rsidR="006D3A09" w:rsidRDefault="00000000">
            <w:r>
              <w:rPr>
                <w:rFonts w:ascii="Arial" w:eastAsia="Arial" w:hAnsi="Arial" w:cs="Arial"/>
                <w:b/>
                <w:bCs/>
                <w:color w:val="000000"/>
              </w:rPr>
              <w:t>5. Herida de la Injusticia:</w:t>
            </w:r>
          </w:p>
          <w:p w14:paraId="7808F51D" w14:textId="77777777" w:rsidR="006D3A09" w:rsidRDefault="00000000">
            <w:r>
              <w:rPr>
                <w:rFonts w:ascii="Arial" w:eastAsia="Arial" w:hAnsi="Arial" w:cs="Arial"/>
                <w:color w:val="000000"/>
              </w:rPr>
              <w:t>Entornos fríos y autoritarios donde no se podía expresar la individualidad. Máscara: rigidez. Cuerpo bien proporcionado, hombros rectos, miedo a subir de peso. Lenguaje de absolutos: «siempre», «nunca», «muy». Perfeccionismo extremo, incapacidad de tomar decisiones con certeza. La justicia buscada hacia afuera (que sancionen al otro) en lugar de hacia adentro. El equilibrio real es un delta de movimiento, no el cero absoluto. Señal de sanación: permitirse ser menos perfecto, cometer errores sin autocrítica. Numerología: números 4, 6, 8, 2. Riqueza oculta: integridad, equidad, estructuras justas, liderazgo ético.</w:t>
            </w:r>
          </w:p>
          <w:p w14:paraId="0AB05A57" w14:textId="77777777" w:rsidR="006D3A09" w:rsidRDefault="006D3A09"/>
          <w:p w14:paraId="2A867860" w14:textId="77777777" w:rsidR="006D3A09" w:rsidRDefault="00000000">
            <w:r>
              <w:rPr>
                <w:rFonts w:ascii="Arial" w:eastAsia="Arial" w:hAnsi="Arial" w:cs="Arial"/>
                <w:b/>
                <w:bCs/>
                <w:color w:val="000000"/>
              </w:rPr>
              <w:t>Integración y cierre del ciclo:</w:t>
            </w:r>
          </w:p>
          <w:p w14:paraId="03C4BA45" w14:textId="77777777" w:rsidR="006D3A09" w:rsidRDefault="00000000">
            <w:r>
              <w:rPr>
                <w:rFonts w:ascii="Arial" w:eastAsia="Arial" w:hAnsi="Arial" w:cs="Arial"/>
                <w:color w:val="000000"/>
              </w:rPr>
              <w:t xml:space="preserve">Cada persona tiene una herida </w:t>
            </w:r>
            <w:proofErr w:type="gramStart"/>
            <w:r>
              <w:rPr>
                <w:rFonts w:ascii="Arial" w:eastAsia="Arial" w:hAnsi="Arial" w:cs="Arial"/>
                <w:color w:val="000000"/>
              </w:rPr>
              <w:t>principal</w:t>
            </w:r>
            <w:proofErr w:type="gramEnd"/>
            <w:r>
              <w:rPr>
                <w:rFonts w:ascii="Arial" w:eastAsia="Arial" w:hAnsi="Arial" w:cs="Arial"/>
                <w:color w:val="000000"/>
              </w:rPr>
              <w:t xml:space="preserve"> pero usa elementos de todas las demás para proteger esa herida central. Cuidado con el ego que quiere «tener todas las heridas» (protagonismo de la víctima). El presente como único lugar donde se generan nuevos potenciales. El pasado solo consume energía y reproduce el trauma. Herramienta: inyección de perdón + soltar pensamiento parasitario.</w:t>
            </w:r>
          </w:p>
          <w:p w14:paraId="2D2A8FCE" w14:textId="77777777" w:rsidR="006D3A09" w:rsidRDefault="006D3A09"/>
          <w:p w14:paraId="54DBA827" w14:textId="77777777" w:rsidR="006D3A09" w:rsidRDefault="00000000">
            <w:r>
              <w:rPr>
                <w:rFonts w:ascii="Arial" w:eastAsia="Arial" w:hAnsi="Arial" w:cs="Arial"/>
                <w:color w:val="000000"/>
              </w:rPr>
              <w:t>Cierre del ciclo SCA 2024: este taller cierra formalmente dos años de trabajo continuo del Sistema Científico del Alma. Invitación especial el 30 de diciembre para ritual de cierre de año con el grupo ampliado.</w:t>
            </w:r>
          </w:p>
        </w:tc>
      </w:tr>
    </w:tbl>
    <w:p w14:paraId="5C329FD8"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165687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D2B0474" w14:textId="77777777" w:rsidR="006D3A09" w:rsidRDefault="00000000">
            <w:r>
              <w:rPr>
                <w:rFonts w:ascii="Arial" w:eastAsia="Arial" w:hAnsi="Arial" w:cs="Arial"/>
                <w:b/>
                <w:bCs/>
                <w:color w:val="FFFFFF"/>
                <w:sz w:val="22"/>
                <w:szCs w:val="22"/>
              </w:rPr>
              <w:t>▸ TAREAS POR SESIÓN</w:t>
            </w:r>
          </w:p>
        </w:tc>
      </w:tr>
    </w:tbl>
    <w:p w14:paraId="109CA791"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D3A09" w14:paraId="5D8EE636"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64D514E1" w14:textId="77777777" w:rsidR="006D3A09" w:rsidRDefault="00000000">
            <w:r>
              <w:rPr>
                <w:rFonts w:ascii="Arial" w:eastAsia="Arial" w:hAnsi="Arial" w:cs="Arial"/>
                <w:b/>
                <w:bCs/>
                <w:color w:val="FFFFFF"/>
              </w:rPr>
              <w:t>CLASE</w:t>
            </w:r>
          </w:p>
        </w:tc>
      </w:tr>
      <w:tr w:rsidR="006D3A09" w14:paraId="16173DC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E2283BA" w14:textId="77777777" w:rsidR="006D3A09" w:rsidRDefault="00000000">
            <w:r>
              <w:rPr>
                <w:rFonts w:ascii="Arial" w:eastAsia="Arial" w:hAnsi="Arial" w:cs="Arial"/>
                <w:b/>
                <w:bCs/>
                <w:color w:val="000000"/>
              </w:rPr>
              <w:t>Clase 1</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455CE" w14:textId="77777777" w:rsidR="006D3A09" w:rsidRDefault="00000000">
            <w:r>
              <w:rPr>
                <w:rFonts w:ascii="Arial" w:eastAsia="Arial" w:hAnsi="Arial" w:cs="Arial"/>
                <w:color w:val="000000"/>
              </w:rPr>
              <w:t>Autorreflexión sobre las tres primeras heridas (rechazo, abandono, humillación). Analiza en qué situaciones de tu vida te has sentido rechazada y cómo has manejado ese sentimiento.</w:t>
            </w:r>
          </w:p>
          <w:p w14:paraId="15FC9482" w14:textId="77777777" w:rsidR="006D3A09" w:rsidRDefault="00000000">
            <w:pPr>
              <w:pStyle w:val="Prrafodelista"/>
              <w:numPr>
                <w:ilvl w:val="0"/>
                <w:numId w:val="2"/>
              </w:numPr>
            </w:pPr>
            <w:r>
              <w:rPr>
                <w:rFonts w:ascii="Arial" w:eastAsia="Arial" w:hAnsi="Arial" w:cs="Arial"/>
                <w:color w:val="000000"/>
              </w:rPr>
              <w:t>¿Te sueles sentir herida cuando te dicen que no? ¿Te identificas con la libertad? ¿Le temes al compromiso? ¿Sueles experimentar la sensación de estar sin piso?</w:t>
            </w:r>
          </w:p>
          <w:p w14:paraId="15D9FC72" w14:textId="77777777" w:rsidR="006D3A09" w:rsidRDefault="00000000">
            <w:pPr>
              <w:pStyle w:val="Prrafodelista"/>
              <w:numPr>
                <w:ilvl w:val="0"/>
                <w:numId w:val="2"/>
              </w:numPr>
            </w:pPr>
            <w:r>
              <w:rPr>
                <w:rFonts w:ascii="Arial" w:eastAsia="Arial" w:hAnsi="Arial" w:cs="Arial"/>
                <w:color w:val="000000"/>
              </w:rPr>
              <w:t>¿Sientes usualmente la necesidad de validación y apoyo? ¿Sueles llenar tu vida de actividades y cambiarlas cada vez que te aburres? ¿Cuál es tu diálogo interno cuando estás sola?</w:t>
            </w:r>
          </w:p>
          <w:p w14:paraId="66B66440" w14:textId="77777777" w:rsidR="006D3A09" w:rsidRDefault="00000000">
            <w:pPr>
              <w:pStyle w:val="Prrafodelista"/>
              <w:numPr>
                <w:ilvl w:val="0"/>
                <w:numId w:val="2"/>
              </w:numPr>
            </w:pPr>
            <w:r>
              <w:rPr>
                <w:rFonts w:ascii="Arial" w:eastAsia="Arial" w:hAnsi="Arial" w:cs="Arial"/>
                <w:color w:val="000000"/>
              </w:rPr>
              <w:t>¿Sientes que das más de lo que recibes? ¿Estás pendiente anticipadamente de las necesidades de los demás? ¿Cómo es tu relación con el autocuidado?</w:t>
            </w:r>
          </w:p>
          <w:p w14:paraId="7E30C5FC" w14:textId="77777777" w:rsidR="006D3A09" w:rsidRDefault="00000000">
            <w:pPr>
              <w:pStyle w:val="Prrafodelista"/>
              <w:numPr>
                <w:ilvl w:val="0"/>
                <w:numId w:val="2"/>
              </w:numPr>
            </w:pPr>
            <w:r>
              <w:rPr>
                <w:rFonts w:ascii="Arial" w:eastAsia="Arial" w:hAnsi="Arial" w:cs="Arial"/>
                <w:color w:val="000000"/>
              </w:rPr>
              <w:t>¿Cuál de las riquezas ocultas de cada herida sientes que has podido desarrollar y en qué áreas de tu vida?</w:t>
            </w:r>
          </w:p>
          <w:p w14:paraId="3028537A" w14:textId="77777777" w:rsidR="006D3A09" w:rsidRDefault="00000000">
            <w:r>
              <w:rPr>
                <w:rFonts w:ascii="Arial" w:eastAsia="Arial" w:hAnsi="Arial" w:cs="Arial"/>
                <w:color w:val="000000"/>
              </w:rPr>
              <w:t>Material de apoyo: PDF Clase 1 + video grabado.</w:t>
            </w:r>
          </w:p>
        </w:tc>
      </w:tr>
      <w:tr w:rsidR="006D3A09" w14:paraId="6782EDF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4A98F3A" w14:textId="77777777" w:rsidR="006D3A09" w:rsidRDefault="00000000">
            <w:r>
              <w:rPr>
                <w:rFonts w:ascii="Arial" w:eastAsia="Arial" w:hAnsi="Arial" w:cs="Arial"/>
                <w:b/>
                <w:bCs/>
                <w:color w:val="000000"/>
              </w:rPr>
              <w:t>Clase 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E863AF" w14:textId="77777777" w:rsidR="006D3A09" w:rsidRDefault="00000000">
            <w:r>
              <w:rPr>
                <w:rFonts w:ascii="Arial" w:eastAsia="Arial" w:hAnsi="Arial" w:cs="Arial"/>
                <w:color w:val="000000"/>
              </w:rPr>
              <w:t>Autorreflexión sobre las últimas dos heridas (traición e injusticia) e integración.</w:t>
            </w:r>
          </w:p>
          <w:p w14:paraId="39451295" w14:textId="77777777" w:rsidR="006D3A09" w:rsidRDefault="00000000">
            <w:pPr>
              <w:pStyle w:val="Prrafodelista"/>
              <w:numPr>
                <w:ilvl w:val="0"/>
                <w:numId w:val="2"/>
              </w:numPr>
            </w:pPr>
            <w:r>
              <w:rPr>
                <w:rFonts w:ascii="Arial" w:eastAsia="Arial" w:hAnsi="Arial" w:cs="Arial"/>
                <w:color w:val="000000"/>
              </w:rPr>
              <w:t>Identifica en qué ámbito de tu vida (trabajo, pareja, familia, hermandad) se activa más la herida de la traición o de la injusticia.</w:t>
            </w:r>
          </w:p>
          <w:p w14:paraId="29E6A816" w14:textId="77777777" w:rsidR="006D3A09" w:rsidRDefault="00000000">
            <w:pPr>
              <w:pStyle w:val="Prrafodelista"/>
              <w:numPr>
                <w:ilvl w:val="0"/>
                <w:numId w:val="2"/>
              </w:numPr>
            </w:pPr>
            <w:r>
              <w:rPr>
                <w:rFonts w:ascii="Arial" w:eastAsia="Arial" w:hAnsi="Arial" w:cs="Arial"/>
                <w:color w:val="000000"/>
              </w:rPr>
              <w:lastRenderedPageBreak/>
              <w:t>Practica la pregunta generativa: «Conéctame con la solución para...» ante un tema que te esté inquietando. Observa qué diferencia hay con la rumiación habitual del ego.</w:t>
            </w:r>
          </w:p>
          <w:p w14:paraId="10CB1230" w14:textId="77777777" w:rsidR="006D3A09" w:rsidRDefault="00000000">
            <w:pPr>
              <w:pStyle w:val="Prrafodelista"/>
              <w:numPr>
                <w:ilvl w:val="0"/>
                <w:numId w:val="2"/>
              </w:numPr>
            </w:pPr>
            <w:r>
              <w:rPr>
                <w:rFonts w:ascii="Arial" w:eastAsia="Arial" w:hAnsi="Arial" w:cs="Arial"/>
                <w:color w:val="000000"/>
              </w:rPr>
              <w:t>Identifica tu herida principal y qué elementos de otras heridas usas para protegerla.</w:t>
            </w:r>
          </w:p>
          <w:p w14:paraId="598565C5" w14:textId="77777777" w:rsidR="006D3A09" w:rsidRDefault="00000000">
            <w:pPr>
              <w:pStyle w:val="Prrafodelista"/>
              <w:numPr>
                <w:ilvl w:val="0"/>
                <w:numId w:val="2"/>
              </w:numPr>
            </w:pPr>
            <w:r>
              <w:rPr>
                <w:rFonts w:ascii="Arial" w:eastAsia="Arial" w:hAnsi="Arial" w:cs="Arial"/>
                <w:color w:val="000000"/>
              </w:rPr>
              <w:t>Prepara tu lista de logros del 2024 para el encuentro de cierre del 30 de diciembre.</w:t>
            </w:r>
          </w:p>
          <w:p w14:paraId="6D9E2874" w14:textId="77777777" w:rsidR="006D3A09" w:rsidRDefault="00000000">
            <w:r>
              <w:rPr>
                <w:rFonts w:ascii="Arial" w:eastAsia="Arial" w:hAnsi="Arial" w:cs="Arial"/>
                <w:color w:val="000000"/>
              </w:rPr>
              <w:t>Material de apoyo: PDF Clase 2 + video grabado.</w:t>
            </w:r>
          </w:p>
        </w:tc>
      </w:tr>
    </w:tbl>
    <w:p w14:paraId="24EEFD83"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75EE0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F803E96" w14:textId="77777777" w:rsidR="006D3A09" w:rsidRDefault="00000000">
            <w:r>
              <w:rPr>
                <w:rFonts w:ascii="Arial" w:eastAsia="Arial" w:hAnsi="Arial" w:cs="Arial"/>
                <w:b/>
                <w:bCs/>
                <w:color w:val="FFFFFF"/>
                <w:sz w:val="22"/>
                <w:szCs w:val="22"/>
              </w:rPr>
              <w:t>▸ CONCEPTOS DEL SCA Y HERRAMIENTAS</w:t>
            </w:r>
          </w:p>
        </w:tc>
      </w:tr>
    </w:tbl>
    <w:p w14:paraId="46F3BA88"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A09" w14:paraId="01967530"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F47CB4D" w14:textId="77777777" w:rsidR="006D3A09" w:rsidRDefault="00000000">
            <w:r>
              <w:rPr>
                <w:rFonts w:ascii="Arial" w:eastAsia="Arial" w:hAnsi="Arial" w:cs="Arial"/>
                <w:b/>
                <w:bCs/>
                <w:color w:val="FFFFFF"/>
              </w:rPr>
              <w:t>CONCEPTOS PROPIOS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504EFEEC" w14:textId="77777777" w:rsidR="006D3A09" w:rsidRDefault="00000000">
            <w:r>
              <w:rPr>
                <w:rFonts w:ascii="Arial" w:eastAsia="Arial" w:hAnsi="Arial" w:cs="Arial"/>
                <w:b/>
                <w:bCs/>
                <w:color w:val="FFFFFF"/>
              </w:rPr>
              <w:t>HERRAMIENTAS APLICADAS</w:t>
            </w:r>
          </w:p>
        </w:tc>
      </w:tr>
      <w:tr w:rsidR="006D3A09" w14:paraId="36C1BA2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A5090" w14:textId="77777777" w:rsidR="006D3A09" w:rsidRDefault="00000000">
            <w:pPr>
              <w:pStyle w:val="Prrafodelista"/>
              <w:numPr>
                <w:ilvl w:val="0"/>
                <w:numId w:val="2"/>
              </w:numPr>
            </w:pPr>
            <w:r>
              <w:rPr>
                <w:rFonts w:ascii="Arial" w:eastAsia="Arial" w:hAnsi="Arial" w:cs="Arial"/>
                <w:b/>
                <w:bCs/>
                <w:color w:val="000000"/>
              </w:rPr>
              <w:t xml:space="preserve">Las cinco heridas de la infancia: </w:t>
            </w:r>
            <w:r>
              <w:rPr>
                <w:rFonts w:ascii="Arial" w:eastAsia="Arial" w:hAnsi="Arial" w:cs="Arial"/>
                <w:color w:val="000000"/>
              </w:rPr>
              <w:t>rechazo, abandono, humillación/vergüenza, traición e injusticia</w:t>
            </w:r>
          </w:p>
          <w:p w14:paraId="0091588B" w14:textId="77777777" w:rsidR="006D3A09" w:rsidRDefault="00000000">
            <w:pPr>
              <w:pStyle w:val="Prrafodelista"/>
              <w:numPr>
                <w:ilvl w:val="0"/>
                <w:numId w:val="2"/>
              </w:numPr>
            </w:pPr>
            <w:r>
              <w:rPr>
                <w:rFonts w:ascii="Arial" w:eastAsia="Arial" w:hAnsi="Arial" w:cs="Arial"/>
                <w:b/>
                <w:bCs/>
                <w:color w:val="000000"/>
              </w:rPr>
              <w:t>Fisura de luz (</w:t>
            </w:r>
            <w:proofErr w:type="spellStart"/>
            <w:r>
              <w:rPr>
                <w:rFonts w:ascii="Arial" w:eastAsia="Arial" w:hAnsi="Arial" w:cs="Arial"/>
                <w:b/>
                <w:bCs/>
                <w:color w:val="000000"/>
              </w:rPr>
              <w:t>Kabbalah</w:t>
            </w:r>
            <w:proofErr w:type="spellEnd"/>
            <w:r>
              <w:rPr>
                <w:rFonts w:ascii="Arial" w:eastAsia="Arial" w:hAnsi="Arial" w:cs="Arial"/>
                <w:b/>
                <w:bCs/>
                <w:color w:val="000000"/>
              </w:rPr>
              <w:t xml:space="preserve">): </w:t>
            </w:r>
            <w:r>
              <w:rPr>
                <w:rFonts w:ascii="Arial" w:eastAsia="Arial" w:hAnsi="Arial" w:cs="Arial"/>
                <w:color w:val="000000"/>
              </w:rPr>
              <w:t>la herida como apertura al tesoro oculto</w:t>
            </w:r>
          </w:p>
          <w:p w14:paraId="62FE7C42" w14:textId="77777777" w:rsidR="006D3A09" w:rsidRDefault="00000000">
            <w:pPr>
              <w:pStyle w:val="Prrafodelista"/>
              <w:numPr>
                <w:ilvl w:val="0"/>
                <w:numId w:val="2"/>
              </w:numPr>
            </w:pPr>
            <w:r>
              <w:rPr>
                <w:rFonts w:ascii="Arial" w:eastAsia="Arial" w:hAnsi="Arial" w:cs="Arial"/>
                <w:b/>
                <w:bCs/>
                <w:color w:val="000000"/>
              </w:rPr>
              <w:t xml:space="preserve">Máscara de protección: </w:t>
            </w:r>
            <w:r>
              <w:rPr>
                <w:rFonts w:ascii="Arial" w:eastAsia="Arial" w:hAnsi="Arial" w:cs="Arial"/>
                <w:color w:val="000000"/>
              </w:rPr>
              <w:t>mecanismo de supervivencia generado por la herida</w:t>
            </w:r>
          </w:p>
          <w:p w14:paraId="57F1CD8A" w14:textId="77777777" w:rsidR="006D3A09" w:rsidRDefault="00000000">
            <w:pPr>
              <w:pStyle w:val="Prrafodelista"/>
              <w:numPr>
                <w:ilvl w:val="0"/>
                <w:numId w:val="2"/>
              </w:numPr>
            </w:pPr>
            <w:r>
              <w:rPr>
                <w:rFonts w:ascii="Arial" w:eastAsia="Arial" w:hAnsi="Arial" w:cs="Arial"/>
                <w:b/>
                <w:bCs/>
                <w:color w:val="000000"/>
              </w:rPr>
              <w:t xml:space="preserve">Objeto brillante: </w:t>
            </w:r>
            <w:r>
              <w:rPr>
                <w:rFonts w:ascii="Arial" w:eastAsia="Arial" w:hAnsi="Arial" w:cs="Arial"/>
                <w:color w:val="000000"/>
              </w:rPr>
              <w:t>detonante de autoengaño y manipulación vinculado a la herida</w:t>
            </w:r>
          </w:p>
          <w:p w14:paraId="726707A3" w14:textId="77777777" w:rsidR="006D3A09" w:rsidRDefault="00000000">
            <w:pPr>
              <w:pStyle w:val="Prrafodelista"/>
              <w:numPr>
                <w:ilvl w:val="0"/>
                <w:numId w:val="2"/>
              </w:numPr>
            </w:pPr>
            <w:r>
              <w:rPr>
                <w:rFonts w:ascii="Arial" w:eastAsia="Arial" w:hAnsi="Arial" w:cs="Arial"/>
                <w:b/>
                <w:bCs/>
                <w:color w:val="000000"/>
              </w:rPr>
              <w:t xml:space="preserve">Riqueza oculta de la herida: </w:t>
            </w:r>
            <w:r>
              <w:rPr>
                <w:rFonts w:ascii="Arial" w:eastAsia="Arial" w:hAnsi="Arial" w:cs="Arial"/>
                <w:color w:val="000000"/>
              </w:rPr>
              <w:t>potencial que se activa al reconocer y trabajar la herida</w:t>
            </w:r>
          </w:p>
          <w:p w14:paraId="759CF69E" w14:textId="77777777" w:rsidR="006D3A09" w:rsidRDefault="00000000">
            <w:pPr>
              <w:pStyle w:val="Prrafodelista"/>
              <w:numPr>
                <w:ilvl w:val="0"/>
                <w:numId w:val="2"/>
              </w:numPr>
            </w:pPr>
            <w:r>
              <w:rPr>
                <w:rFonts w:ascii="Arial" w:eastAsia="Arial" w:hAnsi="Arial" w:cs="Arial"/>
                <w:b/>
                <w:bCs/>
                <w:color w:val="000000"/>
              </w:rPr>
              <w:t xml:space="preserve">Herida como discapacidad integrada: </w:t>
            </w:r>
            <w:r>
              <w:rPr>
                <w:rFonts w:ascii="Arial" w:eastAsia="Arial" w:hAnsi="Arial" w:cs="Arial"/>
                <w:color w:val="000000"/>
              </w:rPr>
              <w:t>no se supera, se aprende a vivir con ella con mayor consciencia</w:t>
            </w:r>
          </w:p>
          <w:p w14:paraId="21ADF5B9" w14:textId="77777777" w:rsidR="006D3A09" w:rsidRDefault="00000000">
            <w:pPr>
              <w:pStyle w:val="Prrafodelista"/>
              <w:numPr>
                <w:ilvl w:val="0"/>
                <w:numId w:val="2"/>
              </w:numPr>
            </w:pPr>
            <w:r>
              <w:rPr>
                <w:rFonts w:ascii="Arial" w:eastAsia="Arial" w:hAnsi="Arial" w:cs="Arial"/>
                <w:b/>
                <w:bCs/>
                <w:color w:val="000000"/>
              </w:rPr>
              <w:t xml:space="preserve">Inyección de perdón: </w:t>
            </w:r>
            <w:r>
              <w:rPr>
                <w:rFonts w:ascii="Arial" w:eastAsia="Arial" w:hAnsi="Arial" w:cs="Arial"/>
                <w:color w:val="000000"/>
              </w:rPr>
              <w:t>herramienta inmediata ante pensamiento parasitario</w:t>
            </w:r>
          </w:p>
          <w:p w14:paraId="29B88A75" w14:textId="77777777" w:rsidR="006D3A09" w:rsidRDefault="00000000">
            <w:pPr>
              <w:pStyle w:val="Prrafodelista"/>
              <w:numPr>
                <w:ilvl w:val="0"/>
                <w:numId w:val="2"/>
              </w:numPr>
            </w:pPr>
            <w:r>
              <w:rPr>
                <w:rFonts w:ascii="Arial" w:eastAsia="Arial" w:hAnsi="Arial" w:cs="Arial"/>
                <w:b/>
                <w:bCs/>
                <w:color w:val="000000"/>
              </w:rPr>
              <w:t xml:space="preserve">Pregunta generativa: </w:t>
            </w:r>
            <w:r>
              <w:rPr>
                <w:rFonts w:ascii="Arial" w:eastAsia="Arial" w:hAnsi="Arial" w:cs="Arial"/>
                <w:color w:val="000000"/>
              </w:rPr>
              <w:t xml:space="preserve">«Conéctame con la solución para...» como alternativa al </w:t>
            </w:r>
            <w:proofErr w:type="spellStart"/>
            <w:r>
              <w:rPr>
                <w:rFonts w:ascii="Arial" w:eastAsia="Arial" w:hAnsi="Arial" w:cs="Arial"/>
                <w:color w:val="000000"/>
              </w:rPr>
              <w:t>loop</w:t>
            </w:r>
            <w:proofErr w:type="spellEnd"/>
            <w:r>
              <w:rPr>
                <w:rFonts w:ascii="Arial" w:eastAsia="Arial" w:hAnsi="Arial" w:cs="Arial"/>
                <w:color w:val="000000"/>
              </w:rPr>
              <w:t xml:space="preserve"> del ego</w:t>
            </w:r>
          </w:p>
          <w:p w14:paraId="27A47296" w14:textId="77777777" w:rsidR="006D3A09" w:rsidRDefault="00000000">
            <w:pPr>
              <w:pStyle w:val="Prrafodelista"/>
              <w:numPr>
                <w:ilvl w:val="0"/>
                <w:numId w:val="2"/>
              </w:numPr>
            </w:pPr>
            <w:r>
              <w:rPr>
                <w:rFonts w:ascii="Arial" w:eastAsia="Arial" w:hAnsi="Arial" w:cs="Arial"/>
                <w:b/>
                <w:bCs/>
                <w:color w:val="000000"/>
              </w:rPr>
              <w:t xml:space="preserve">Pensamientos parasitarios / piojosos: </w:t>
            </w:r>
            <w:r>
              <w:rPr>
                <w:rFonts w:ascii="Arial" w:eastAsia="Arial" w:hAnsi="Arial" w:cs="Arial"/>
                <w:color w:val="000000"/>
              </w:rPr>
              <w:t>pensamientos que drenan energía y reproducen trauma</w:t>
            </w:r>
          </w:p>
          <w:p w14:paraId="6ACCB44A" w14:textId="77777777" w:rsidR="006D3A09" w:rsidRDefault="00000000">
            <w:pPr>
              <w:pStyle w:val="Prrafodelista"/>
              <w:numPr>
                <w:ilvl w:val="0"/>
                <w:numId w:val="2"/>
              </w:numPr>
            </w:pPr>
            <w:r>
              <w:rPr>
                <w:rFonts w:ascii="Arial" w:eastAsia="Arial" w:hAnsi="Arial" w:cs="Arial"/>
                <w:b/>
                <w:bCs/>
                <w:color w:val="000000"/>
              </w:rPr>
              <w:t xml:space="preserve">Arquetipo personal: </w:t>
            </w:r>
            <w:r>
              <w:rPr>
                <w:rFonts w:ascii="Arial" w:eastAsia="Arial" w:hAnsi="Arial" w:cs="Arial"/>
                <w:color w:val="000000"/>
              </w:rPr>
              <w:t>cada persona es su propio arquetipo único, no una copia de otro modelo</w:t>
            </w:r>
          </w:p>
          <w:p w14:paraId="4A2D65E1" w14:textId="77777777" w:rsidR="006D3A09" w:rsidRDefault="00000000">
            <w:pPr>
              <w:pStyle w:val="Prrafodelista"/>
              <w:numPr>
                <w:ilvl w:val="0"/>
                <w:numId w:val="2"/>
              </w:numPr>
            </w:pPr>
            <w:r>
              <w:rPr>
                <w:rFonts w:ascii="Arial" w:eastAsia="Arial" w:hAnsi="Arial" w:cs="Arial"/>
                <w:b/>
                <w:bCs/>
                <w:color w:val="000000"/>
              </w:rPr>
              <w:t xml:space="preserve">Integración numerológica de las heridas: </w:t>
            </w:r>
            <w:r>
              <w:rPr>
                <w:rFonts w:ascii="Arial" w:eastAsia="Arial" w:hAnsi="Arial" w:cs="Arial"/>
                <w:color w:val="000000"/>
              </w:rPr>
              <w:t>cada herida tiene vibraciones numéricas asociadas que expresan su dinámica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A5143" w14:textId="77777777" w:rsidR="006D3A09" w:rsidRDefault="00000000">
            <w:pPr>
              <w:pStyle w:val="Prrafodelista"/>
              <w:numPr>
                <w:ilvl w:val="0"/>
                <w:numId w:val="2"/>
              </w:numPr>
            </w:pPr>
            <w:r>
              <w:rPr>
                <w:rFonts w:ascii="Arial" w:eastAsia="Arial" w:hAnsi="Arial" w:cs="Arial"/>
                <w:b/>
                <w:bCs/>
                <w:color w:val="000000"/>
              </w:rPr>
              <w:t xml:space="preserve">PDF Clase 1: </w:t>
            </w:r>
            <w:r>
              <w:rPr>
                <w:rFonts w:ascii="Arial" w:eastAsia="Arial" w:hAnsi="Arial" w:cs="Arial"/>
                <w:color w:val="000000"/>
              </w:rPr>
              <w:t>Las Heridas de la Infancia y la Riqueza Oculta en Ellas (rechazo, abandono, humillación)</w:t>
            </w:r>
          </w:p>
          <w:p w14:paraId="02FC6018" w14:textId="77777777" w:rsidR="006D3A09" w:rsidRDefault="00000000">
            <w:pPr>
              <w:pStyle w:val="Prrafodelista"/>
              <w:numPr>
                <w:ilvl w:val="0"/>
                <w:numId w:val="2"/>
              </w:numPr>
            </w:pPr>
            <w:r>
              <w:rPr>
                <w:rFonts w:ascii="Arial" w:eastAsia="Arial" w:hAnsi="Arial" w:cs="Arial"/>
                <w:b/>
                <w:bCs/>
                <w:color w:val="000000"/>
              </w:rPr>
              <w:t xml:space="preserve">PDF Clase 2: </w:t>
            </w:r>
            <w:r>
              <w:rPr>
                <w:rFonts w:ascii="Arial" w:eastAsia="Arial" w:hAnsi="Arial" w:cs="Arial"/>
                <w:color w:val="000000"/>
              </w:rPr>
              <w:t>Las Heridas de la Infancia (traición e injusticia)</w:t>
            </w:r>
          </w:p>
          <w:p w14:paraId="26FF29A6" w14:textId="77777777" w:rsidR="006D3A09" w:rsidRDefault="00000000">
            <w:pPr>
              <w:pStyle w:val="Prrafodelista"/>
              <w:numPr>
                <w:ilvl w:val="0"/>
                <w:numId w:val="2"/>
              </w:numPr>
            </w:pPr>
            <w:r>
              <w:rPr>
                <w:rFonts w:ascii="Arial" w:eastAsia="Arial" w:hAnsi="Arial" w:cs="Arial"/>
                <w:b/>
                <w:bCs/>
                <w:color w:val="000000"/>
              </w:rPr>
              <w:t xml:space="preserve">Esquema visual: </w:t>
            </w:r>
            <w:r>
              <w:rPr>
                <w:rFonts w:ascii="Arial" w:eastAsia="Arial" w:hAnsi="Arial" w:cs="Arial"/>
                <w:color w:val="000000"/>
              </w:rPr>
              <w:t>Herida → Característica → Objeto Brillante, desarrollado en vivo con ejemplo del abandono</w:t>
            </w:r>
          </w:p>
          <w:p w14:paraId="25ED903D" w14:textId="77777777" w:rsidR="006D3A09" w:rsidRDefault="00000000">
            <w:pPr>
              <w:pStyle w:val="Prrafodelista"/>
              <w:numPr>
                <w:ilvl w:val="0"/>
                <w:numId w:val="2"/>
              </w:numPr>
            </w:pPr>
            <w:r>
              <w:rPr>
                <w:rFonts w:ascii="Arial" w:eastAsia="Arial" w:hAnsi="Arial" w:cs="Arial"/>
                <w:b/>
                <w:bCs/>
                <w:color w:val="000000"/>
              </w:rPr>
              <w:t xml:space="preserve">Análisis de casos reales: </w:t>
            </w:r>
            <w:r>
              <w:rPr>
                <w:rFonts w:ascii="Arial" w:eastAsia="Arial" w:hAnsi="Arial" w:cs="Arial"/>
                <w:color w:val="000000"/>
              </w:rPr>
              <w:t>situaciones del grupo (trabajo, familia, pareja) trabajadas en sesión</w:t>
            </w:r>
          </w:p>
          <w:p w14:paraId="25C330DB" w14:textId="77777777" w:rsidR="006D3A09" w:rsidRDefault="00000000">
            <w:pPr>
              <w:pStyle w:val="Prrafodelista"/>
              <w:numPr>
                <w:ilvl w:val="0"/>
                <w:numId w:val="2"/>
              </w:numPr>
            </w:pPr>
            <w:r>
              <w:rPr>
                <w:rFonts w:ascii="Arial" w:eastAsia="Arial" w:hAnsi="Arial" w:cs="Arial"/>
                <w:b/>
                <w:bCs/>
                <w:color w:val="000000"/>
              </w:rPr>
              <w:t xml:space="preserve">Autoevaluación numerológica: </w:t>
            </w:r>
            <w:r>
              <w:rPr>
                <w:rFonts w:ascii="Arial" w:eastAsia="Arial" w:hAnsi="Arial" w:cs="Arial"/>
                <w:color w:val="000000"/>
              </w:rPr>
              <w:t>cálculo del número del plan del alma y vinculación a cada herida</w:t>
            </w:r>
          </w:p>
          <w:p w14:paraId="4C35F9FB" w14:textId="77777777" w:rsidR="006D3A09" w:rsidRDefault="00000000">
            <w:pPr>
              <w:pStyle w:val="Prrafodelista"/>
              <w:numPr>
                <w:ilvl w:val="0"/>
                <w:numId w:val="2"/>
              </w:numPr>
            </w:pPr>
            <w:r>
              <w:rPr>
                <w:rFonts w:ascii="Arial" w:eastAsia="Arial" w:hAnsi="Arial" w:cs="Arial"/>
                <w:b/>
                <w:bCs/>
                <w:color w:val="000000"/>
              </w:rPr>
              <w:t xml:space="preserve">Preguntas de autorreflexión por herida: </w:t>
            </w:r>
            <w:r>
              <w:rPr>
                <w:rFonts w:ascii="Arial" w:eastAsia="Arial" w:hAnsi="Arial" w:cs="Arial"/>
                <w:color w:val="000000"/>
              </w:rPr>
              <w:t>incluidas en PDF y desarrolladas en clase</w:t>
            </w:r>
          </w:p>
          <w:p w14:paraId="4DC3E368" w14:textId="77777777" w:rsidR="006D3A09" w:rsidRDefault="00000000">
            <w:pPr>
              <w:pStyle w:val="Prrafodelista"/>
              <w:numPr>
                <w:ilvl w:val="0"/>
                <w:numId w:val="2"/>
              </w:numPr>
            </w:pPr>
            <w:r>
              <w:rPr>
                <w:rFonts w:ascii="Arial" w:eastAsia="Arial" w:hAnsi="Arial" w:cs="Arial"/>
                <w:b/>
                <w:bCs/>
                <w:color w:val="000000"/>
              </w:rPr>
              <w:t xml:space="preserve">Metáforas narrativas propias: </w:t>
            </w:r>
            <w:r>
              <w:rPr>
                <w:rFonts w:ascii="Arial" w:eastAsia="Arial" w:hAnsi="Arial" w:cs="Arial"/>
                <w:color w:val="000000"/>
              </w:rPr>
              <w:t>el jefe que reconoce antes de responder al aumento; la bolilla que vuela hacia la luz y se quema (Ícaro)</w:t>
            </w:r>
          </w:p>
          <w:p w14:paraId="6EF7E2B9" w14:textId="77777777" w:rsidR="006D3A09" w:rsidRDefault="00000000">
            <w:pPr>
              <w:pStyle w:val="Prrafodelista"/>
              <w:numPr>
                <w:ilvl w:val="0"/>
                <w:numId w:val="2"/>
              </w:numPr>
            </w:pPr>
            <w:proofErr w:type="gramStart"/>
            <w:r>
              <w:rPr>
                <w:rFonts w:ascii="Arial" w:eastAsia="Arial" w:hAnsi="Arial" w:cs="Arial"/>
                <w:b/>
                <w:bCs/>
                <w:color w:val="000000"/>
              </w:rPr>
              <w:t>Zoom</w:t>
            </w:r>
            <w:proofErr w:type="gramEnd"/>
            <w:r>
              <w:rPr>
                <w:rFonts w:ascii="Arial" w:eastAsia="Arial" w:hAnsi="Arial" w:cs="Arial"/>
                <w:b/>
                <w:bCs/>
                <w:color w:val="000000"/>
              </w:rPr>
              <w:t xml:space="preserve"> grabado: </w:t>
            </w:r>
            <w:r>
              <w:rPr>
                <w:rFonts w:ascii="Arial" w:eastAsia="Arial" w:hAnsi="Arial" w:cs="Arial"/>
                <w:color w:val="000000"/>
              </w:rPr>
              <w:t>2 sesiones + WhatsApp grupal para seguimiento</w:t>
            </w:r>
          </w:p>
        </w:tc>
      </w:tr>
    </w:tbl>
    <w:p w14:paraId="410F808D"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05C2A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AC369E8" w14:textId="77777777" w:rsidR="006D3A09" w:rsidRDefault="00000000">
            <w:r>
              <w:rPr>
                <w:rFonts w:ascii="Arial" w:eastAsia="Arial" w:hAnsi="Arial" w:cs="Arial"/>
                <w:b/>
                <w:bCs/>
                <w:color w:val="FFFFFF"/>
                <w:sz w:val="22"/>
                <w:szCs w:val="22"/>
              </w:rPr>
              <w:t>▸ APRENDIZAJES ESPERADOS AL COMPLETAR EL TALLER</w:t>
            </w:r>
          </w:p>
        </w:tc>
      </w:tr>
    </w:tbl>
    <w:p w14:paraId="171E437A"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56B3BD8D"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F647A" w14:textId="77777777" w:rsidR="006D3A09" w:rsidRDefault="00000000">
            <w:pPr>
              <w:pStyle w:val="Prrafodelista"/>
              <w:numPr>
                <w:ilvl w:val="0"/>
                <w:numId w:val="2"/>
              </w:numPr>
            </w:pPr>
            <w:r>
              <w:rPr>
                <w:rFonts w:ascii="Arial" w:eastAsia="Arial" w:hAnsi="Arial" w:cs="Arial"/>
                <w:b/>
                <w:bCs/>
                <w:color w:val="000000"/>
              </w:rPr>
              <w:t>Identificar las cinco heridas emocionales de la infancia y sus características principales de personalidad.</w:t>
            </w:r>
          </w:p>
          <w:p w14:paraId="0C8E8F44" w14:textId="77777777" w:rsidR="006D3A09" w:rsidRDefault="00000000">
            <w:pPr>
              <w:pStyle w:val="Prrafodelista"/>
              <w:numPr>
                <w:ilvl w:val="0"/>
                <w:numId w:val="2"/>
              </w:numPr>
            </w:pPr>
            <w:r>
              <w:rPr>
                <w:rFonts w:ascii="Arial" w:eastAsia="Arial" w:hAnsi="Arial" w:cs="Arial"/>
                <w:b/>
                <w:bCs/>
                <w:color w:val="000000"/>
              </w:rPr>
              <w:t>Comprender el mecanismo herida → máscara → objeto brillante y aplicarlo al reconocimiento de los propios patrones.</w:t>
            </w:r>
          </w:p>
          <w:p w14:paraId="541AC964" w14:textId="77777777" w:rsidR="006D3A09" w:rsidRDefault="00000000">
            <w:pPr>
              <w:pStyle w:val="Prrafodelista"/>
              <w:numPr>
                <w:ilvl w:val="0"/>
                <w:numId w:val="2"/>
              </w:numPr>
            </w:pPr>
            <w:r>
              <w:rPr>
                <w:rFonts w:ascii="Arial" w:eastAsia="Arial" w:hAnsi="Arial" w:cs="Arial"/>
                <w:b/>
                <w:bCs/>
                <w:color w:val="000000"/>
              </w:rPr>
              <w:t>Reconocer los propios objetos brillantes como fuentes de autoengaño y recuperar poder personal al identificarlos.</w:t>
            </w:r>
          </w:p>
          <w:p w14:paraId="22ACE92E" w14:textId="77777777" w:rsidR="006D3A09" w:rsidRDefault="00000000">
            <w:pPr>
              <w:pStyle w:val="Prrafodelista"/>
              <w:numPr>
                <w:ilvl w:val="0"/>
                <w:numId w:val="2"/>
              </w:numPr>
            </w:pPr>
            <w:r>
              <w:rPr>
                <w:rFonts w:ascii="Arial" w:eastAsia="Arial" w:hAnsi="Arial" w:cs="Arial"/>
                <w:b/>
                <w:bCs/>
                <w:color w:val="000000"/>
              </w:rPr>
              <w:t>Desarrollar una mirada compasiva hacia los propios patrones, reconociendo la intención positiva de cada herida.</w:t>
            </w:r>
          </w:p>
          <w:p w14:paraId="5E7A5A1C" w14:textId="77777777" w:rsidR="006D3A09" w:rsidRDefault="00000000">
            <w:pPr>
              <w:pStyle w:val="Prrafodelista"/>
              <w:numPr>
                <w:ilvl w:val="0"/>
                <w:numId w:val="2"/>
              </w:numPr>
            </w:pPr>
            <w:r>
              <w:rPr>
                <w:rFonts w:ascii="Arial" w:eastAsia="Arial" w:hAnsi="Arial" w:cs="Arial"/>
                <w:b/>
                <w:bCs/>
                <w:color w:val="000000"/>
              </w:rPr>
              <w:lastRenderedPageBreak/>
              <w:t>Abandonar la expectativa de «superar» las heridas y adoptar la perspectiva de integración y convivencia consciente.</w:t>
            </w:r>
          </w:p>
          <w:p w14:paraId="16DFBA31" w14:textId="77777777" w:rsidR="006D3A09" w:rsidRDefault="00000000">
            <w:pPr>
              <w:pStyle w:val="Prrafodelista"/>
              <w:numPr>
                <w:ilvl w:val="0"/>
                <w:numId w:val="2"/>
              </w:numPr>
            </w:pPr>
            <w:r>
              <w:rPr>
                <w:rFonts w:ascii="Arial" w:eastAsia="Arial" w:hAnsi="Arial" w:cs="Arial"/>
                <w:b/>
                <w:bCs/>
                <w:color w:val="000000"/>
              </w:rPr>
              <w:t>Identificar la herida principal propia y distinguirla de los elementos de otras heridas que se usan como apoyo.</w:t>
            </w:r>
          </w:p>
          <w:p w14:paraId="1FF6B15C" w14:textId="77777777" w:rsidR="006D3A09" w:rsidRDefault="00000000">
            <w:pPr>
              <w:pStyle w:val="Prrafodelista"/>
              <w:numPr>
                <w:ilvl w:val="0"/>
                <w:numId w:val="2"/>
              </w:numPr>
            </w:pPr>
            <w:r>
              <w:rPr>
                <w:rFonts w:ascii="Arial" w:eastAsia="Arial" w:hAnsi="Arial" w:cs="Arial"/>
                <w:b/>
                <w:bCs/>
                <w:color w:val="000000"/>
              </w:rPr>
              <w:t>Reconocer las manifestaciones corporales y las palabras típicas de cada herida como señales de observación.</w:t>
            </w:r>
          </w:p>
          <w:p w14:paraId="55FEDBCE" w14:textId="77777777" w:rsidR="006D3A09" w:rsidRDefault="00000000">
            <w:pPr>
              <w:pStyle w:val="Prrafodelista"/>
              <w:numPr>
                <w:ilvl w:val="0"/>
                <w:numId w:val="2"/>
              </w:numPr>
            </w:pPr>
            <w:r>
              <w:rPr>
                <w:rFonts w:ascii="Arial" w:eastAsia="Arial" w:hAnsi="Arial" w:cs="Arial"/>
                <w:b/>
                <w:bCs/>
                <w:color w:val="000000"/>
              </w:rPr>
              <w:t>Conocer las señales de sanación de cada herida como guía práctica del proceso personal.</w:t>
            </w:r>
          </w:p>
          <w:p w14:paraId="2D434F52" w14:textId="77777777" w:rsidR="006D3A09" w:rsidRDefault="00000000">
            <w:pPr>
              <w:pStyle w:val="Prrafodelista"/>
              <w:numPr>
                <w:ilvl w:val="0"/>
                <w:numId w:val="2"/>
              </w:numPr>
            </w:pPr>
            <w:r>
              <w:rPr>
                <w:rFonts w:ascii="Arial" w:eastAsia="Arial" w:hAnsi="Arial" w:cs="Arial"/>
                <w:b/>
                <w:bCs/>
                <w:color w:val="000000"/>
              </w:rPr>
              <w:t>Aplicar la pregunta generativa y la inyección de perdón como herramientas inmediatas ante pensamientos parasitarios.</w:t>
            </w:r>
          </w:p>
          <w:p w14:paraId="0A46BC55" w14:textId="77777777" w:rsidR="006D3A09" w:rsidRDefault="00000000">
            <w:pPr>
              <w:pStyle w:val="Prrafodelista"/>
              <w:numPr>
                <w:ilvl w:val="0"/>
                <w:numId w:val="2"/>
              </w:numPr>
            </w:pPr>
            <w:r>
              <w:rPr>
                <w:rFonts w:ascii="Arial" w:eastAsia="Arial" w:hAnsi="Arial" w:cs="Arial"/>
                <w:b/>
                <w:bCs/>
                <w:color w:val="000000"/>
              </w:rPr>
              <w:t>Descubrir la riqueza oculta de la propia herida y las capacidades que ella ha desarrollado en distintas áreas de vida.</w:t>
            </w:r>
          </w:p>
        </w:tc>
      </w:tr>
    </w:tbl>
    <w:p w14:paraId="487BBEA9"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2A9D0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E4E3D93" w14:textId="77777777" w:rsidR="006D3A09" w:rsidRDefault="00000000">
            <w:r>
              <w:rPr>
                <w:rFonts w:ascii="Arial" w:eastAsia="Arial" w:hAnsi="Arial" w:cs="Arial"/>
                <w:b/>
                <w:bCs/>
                <w:color w:val="FFFFFF"/>
                <w:sz w:val="22"/>
                <w:szCs w:val="22"/>
              </w:rPr>
              <w:t>▸ DATOS DE EJECUCIÓN</w:t>
            </w:r>
          </w:p>
        </w:tc>
      </w:tr>
    </w:tbl>
    <w:p w14:paraId="64C727E5"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1397"/>
        <w:gridCol w:w="1900"/>
        <w:gridCol w:w="1300"/>
        <w:gridCol w:w="1129"/>
        <w:gridCol w:w="2227"/>
      </w:tblGrid>
      <w:tr w:rsidR="006D3A09" w14:paraId="29C9329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475257C1" w14:textId="77777777" w:rsidR="006D3A09" w:rsidRDefault="00000000">
            <w:r>
              <w:rPr>
                <w:rFonts w:ascii="Arial" w:eastAsia="Arial" w:hAnsi="Arial" w:cs="Arial"/>
                <w:b/>
                <w:bCs/>
                <w:color w:val="FFFFFF"/>
              </w:rPr>
              <w:t>EJECUCIÓN</w:t>
            </w:r>
          </w:p>
        </w:tc>
        <w:tc>
          <w:tcPr>
            <w:tcW w:w="14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3CFD5F9B" w14:textId="77777777" w:rsidR="006D3A09" w:rsidRDefault="00000000">
            <w:r>
              <w:rPr>
                <w:rFonts w:ascii="Arial" w:eastAsia="Arial" w:hAnsi="Arial" w:cs="Arial"/>
                <w:b/>
                <w:bCs/>
                <w:color w:val="FFFFFF"/>
              </w:rPr>
              <w:t>FECHA</w:t>
            </w:r>
          </w:p>
        </w:tc>
        <w:tc>
          <w:tcPr>
            <w:tcW w:w="19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5F4984A4" w14:textId="77777777" w:rsidR="006D3A09" w:rsidRDefault="00000000">
            <w:r>
              <w:rPr>
                <w:rFonts w:ascii="Arial" w:eastAsia="Arial" w:hAnsi="Arial" w:cs="Arial"/>
                <w:b/>
                <w:bCs/>
                <w:color w:val="FFFFFF"/>
              </w:rPr>
              <w:t>PARTICIPANTES</w:t>
            </w:r>
          </w:p>
        </w:tc>
        <w:tc>
          <w:tcPr>
            <w:tcW w:w="13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22725E6C" w14:textId="77777777" w:rsidR="006D3A09" w:rsidRDefault="00000000">
            <w:r>
              <w:rPr>
                <w:rFonts w:ascii="Arial" w:eastAsia="Arial" w:hAnsi="Arial" w:cs="Arial"/>
                <w:b/>
                <w:bCs/>
                <w:color w:val="FFFFFF"/>
              </w:rPr>
              <w:t>SESIONES</w:t>
            </w:r>
          </w:p>
        </w:tc>
        <w:tc>
          <w:tcPr>
            <w:tcW w:w="113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189D1CB8" w14:textId="77777777" w:rsidR="006D3A09" w:rsidRDefault="00000000">
            <w:r>
              <w:rPr>
                <w:rFonts w:ascii="Arial" w:eastAsia="Arial" w:hAnsi="Arial" w:cs="Arial"/>
                <w:b/>
                <w:bCs/>
                <w:color w:val="FFFFFF"/>
              </w:rPr>
              <w:t>PRECIO</w:t>
            </w:r>
          </w:p>
        </w:tc>
        <w:tc>
          <w:tcPr>
            <w:tcW w:w="223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5E637D42" w14:textId="77777777" w:rsidR="006D3A09" w:rsidRDefault="00000000">
            <w:r>
              <w:rPr>
                <w:rFonts w:ascii="Arial" w:eastAsia="Arial" w:hAnsi="Arial" w:cs="Arial"/>
                <w:b/>
                <w:bCs/>
                <w:color w:val="FFFFFF"/>
              </w:rPr>
              <w:t>MATERIAL DISPONIBLE</w:t>
            </w:r>
          </w:p>
        </w:tc>
      </w:tr>
      <w:tr w:rsidR="006D3A09" w14:paraId="4487E87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6A63D4C" w14:textId="77777777" w:rsidR="006D3A09" w:rsidRDefault="00000000">
            <w:r>
              <w:rPr>
                <w:rFonts w:ascii="Arial" w:eastAsia="Arial" w:hAnsi="Arial" w:cs="Arial"/>
                <w:b/>
                <w:bCs/>
                <w:color w:val="000000"/>
              </w:rPr>
              <w:t>1ª</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8A44CE" w14:textId="77777777" w:rsidR="006D3A09" w:rsidRDefault="00000000">
            <w:r>
              <w:rPr>
                <w:rFonts w:ascii="Arial" w:eastAsia="Arial" w:hAnsi="Arial" w:cs="Arial"/>
                <w:color w:val="000000"/>
              </w:rPr>
              <w:t>Dic 2024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E7585" w14:textId="77777777" w:rsidR="006D3A09" w:rsidRDefault="00000000">
            <w:r>
              <w:rPr>
                <w:rFonts w:ascii="Arial" w:eastAsia="Arial" w:hAnsi="Arial" w:cs="Arial"/>
                <w:color w:val="000000"/>
              </w:rPr>
              <w:t>Grupo reducido (participantes ciclo SCA 2024)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F2B43" w14:textId="77777777" w:rsidR="006D3A09" w:rsidRDefault="00000000">
            <w:r>
              <w:rPr>
                <w:rFonts w:ascii="Arial" w:eastAsia="Arial" w:hAnsi="Arial" w:cs="Arial"/>
                <w:color w:val="000000"/>
              </w:rPr>
              <w:t>2</w:t>
            </w:r>
          </w:p>
        </w:tc>
        <w:tc>
          <w:tcPr>
            <w:tcW w:w="1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B68CE" w14:textId="77777777" w:rsidR="006D3A09" w:rsidRDefault="00000000">
            <w:r>
              <w:rPr>
                <w:rFonts w:ascii="Arial" w:eastAsia="Arial" w:hAnsi="Arial" w:cs="Arial"/>
                <w:color w:val="000000"/>
              </w:rPr>
              <w:t>—</w:t>
            </w:r>
          </w:p>
        </w:tc>
        <w:tc>
          <w:tcPr>
            <w:tcW w:w="22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07AE7" w14:textId="77777777" w:rsidR="006D3A09" w:rsidRDefault="00000000">
            <w:r>
              <w:rPr>
                <w:rFonts w:ascii="Arial" w:eastAsia="Arial" w:hAnsi="Arial" w:cs="Arial"/>
                <w:color w:val="000000"/>
              </w:rPr>
              <w:t>2 transcripciones Word + 2 PDF (Clase 1 y 2)</w:t>
            </w:r>
          </w:p>
        </w:tc>
      </w:tr>
      <w:tr w:rsidR="006D3A09" w14:paraId="52E9C75D" w14:textId="77777777">
        <w:tblPrEx>
          <w:tblCellMar>
            <w:top w:w="0" w:type="dxa"/>
            <w:bottom w:w="0" w:type="dxa"/>
          </w:tblCellMar>
        </w:tblPrEx>
        <w:tc>
          <w:tcPr>
            <w:tcW w:w="9360" w:type="dxa"/>
            <w:gridSpan w:val="6"/>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CEE7420" w14:textId="77777777" w:rsidR="006D3A09" w:rsidRDefault="00000000">
            <w:r>
              <w:rPr>
                <w:rFonts w:ascii="Arial" w:eastAsia="Arial" w:hAnsi="Arial" w:cs="Arial"/>
                <w:b/>
                <w:bCs/>
                <w:color w:val="000000"/>
              </w:rPr>
              <w:t xml:space="preserve">TOTAL: 1 ejecución | 4 archivos de material (2 transcripciones + 2 </w:t>
            </w:r>
            <w:proofErr w:type="spellStart"/>
            <w:r>
              <w:rPr>
                <w:rFonts w:ascii="Arial" w:eastAsia="Arial" w:hAnsi="Arial" w:cs="Arial"/>
                <w:b/>
                <w:bCs/>
                <w:color w:val="000000"/>
              </w:rPr>
              <w:t>PDFs</w:t>
            </w:r>
            <w:proofErr w:type="spellEnd"/>
            <w:r>
              <w:rPr>
                <w:rFonts w:ascii="Arial" w:eastAsia="Arial" w:hAnsi="Arial" w:cs="Arial"/>
                <w:b/>
                <w:bCs/>
                <w:color w:val="000000"/>
              </w:rPr>
              <w:t xml:space="preserve">) | </w:t>
            </w:r>
            <w:proofErr w:type="gramStart"/>
            <w:r>
              <w:rPr>
                <w:rFonts w:ascii="Arial" w:eastAsia="Arial" w:hAnsi="Arial" w:cs="Arial"/>
                <w:b/>
                <w:bCs/>
                <w:color w:val="000000"/>
              </w:rPr>
              <w:t>Zoom</w:t>
            </w:r>
            <w:proofErr w:type="gramEnd"/>
            <w:r>
              <w:rPr>
                <w:rFonts w:ascii="Arial" w:eastAsia="Arial" w:hAnsi="Arial" w:cs="Arial"/>
                <w:b/>
                <w:bCs/>
                <w:color w:val="000000"/>
              </w:rPr>
              <w:t xml:space="preserve"> grabado</w:t>
            </w:r>
          </w:p>
        </w:tc>
      </w:tr>
    </w:tbl>
    <w:p w14:paraId="6D922F85" w14:textId="77777777" w:rsidR="006D3A09" w:rsidRDefault="006D3A0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5EDF5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C36015F" w14:textId="77777777" w:rsidR="006D3A09" w:rsidRDefault="00000000">
            <w:r>
              <w:rPr>
                <w:rFonts w:ascii="Arial" w:eastAsia="Arial" w:hAnsi="Arial" w:cs="Arial"/>
                <w:b/>
                <w:bCs/>
                <w:color w:val="FFFFFF"/>
                <w:sz w:val="22"/>
                <w:szCs w:val="22"/>
              </w:rPr>
              <w:t>▸ NOTAS DE DESARROLLO</w:t>
            </w:r>
          </w:p>
        </w:tc>
      </w:tr>
    </w:tbl>
    <w:p w14:paraId="3A0BFB64" w14:textId="77777777" w:rsidR="006D3A09" w:rsidRDefault="006D3A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A09" w14:paraId="1274C9AB"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7F4AE" w14:textId="77777777" w:rsidR="006D3A09" w:rsidRDefault="00000000">
            <w:pPr>
              <w:pStyle w:val="Prrafodelista"/>
              <w:numPr>
                <w:ilvl w:val="0"/>
                <w:numId w:val="2"/>
              </w:numPr>
            </w:pPr>
            <w:r>
              <w:rPr>
                <w:rFonts w:ascii="Arial" w:eastAsia="Arial" w:hAnsi="Arial" w:cs="Arial"/>
                <w:b/>
                <w:bCs/>
                <w:color w:val="000000"/>
              </w:rPr>
              <w:t xml:space="preserve">Taller culminante del ciclo 2024. </w:t>
            </w:r>
            <w:r>
              <w:rPr>
                <w:rFonts w:ascii="Arial" w:eastAsia="Arial" w:hAnsi="Arial" w:cs="Arial"/>
                <w:color w:val="000000"/>
              </w:rPr>
              <w:t>Junto con De la Dualidad a la Unidad (Ficha 22), este taller completa la totalidad conceptual del SCA tal como fue diseñado para el ciclo de dos años.</w:t>
            </w:r>
          </w:p>
          <w:p w14:paraId="4432B0BF" w14:textId="77777777" w:rsidR="006D3A09" w:rsidRDefault="00000000">
            <w:pPr>
              <w:pStyle w:val="Prrafodelista"/>
              <w:numPr>
                <w:ilvl w:val="0"/>
                <w:numId w:val="2"/>
              </w:numPr>
            </w:pPr>
            <w:r>
              <w:rPr>
                <w:rFonts w:ascii="Arial" w:eastAsia="Arial" w:hAnsi="Arial" w:cs="Arial"/>
                <w:b/>
                <w:bCs/>
                <w:color w:val="000000"/>
              </w:rPr>
              <w:t xml:space="preserve">El esquema Herida → Característica → Objeto Brillante es el aporte conceptual central. </w:t>
            </w:r>
            <w:r>
              <w:rPr>
                <w:rFonts w:ascii="Arial" w:eastAsia="Arial" w:hAnsi="Arial" w:cs="Arial"/>
                <w:color w:val="000000"/>
              </w:rPr>
              <w:t xml:space="preserve">Este esquema es propio del SCA y permite que las participantes no solo identifiquen la </w:t>
            </w:r>
            <w:proofErr w:type="gramStart"/>
            <w:r>
              <w:rPr>
                <w:rFonts w:ascii="Arial" w:eastAsia="Arial" w:hAnsi="Arial" w:cs="Arial"/>
                <w:color w:val="000000"/>
              </w:rPr>
              <w:t>herida</w:t>
            </w:r>
            <w:proofErr w:type="gramEnd"/>
            <w:r>
              <w:rPr>
                <w:rFonts w:ascii="Arial" w:eastAsia="Arial" w:hAnsi="Arial" w:cs="Arial"/>
                <w:color w:val="000000"/>
              </w:rPr>
              <w:t xml:space="preserve"> sino que entiendan cómo opera en la vida cotidiana. El ejemplo del jefe que reconoce antes de responder al aumento es especialmente potente y replicable para cada herida.</w:t>
            </w:r>
          </w:p>
          <w:p w14:paraId="67B35AD6" w14:textId="77777777" w:rsidR="006D3A09" w:rsidRDefault="00000000">
            <w:pPr>
              <w:pStyle w:val="Prrafodelista"/>
              <w:numPr>
                <w:ilvl w:val="0"/>
                <w:numId w:val="2"/>
              </w:numPr>
            </w:pPr>
            <w:r>
              <w:rPr>
                <w:rFonts w:ascii="Arial" w:eastAsia="Arial" w:hAnsi="Arial" w:cs="Arial"/>
                <w:b/>
                <w:bCs/>
                <w:color w:val="000000"/>
              </w:rPr>
              <w:t xml:space="preserve">La posición SCA sobre la sanación de las heridas es diferenciadora. </w:t>
            </w:r>
            <w:r>
              <w:rPr>
                <w:rFonts w:ascii="Arial" w:eastAsia="Arial" w:hAnsi="Arial" w:cs="Arial"/>
                <w:color w:val="000000"/>
              </w:rPr>
              <w:t>Frente a la narrativa popular de «superar las heridas», el SCA propone una visión más realista y compasiva: las heridas emocionales se integran, se aprende a vivir con ellas como con una discapacidad. Esta posición evita la trampa del ego que exige resultados definitivos.</w:t>
            </w:r>
          </w:p>
          <w:p w14:paraId="66B0C092" w14:textId="77777777" w:rsidR="006D3A09" w:rsidRDefault="00000000">
            <w:pPr>
              <w:pStyle w:val="Prrafodelista"/>
              <w:numPr>
                <w:ilvl w:val="0"/>
                <w:numId w:val="2"/>
              </w:numPr>
            </w:pPr>
            <w:r>
              <w:rPr>
                <w:rFonts w:ascii="Arial" w:eastAsia="Arial" w:hAnsi="Arial" w:cs="Arial"/>
                <w:b/>
                <w:bCs/>
                <w:color w:val="000000"/>
              </w:rPr>
              <w:t xml:space="preserve">El debate grupal en vivo (Sesión 1) es material de alta calidad. </w:t>
            </w:r>
            <w:r>
              <w:rPr>
                <w:rFonts w:ascii="Arial" w:eastAsia="Arial" w:hAnsi="Arial" w:cs="Arial"/>
                <w:color w:val="000000"/>
              </w:rPr>
              <w:t>El intercambio sobre si las heridas se superan o solo se integran, con las voces de Carmen Gloria, Milet, Connie y Paula, captura matices emocionales genuinos que enriquecen el contenido teórico.</w:t>
            </w:r>
          </w:p>
          <w:p w14:paraId="25D89268" w14:textId="77777777" w:rsidR="006D3A09" w:rsidRDefault="00000000">
            <w:pPr>
              <w:pStyle w:val="Prrafodelista"/>
              <w:numPr>
                <w:ilvl w:val="0"/>
                <w:numId w:val="2"/>
              </w:numPr>
            </w:pPr>
            <w:r>
              <w:rPr>
                <w:rFonts w:ascii="Arial" w:eastAsia="Arial" w:hAnsi="Arial" w:cs="Arial"/>
                <w:b/>
                <w:bCs/>
                <w:color w:val="000000"/>
              </w:rPr>
              <w:t xml:space="preserve">Potencial de expansión a taller por herida. </w:t>
            </w:r>
            <w:r>
              <w:rPr>
                <w:rFonts w:ascii="Arial" w:eastAsia="Arial" w:hAnsi="Arial" w:cs="Arial"/>
                <w:color w:val="000000"/>
              </w:rPr>
              <w:t>El material es suficientemente rico como para desarrollar un taller específico para cada una de las cinco heridas, con mayor profundidad en manifestaciones corporales, objetos brillantes asociados, arquetipos relacionales y herramientas de sanación específicas.</w:t>
            </w:r>
          </w:p>
          <w:p w14:paraId="007572CE" w14:textId="77777777" w:rsidR="006D3A09" w:rsidRDefault="00000000">
            <w:pPr>
              <w:pStyle w:val="Prrafodelista"/>
              <w:numPr>
                <w:ilvl w:val="0"/>
                <w:numId w:val="2"/>
              </w:numPr>
            </w:pPr>
            <w:r>
              <w:rPr>
                <w:rFonts w:ascii="Arial" w:eastAsia="Arial" w:hAnsi="Arial" w:cs="Arial"/>
                <w:b/>
                <w:bCs/>
                <w:color w:val="000000"/>
              </w:rPr>
              <w:t xml:space="preserve">La integración numerológica abre una línea propia del SCA. </w:t>
            </w:r>
            <w:r>
              <w:rPr>
                <w:rFonts w:ascii="Arial" w:eastAsia="Arial" w:hAnsi="Arial" w:cs="Arial"/>
                <w:color w:val="000000"/>
              </w:rPr>
              <w:t xml:space="preserve">La vinculación entre el número del plan del alma y las heridas de la infancia es un desarrollo original que puede convertirse en herramienta de diagnóstico rápida, siempre con la advertencia de no </w:t>
            </w:r>
            <w:proofErr w:type="spellStart"/>
            <w:r>
              <w:rPr>
                <w:rFonts w:ascii="Arial" w:eastAsia="Arial" w:hAnsi="Arial" w:cs="Arial"/>
                <w:color w:val="000000"/>
              </w:rPr>
              <w:t>sobre-identificarse</w:t>
            </w:r>
            <w:proofErr w:type="spellEnd"/>
            <w:r>
              <w:rPr>
                <w:rFonts w:ascii="Arial" w:eastAsia="Arial" w:hAnsi="Arial" w:cs="Arial"/>
                <w:color w:val="000000"/>
              </w:rPr>
              <w:t xml:space="preserve"> con ningún número ni sistema.</w:t>
            </w:r>
          </w:p>
          <w:p w14:paraId="34C20634" w14:textId="77777777" w:rsidR="006D3A09" w:rsidRDefault="00000000">
            <w:pPr>
              <w:pStyle w:val="Prrafodelista"/>
              <w:numPr>
                <w:ilvl w:val="0"/>
                <w:numId w:val="2"/>
              </w:numPr>
            </w:pPr>
            <w:r>
              <w:rPr>
                <w:rFonts w:ascii="Arial" w:eastAsia="Arial" w:hAnsi="Arial" w:cs="Arial"/>
                <w:b/>
                <w:bCs/>
                <w:color w:val="000000"/>
              </w:rPr>
              <w:t xml:space="preserve">La Sesión 2 cierra formalmente dos años de trabajo del SCA. </w:t>
            </w:r>
            <w:r>
              <w:rPr>
                <w:rFonts w:ascii="Arial" w:eastAsia="Arial" w:hAnsi="Arial" w:cs="Arial"/>
                <w:color w:val="000000"/>
              </w:rPr>
              <w:t>Al finalizar, la facilitadora anuncia el encuentro especial del 30 de diciembre como ritual de cierre de año y puente hacia el trabajo individual con las heridas en 2025.</w:t>
            </w:r>
          </w:p>
        </w:tc>
      </w:tr>
    </w:tbl>
    <w:p w14:paraId="25695CC2" w14:textId="77777777" w:rsidR="006D3A09" w:rsidRDefault="006D3A09">
      <w:pPr>
        <w:spacing w:before="200"/>
      </w:pPr>
    </w:p>
    <w:p w14:paraId="56184013" w14:textId="77777777" w:rsidR="006D3A09" w:rsidRDefault="00000000">
      <w:pPr>
        <w:jc w:val="center"/>
      </w:pPr>
      <w:r>
        <w:rPr>
          <w:rFonts w:ascii="Arial" w:eastAsia="Arial" w:hAnsi="Arial" w:cs="Arial"/>
          <w:color w:val="1A1A2E"/>
          <w:sz w:val="18"/>
          <w:szCs w:val="18"/>
        </w:rPr>
        <w:t xml:space="preserve">SISTEMA CIENTÍFICO DEL ALMA · Espejos y Fractales del Alma · Ficha v1.0 · </w:t>
      </w:r>
      <w:proofErr w:type="gramStart"/>
      <w:r>
        <w:rPr>
          <w:rFonts w:ascii="Arial" w:eastAsia="Arial" w:hAnsi="Arial" w:cs="Arial"/>
          <w:color w:val="1A1A2E"/>
          <w:sz w:val="18"/>
          <w:szCs w:val="18"/>
        </w:rPr>
        <w:t>Diciembre</w:t>
      </w:r>
      <w:proofErr w:type="gramEnd"/>
      <w:r>
        <w:rPr>
          <w:rFonts w:ascii="Arial" w:eastAsia="Arial" w:hAnsi="Arial" w:cs="Arial"/>
          <w:color w:val="1A1A2E"/>
          <w:sz w:val="18"/>
          <w:szCs w:val="18"/>
        </w:rPr>
        <w:t xml:space="preserve"> 2024</w:t>
      </w:r>
    </w:p>
    <w:sectPr w:rsidR="006D3A0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6E8D1" w14:textId="77777777" w:rsidR="00075A1E" w:rsidRDefault="00075A1E">
      <w:r>
        <w:separator/>
      </w:r>
    </w:p>
  </w:endnote>
  <w:endnote w:type="continuationSeparator" w:id="0">
    <w:p w14:paraId="3E3911EE" w14:textId="77777777" w:rsidR="00075A1E" w:rsidRDefault="00075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E345" w14:textId="77777777" w:rsidR="006D3A09" w:rsidRDefault="00000000">
    <w:pPr>
      <w:jc w:val="center"/>
    </w:pPr>
    <w:r>
      <w:rPr>
        <w:rFonts w:ascii="Arial" w:eastAsia="Arial" w:hAnsi="Arial" w:cs="Arial"/>
        <w:color w:val="1A1A2E"/>
        <w:sz w:val="18"/>
        <w:szCs w:val="18"/>
      </w:rPr>
      <w:t xml:space="preserve">SISTEMA CIENTÍFICO DEL ALMA · Espejos y Fractales del Alma · Ficha v1.0 — </w:t>
    </w:r>
    <w:proofErr w:type="gramStart"/>
    <w:r>
      <w:rPr>
        <w:rFonts w:ascii="Arial" w:eastAsia="Arial" w:hAnsi="Arial" w:cs="Arial"/>
        <w:color w:val="1A1A2E"/>
        <w:sz w:val="18"/>
        <w:szCs w:val="18"/>
      </w:rPr>
      <w:t>Diciembre</w:t>
    </w:r>
    <w:proofErr w:type="gramEnd"/>
    <w:r>
      <w:rPr>
        <w:rFonts w:ascii="Arial" w:eastAsia="Arial" w:hAnsi="Arial" w:cs="Arial"/>
        <w:color w:val="1A1A2E"/>
        <w:sz w:val="18"/>
        <w:szCs w:val="18"/>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0ABC" w14:textId="77777777" w:rsidR="00075A1E" w:rsidRDefault="00075A1E">
      <w:r>
        <w:separator/>
      </w:r>
    </w:p>
  </w:footnote>
  <w:footnote w:type="continuationSeparator" w:id="0">
    <w:p w14:paraId="1C44BD4A" w14:textId="77777777" w:rsidR="00075A1E" w:rsidRDefault="00075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3A51" w14:textId="77777777" w:rsidR="006D3A09" w:rsidRDefault="00000000">
    <w:r>
      <w:rPr>
        <w:rFonts w:ascii="Arial" w:eastAsia="Arial" w:hAnsi="Arial" w:cs="Arial"/>
        <w:b/>
        <w:bCs/>
        <w:color w:val="1A1A2E"/>
      </w:rPr>
      <w:t>SISTEMA CIENTÍFICO DEL ALMA</w:t>
    </w:r>
    <w:r>
      <w:rPr>
        <w:rFonts w:ascii="Arial" w:eastAsia="Arial" w:hAnsi="Arial" w:cs="Arial"/>
        <w:color w:val="1A1A2E"/>
      </w:rPr>
      <w:tab/>
    </w:r>
    <w:r>
      <w:rPr>
        <w:rFonts w:ascii="Arial" w:eastAsia="Arial" w:hAnsi="Arial" w:cs="Arial"/>
        <w:color w:val="1A1A2E"/>
      </w:rPr>
      <w:tab/>
      <w:t>FICHA METODOLÓGICA DE TALLER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51539"/>
    <w:multiLevelType w:val="hybridMultilevel"/>
    <w:tmpl w:val="9D3C6C40"/>
    <w:lvl w:ilvl="0" w:tplc="3700670E">
      <w:start w:val="1"/>
      <w:numFmt w:val="bullet"/>
      <w:lvlText w:val="●"/>
      <w:lvlJc w:val="left"/>
      <w:pPr>
        <w:ind w:left="720" w:hanging="360"/>
      </w:pPr>
    </w:lvl>
    <w:lvl w:ilvl="1" w:tplc="FFE0D970">
      <w:start w:val="1"/>
      <w:numFmt w:val="bullet"/>
      <w:lvlText w:val="○"/>
      <w:lvlJc w:val="left"/>
      <w:pPr>
        <w:ind w:left="1440" w:hanging="360"/>
      </w:pPr>
    </w:lvl>
    <w:lvl w:ilvl="2" w:tplc="45FAEC88">
      <w:start w:val="1"/>
      <w:numFmt w:val="bullet"/>
      <w:lvlText w:val="■"/>
      <w:lvlJc w:val="left"/>
      <w:pPr>
        <w:ind w:left="2160" w:hanging="360"/>
      </w:pPr>
    </w:lvl>
    <w:lvl w:ilvl="3" w:tplc="C036778A">
      <w:start w:val="1"/>
      <w:numFmt w:val="bullet"/>
      <w:lvlText w:val="●"/>
      <w:lvlJc w:val="left"/>
      <w:pPr>
        <w:ind w:left="2880" w:hanging="360"/>
      </w:pPr>
    </w:lvl>
    <w:lvl w:ilvl="4" w:tplc="6124005A">
      <w:start w:val="1"/>
      <w:numFmt w:val="bullet"/>
      <w:lvlText w:val="○"/>
      <w:lvlJc w:val="left"/>
      <w:pPr>
        <w:ind w:left="3600" w:hanging="360"/>
      </w:pPr>
    </w:lvl>
    <w:lvl w:ilvl="5" w:tplc="F30CD758">
      <w:start w:val="1"/>
      <w:numFmt w:val="bullet"/>
      <w:lvlText w:val="■"/>
      <w:lvlJc w:val="left"/>
      <w:pPr>
        <w:ind w:left="4320" w:hanging="360"/>
      </w:pPr>
    </w:lvl>
    <w:lvl w:ilvl="6" w:tplc="DDF0D86C">
      <w:start w:val="1"/>
      <w:numFmt w:val="bullet"/>
      <w:lvlText w:val="●"/>
      <w:lvlJc w:val="left"/>
      <w:pPr>
        <w:ind w:left="5040" w:hanging="360"/>
      </w:pPr>
    </w:lvl>
    <w:lvl w:ilvl="7" w:tplc="5058D9B4">
      <w:start w:val="1"/>
      <w:numFmt w:val="bullet"/>
      <w:lvlText w:val="●"/>
      <w:lvlJc w:val="left"/>
      <w:pPr>
        <w:ind w:left="5760" w:hanging="360"/>
      </w:pPr>
    </w:lvl>
    <w:lvl w:ilvl="8" w:tplc="50CE609C">
      <w:start w:val="1"/>
      <w:numFmt w:val="bullet"/>
      <w:lvlText w:val="●"/>
      <w:lvlJc w:val="left"/>
      <w:pPr>
        <w:ind w:left="6480" w:hanging="360"/>
      </w:pPr>
    </w:lvl>
  </w:abstractNum>
  <w:abstractNum w:abstractNumId="1" w15:restartNumberingAfterBreak="0">
    <w:nsid w:val="56E37929"/>
    <w:multiLevelType w:val="hybridMultilevel"/>
    <w:tmpl w:val="BADC2D26"/>
    <w:lvl w:ilvl="0" w:tplc="92D8F06C">
      <w:start w:val="1"/>
      <w:numFmt w:val="bullet"/>
      <w:lvlText w:val="•"/>
      <w:lvlJc w:val="left"/>
      <w:pPr>
        <w:ind w:left="480" w:hanging="240"/>
      </w:pPr>
    </w:lvl>
    <w:lvl w:ilvl="1" w:tplc="EE246680">
      <w:numFmt w:val="decimal"/>
      <w:lvlText w:val=""/>
      <w:lvlJc w:val="left"/>
    </w:lvl>
    <w:lvl w:ilvl="2" w:tplc="A6BE6454">
      <w:numFmt w:val="decimal"/>
      <w:lvlText w:val=""/>
      <w:lvlJc w:val="left"/>
    </w:lvl>
    <w:lvl w:ilvl="3" w:tplc="6D363C62">
      <w:numFmt w:val="decimal"/>
      <w:lvlText w:val=""/>
      <w:lvlJc w:val="left"/>
    </w:lvl>
    <w:lvl w:ilvl="4" w:tplc="ED5C6D76">
      <w:numFmt w:val="decimal"/>
      <w:lvlText w:val=""/>
      <w:lvlJc w:val="left"/>
    </w:lvl>
    <w:lvl w:ilvl="5" w:tplc="A4780700">
      <w:numFmt w:val="decimal"/>
      <w:lvlText w:val=""/>
      <w:lvlJc w:val="left"/>
    </w:lvl>
    <w:lvl w:ilvl="6" w:tplc="E2C2F33E">
      <w:numFmt w:val="decimal"/>
      <w:lvlText w:val=""/>
      <w:lvlJc w:val="left"/>
    </w:lvl>
    <w:lvl w:ilvl="7" w:tplc="3C482148">
      <w:numFmt w:val="decimal"/>
      <w:lvlText w:val=""/>
      <w:lvlJc w:val="left"/>
    </w:lvl>
    <w:lvl w:ilvl="8" w:tplc="2E3C1092">
      <w:numFmt w:val="decimal"/>
      <w:lvlText w:val=""/>
      <w:lvlJc w:val="left"/>
    </w:lvl>
  </w:abstractNum>
  <w:num w:numId="1" w16cid:durableId="1919290796">
    <w:abstractNumId w:val="0"/>
    <w:lvlOverride w:ilvl="0">
      <w:startOverride w:val="1"/>
    </w:lvlOverride>
  </w:num>
  <w:num w:numId="2" w16cid:durableId="2005350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A09"/>
    <w:rsid w:val="00075A1E"/>
    <w:rsid w:val="006D3A09"/>
    <w:rsid w:val="0092771B"/>
    <w:rsid w:val="00F76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9DEF"/>
  <w15:docId w15:val="{AD8B7D0E-74BB-43A7-B431-FE50CFA5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2376</Words>
  <Characters>13070</Characters>
  <Application>Microsoft Office Word</Application>
  <DocSecurity>0</DocSecurity>
  <Lines>108</Lines>
  <Paragraphs>30</Paragraphs>
  <ScaleCrop>false</ScaleCrop>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2026-03-10T12:34:00Z</dcterms:created>
  <dcterms:modified xsi:type="dcterms:W3CDTF">2026-07-08T21:01:00Z</dcterms:modified>
</cp:coreProperties>
</file>