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8392" w14:textId="77777777" w:rsidR="00FF35C5" w:rsidRDefault="00FF35C5">
      <w:pPr>
        <w:spacing w:before="200"/>
      </w:pPr>
    </w:p>
    <w:p w14:paraId="21646583" w14:textId="590CBCC7" w:rsidR="00FF35C5" w:rsidRDefault="00000000">
      <w:pPr>
        <w:spacing w:after="60"/>
        <w:jc w:val="center"/>
      </w:pPr>
      <w:r>
        <w:rPr>
          <w:b/>
          <w:bCs/>
          <w:color w:val="1A1A2E"/>
          <w:sz w:val="32"/>
          <w:szCs w:val="32"/>
        </w:rPr>
        <w:t xml:space="preserve">TALLER </w:t>
      </w:r>
      <w:r w:rsidR="00D91C42">
        <w:rPr>
          <w:b/>
          <w:bCs/>
          <w:color w:val="1A1A2E"/>
          <w:sz w:val="32"/>
          <w:szCs w:val="32"/>
        </w:rPr>
        <w:t>11</w:t>
      </w:r>
    </w:p>
    <w:p w14:paraId="23971487" w14:textId="77777777" w:rsidR="00FF35C5" w:rsidRDefault="00000000">
      <w:pPr>
        <w:spacing w:after="300"/>
        <w:jc w:val="center"/>
      </w:pPr>
      <w:r>
        <w:rPr>
          <w:b/>
          <w:bCs/>
          <w:color w:val="1A1A2E"/>
          <w:sz w:val="28"/>
          <w:szCs w:val="28"/>
        </w:rPr>
        <w:t>CREACIÓN DE ESCENARIOS DE CONSCIENCIA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45A7B2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5FB52E2" w14:textId="77777777" w:rsidR="00FF35C5" w:rsidRDefault="00000000">
            <w:r>
              <w:rPr>
                <w:b/>
                <w:bCs/>
                <w:color w:val="FFFFFF"/>
                <w:sz w:val="22"/>
                <w:szCs w:val="22"/>
              </w:rPr>
              <w:t>▸ 1. IDENTIFICACIÓN DEL TALLER</w:t>
            </w:r>
          </w:p>
        </w:tc>
      </w:tr>
    </w:tbl>
    <w:p w14:paraId="4D691937"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1500"/>
        <w:gridCol w:w="1880"/>
      </w:tblGrid>
      <w:tr w:rsidR="00FF35C5" w14:paraId="56E2B1E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3F93789" w14:textId="77777777" w:rsidR="00FF35C5" w:rsidRDefault="00000000">
            <w:r>
              <w:rPr>
                <w:b/>
                <w:bCs/>
                <w:color w:val="000000"/>
              </w:rPr>
              <w:t>Categoría</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D45378" w14:textId="77777777" w:rsidR="00FF35C5" w:rsidRDefault="00000000">
            <w:r>
              <w:rPr>
                <w:color w:val="000000"/>
              </w:rPr>
              <w:t>MANIFESTACIÓN CONSCIENTE · Arquitectura de la Realidad</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E92EE1F" w14:textId="77777777" w:rsidR="00FF35C5" w:rsidRDefault="00000000">
            <w:r>
              <w:rPr>
                <w:b/>
                <w:bCs/>
                <w:color w:val="000000"/>
              </w:rPr>
              <w:t>Código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C5F8B3" w14:textId="698BA9FF" w:rsidR="00FF35C5" w:rsidRDefault="00000000">
            <w:r>
              <w:rPr>
                <w:color w:val="000000"/>
              </w:rPr>
              <w:t>SCA-1</w:t>
            </w:r>
            <w:r w:rsidR="00D91C42">
              <w:rPr>
                <w:color w:val="000000"/>
              </w:rPr>
              <w:t>1</w:t>
            </w:r>
          </w:p>
        </w:tc>
      </w:tr>
      <w:tr w:rsidR="00FF35C5" w14:paraId="75B31F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1D00B0A" w14:textId="77777777" w:rsidR="00FF35C5" w:rsidRDefault="00000000">
            <w:r>
              <w:rPr>
                <w:b/>
                <w:bCs/>
                <w:color w:val="000000"/>
              </w:rPr>
              <w:t>Nombre completo</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445ED7" w14:textId="77777777" w:rsidR="00FF35C5" w:rsidRDefault="00000000">
            <w:r>
              <w:rPr>
                <w:color w:val="000000"/>
              </w:rPr>
              <w:t>Creación de Escenarios de Consciencia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AF740A4" w14:textId="77777777" w:rsidR="00FF35C5" w:rsidRDefault="00000000">
            <w:r>
              <w:rPr>
                <w:b/>
                <w:bCs/>
                <w:color w:val="000000"/>
              </w:rPr>
              <w:t>N.° de taller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778196" w14:textId="67DFBFC0" w:rsidR="00FF35C5" w:rsidRDefault="00000000">
            <w:r>
              <w:rPr>
                <w:color w:val="000000"/>
              </w:rPr>
              <w:t>N.° 1</w:t>
            </w:r>
            <w:r w:rsidR="00D91C42">
              <w:rPr>
                <w:color w:val="000000"/>
              </w:rPr>
              <w:t>1</w:t>
            </w:r>
          </w:p>
        </w:tc>
      </w:tr>
      <w:tr w:rsidR="00FF35C5" w14:paraId="06DC37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3C0BAD8" w14:textId="77777777" w:rsidR="00FF35C5" w:rsidRDefault="00000000">
            <w:r>
              <w:rPr>
                <w:b/>
                <w:bCs/>
                <w:color w:val="000000"/>
              </w:rPr>
              <w:t>Facilitadora principal</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CCF012" w14:textId="77777777" w:rsidR="00FF35C5" w:rsidRDefault="00000000">
            <w:r>
              <w:rPr>
                <w:color w:val="000000"/>
              </w:rPr>
              <w:t>Pepa (facilitadora)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822C944" w14:textId="77777777" w:rsidR="00FF35C5" w:rsidRDefault="00000000">
            <w:r>
              <w:rPr>
                <w:b/>
                <w:bCs/>
                <w:color w:val="000000"/>
              </w:rPr>
              <w:t>Co-facilitador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9010AA" w14:textId="77777777" w:rsidR="00FF35C5" w:rsidRDefault="00000000">
            <w:r>
              <w:rPr>
                <w:color w:val="000000"/>
              </w:rPr>
              <w:t>Rodrigo (parcial)</w:t>
            </w:r>
          </w:p>
        </w:tc>
      </w:tr>
      <w:tr w:rsidR="00FF35C5" w14:paraId="04F3BF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93F945F" w14:textId="77777777" w:rsidR="00FF35C5" w:rsidRDefault="00000000">
            <w:r>
              <w:rPr>
                <w:b/>
                <w:bCs/>
                <w:color w:val="000000"/>
              </w:rPr>
              <w:t>Modalidad</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BD45C" w14:textId="77777777" w:rsidR="00FF35C5" w:rsidRDefault="00000000">
            <w:r>
              <w:rPr>
                <w:color w:val="000000"/>
              </w:rPr>
              <w:t>Online — clases grupales (Zoom)</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77E8AB6" w14:textId="77777777" w:rsidR="00FF35C5" w:rsidRDefault="00000000">
            <w:r>
              <w:rPr>
                <w:b/>
                <w:bCs/>
                <w:color w:val="000000"/>
              </w:rPr>
              <w:t>Idioma</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9C5849" w14:textId="77777777" w:rsidR="00FF35C5" w:rsidRDefault="00000000">
            <w:r>
              <w:rPr>
                <w:color w:val="000000"/>
              </w:rPr>
              <w:t>Español</w:t>
            </w:r>
          </w:p>
        </w:tc>
      </w:tr>
      <w:tr w:rsidR="00FF35C5" w14:paraId="432017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5F87AA8" w14:textId="77777777" w:rsidR="00FF35C5" w:rsidRDefault="00000000">
            <w:r>
              <w:rPr>
                <w:b/>
                <w:bCs/>
                <w:color w:val="000000"/>
              </w:rPr>
              <w:t>Taller precedente</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8649CE" w14:textId="77777777" w:rsidR="00FF35C5" w:rsidRDefault="00000000">
            <w:r>
              <w:rPr>
                <w:color w:val="000000"/>
              </w:rPr>
              <w:t>SCA-12 · Uso Energético de los Pecados Capitales</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2CA6EAD" w14:textId="77777777" w:rsidR="00FF35C5" w:rsidRDefault="00000000">
            <w:r>
              <w:rPr>
                <w:b/>
                <w:bCs/>
                <w:color w:val="000000"/>
              </w:rPr>
              <w:t>Taller siguiente</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04D304" w14:textId="77777777" w:rsidR="00FF35C5" w:rsidRDefault="00000000">
            <w:r>
              <w:rPr>
                <w:color w:val="000000"/>
              </w:rPr>
              <w:t>SCA-14 · Los Once Pasos de la Magia</w:t>
            </w:r>
          </w:p>
        </w:tc>
      </w:tr>
    </w:tbl>
    <w:p w14:paraId="4121E67B"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5C57DE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4C93C776" w14:textId="77777777" w:rsidR="00FF35C5" w:rsidRDefault="00000000">
            <w:r>
              <w:rPr>
                <w:b/>
                <w:bCs/>
                <w:color w:val="FFFFFF"/>
                <w:sz w:val="22"/>
                <w:szCs w:val="22"/>
              </w:rPr>
              <w:t>▸ 2. ESENCIA DEL TALLER</w:t>
            </w:r>
          </w:p>
        </w:tc>
      </w:tr>
    </w:tbl>
    <w:p w14:paraId="31F9C610"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37DA9F03"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302376" w14:textId="77777777" w:rsidR="00FF35C5" w:rsidRDefault="00000000">
            <w:pPr>
              <w:spacing w:after="60"/>
            </w:pPr>
            <w:r>
              <w:rPr>
                <w:color w:val="000000"/>
              </w:rPr>
              <w:t>Este taller es el eje central del Sistema Científico del Alma: integra y aplica todos los aprendizajes previos (pensamientos, emociones, personajes, arquetipos, energía masculina/femenina y deseo) en un proceso concreto de creación y modificación de la realidad personal.</w:t>
            </w:r>
          </w:p>
          <w:p w14:paraId="0FCD42EE" w14:textId="77777777" w:rsidR="00FF35C5" w:rsidRDefault="00FF35C5">
            <w:pPr>
              <w:spacing w:after="60"/>
            </w:pPr>
          </w:p>
          <w:p w14:paraId="508D6EDD" w14:textId="77777777" w:rsidR="00FF35C5" w:rsidRDefault="00000000">
            <w:pPr>
              <w:spacing w:after="60"/>
            </w:pPr>
            <w:r>
              <w:rPr>
                <w:color w:val="000000"/>
              </w:rPr>
              <w:t>La propuesta parte de la premisa de que la realidad no es algo que nos sucede, sino algo que co-creamos desde nuestra conciencia. Todo escenario de vida —laboral, afectivo, de salud, espiritual— tiene su origen en un patrón de pensamiento, emoción y personaje que lo precede y lo sostiene.</w:t>
            </w:r>
          </w:p>
          <w:p w14:paraId="5CE2FC49" w14:textId="77777777" w:rsidR="00FF35C5" w:rsidRDefault="00FF35C5">
            <w:pPr>
              <w:spacing w:after="60"/>
            </w:pPr>
          </w:p>
          <w:p w14:paraId="0AF55ADC" w14:textId="77777777" w:rsidR="00FF35C5" w:rsidRDefault="00000000">
            <w:pPr>
              <w:spacing w:after="60"/>
            </w:pPr>
            <w:r>
              <w:rPr>
                <w:color w:val="000000"/>
              </w:rPr>
              <w:t>La Ruta de Aprendizaje del taller sigue 8 módulos progresivos:</w:t>
            </w:r>
          </w:p>
          <w:p w14:paraId="01AB5157" w14:textId="77777777" w:rsidR="00FF35C5" w:rsidRDefault="00000000">
            <w:pPr>
              <w:spacing w:after="60"/>
            </w:pPr>
            <w:r>
              <w:rPr>
                <w:color w:val="000000"/>
              </w:rPr>
              <w:t xml:space="preserve">  1. Pensamientos  2. Emociones  3. Personajes  4. Uso de la Energía (Masculina-Femenina)</w:t>
            </w:r>
          </w:p>
          <w:p w14:paraId="245C188D" w14:textId="77777777" w:rsidR="00FF35C5" w:rsidRDefault="00000000">
            <w:pPr>
              <w:spacing w:after="60"/>
            </w:pPr>
            <w:r>
              <w:rPr>
                <w:color w:val="000000"/>
              </w:rPr>
              <w:t xml:space="preserve">  5. El Deseo  6. Códigos para leer mi realidad  7. Creación de los Escenarios  8. Modificación de los Escenarios</w:t>
            </w:r>
          </w:p>
          <w:p w14:paraId="7C269790" w14:textId="77777777" w:rsidR="00FF35C5" w:rsidRDefault="00FF35C5">
            <w:pPr>
              <w:spacing w:after="60"/>
            </w:pPr>
          </w:p>
          <w:p w14:paraId="6F9164F3" w14:textId="77777777" w:rsidR="00FF35C5" w:rsidRDefault="00000000">
            <w:r>
              <w:rPr>
                <w:color w:val="000000"/>
              </w:rPr>
              <w:t>El proceso culmina con la construcción de un código personal y secreto, la práctica del ritual como acto de fe activa, y el entrenamiento para leer las señales que confirman o corrigen la dirección del deseo. La referencia intelectual principal es José Luis Parise ("Los Once Pasos de la Magia"), que da continuidad en el taller siguiente.</w:t>
            </w:r>
          </w:p>
        </w:tc>
      </w:tr>
    </w:tbl>
    <w:p w14:paraId="5912FCBF"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1AB6E0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4877103D" w14:textId="77777777" w:rsidR="00FF35C5" w:rsidRDefault="00000000">
            <w:r>
              <w:rPr>
                <w:b/>
                <w:bCs/>
                <w:color w:val="FFFFFF"/>
                <w:sz w:val="22"/>
                <w:szCs w:val="22"/>
              </w:rPr>
              <w:t>▸ 3. ESTRUCTURA POR SESIONES</w:t>
            </w:r>
          </w:p>
        </w:tc>
      </w:tr>
    </w:tbl>
    <w:p w14:paraId="74D84756"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FF35C5" w14:paraId="7E046B8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835B38B" w14:textId="77777777" w:rsidR="00FF35C5"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F35945E" w14:textId="77777777" w:rsidR="00FF35C5" w:rsidRDefault="00000000">
            <w:r>
              <w:rPr>
                <w:b/>
                <w:bCs/>
                <w:color w:val="000000"/>
              </w:rPr>
              <w:t>Fecha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589AED2" w14:textId="77777777" w:rsidR="00FF35C5" w:rsidRDefault="00000000">
            <w:r>
              <w:rPr>
                <w:b/>
                <w:bCs/>
                <w:color w:val="000000"/>
              </w:rPr>
              <w:t>Módulo y contenido central</w:t>
            </w:r>
          </w:p>
        </w:tc>
      </w:tr>
      <w:tr w:rsidR="00FF35C5" w14:paraId="1D6B59A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9D1D11" w14:textId="77777777" w:rsidR="00FF35C5" w:rsidRDefault="00000000">
            <w:pPr>
              <w:jc w:val="center"/>
            </w:pPr>
            <w:r>
              <w:rPr>
                <w:color w:val="000000"/>
              </w:rPr>
              <w:lastRenderedPageBreak/>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0C98D" w14:textId="77777777" w:rsidR="00FF35C5" w:rsidRDefault="00000000">
            <w:r>
              <w:rPr>
                <w:color w:val="000000"/>
              </w:rPr>
              <w:t>01/08/2024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0FECA" w14:textId="77777777" w:rsidR="00FF35C5" w:rsidRDefault="00000000">
            <w:r>
              <w:rPr>
                <w:color w:val="000000"/>
              </w:rPr>
              <w:t>MÓDULO 1 — PENSAMIENTOS. Introducción al taller y su ruta de 8 módulos. El pensamiento como imán que atrae información según la emoción. Diferencia entre pensamiento ruidoso y silencioso. Pensamientos como etiquetas energéticas que permiten materializar en el mundo denso. Ejercicio de pensamiento recurrente: fabricarse un pensamiento alineado a "cómo me quiero sentir" o "quién quiero ser". Personajes como patrones de pensamiento consolidados.</w:t>
            </w:r>
          </w:p>
        </w:tc>
      </w:tr>
      <w:tr w:rsidR="00FF35C5" w14:paraId="799A526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C614C" w14:textId="77777777" w:rsidR="00FF35C5"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D6878" w14:textId="77777777" w:rsidR="00FF35C5" w:rsidRDefault="00000000">
            <w:r>
              <w:rPr>
                <w:color w:val="000000"/>
              </w:rPr>
              <w:t>08/08/2024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6D7E7C" w14:textId="77777777" w:rsidR="00FF35C5" w:rsidRDefault="00000000">
            <w:r>
              <w:rPr>
                <w:color w:val="000000"/>
              </w:rPr>
              <w:t>MÓDULO 2 — EMOCIONES / MÓDULO 3 — PERSONAJES. La emoción como combustible del escenario: Energía → Impulso Eléctrico → Pensamiento → Sentir → Historia/Mito. Los personajes son ficticios, imaginarios y mentirosos (dentro de un mito): si fueran reales no podríamos cambiarlos. Tiempo cronológico vs. Tiempo Sincrónico (todo pasa al mismo tiempo). Revisión de la tarea de pensamiento recurrente con el grupo.</w:t>
            </w:r>
          </w:p>
        </w:tc>
      </w:tr>
      <w:tr w:rsidR="00FF35C5" w14:paraId="6D7F027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84742" w14:textId="77777777" w:rsidR="00FF35C5"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B282F9" w14:textId="77777777" w:rsidR="00FF35C5" w:rsidRDefault="00000000">
            <w:r>
              <w:rPr>
                <w:color w:val="000000"/>
              </w:rPr>
              <w:t>15/08/2024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5755AF" w14:textId="77777777" w:rsidR="00FF35C5" w:rsidRDefault="00000000">
            <w:r>
              <w:rPr>
                <w:color w:val="000000"/>
              </w:rPr>
              <w:t>MÓDULO 3 (continuación) — PERSONAJES Y ARQUETIPOS. Los arquetipos de Jung como estructuras del inconsciente colectivo (12 arquetipos). El personaje como arquetipo en movimiento. Caso práctico "Pepita" que aprende idiomas: descubre arquetipos activos (El Sabio, El Inocente, El Rebelde), los usa para crear su escenario, se fabrica un pensamiento recurrente y aparecen sincronicidades. Introducción al uso de energía masculina y femenina como polaridades del proceso creador.</w:t>
            </w:r>
          </w:p>
        </w:tc>
      </w:tr>
      <w:tr w:rsidR="00FF35C5" w14:paraId="1B4162D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8FBFF1" w14:textId="77777777" w:rsidR="00FF35C5" w:rsidRDefault="00000000">
            <w:pPr>
              <w:jc w:val="center"/>
            </w:pPr>
            <w:r>
              <w:rPr>
                <w:color w:val="00000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C3597D" w14:textId="77777777" w:rsidR="00FF35C5" w:rsidRDefault="00000000">
            <w:r>
              <w:rPr>
                <w:color w:val="000000"/>
              </w:rPr>
              <w:t>22/08/2024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D018D" w14:textId="77777777" w:rsidR="00FF35C5" w:rsidRDefault="00000000">
            <w:r>
              <w:rPr>
                <w:color w:val="000000"/>
              </w:rPr>
              <w:t>MÓDULO 4 — USO DE ENERGÍA MASCULINA Y FEMENINA / MÓDULO 5 — EL DESEO. Energía femenina (polo negativo/izquierdo): conecta con el deseo, seduce, invoca, recibe. Energía masculina (polo positivo/derecho): ejecuta, actúa, materializa. El deseo: es una idea, un pensamiento, un anhelo. Se trabajan de 3 en 3. Debe estar presente en todo el proceso. Debe estar libre de culpa y asociado al placer de ser. Diferencia entre deseo y obsesión: la obsesión recuerda dolorosamente que "no se tiene".</w:t>
            </w:r>
          </w:p>
        </w:tc>
      </w:tr>
      <w:tr w:rsidR="00FF35C5" w14:paraId="72E1191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A1CF0" w14:textId="77777777" w:rsidR="00FF35C5" w:rsidRDefault="00000000">
            <w:pPr>
              <w:jc w:val="center"/>
            </w:pPr>
            <w:r>
              <w:rPr>
                <w:color w:val="000000"/>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B4F191" w14:textId="77777777" w:rsidR="00FF35C5" w:rsidRDefault="00000000">
            <w:r>
              <w:rPr>
                <w:color w:val="000000"/>
              </w:rPr>
              <w:t>29/08/2024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A3FB01" w14:textId="77777777" w:rsidR="00FF35C5" w:rsidRDefault="00000000">
            <w:r>
              <w:rPr>
                <w:color w:val="000000"/>
              </w:rPr>
              <w:t>MÓDULO 5 (cierre) — DESEO / MÓDULO 6 — CÓDIGOS PARA LEER LA REALIDAD. Profundización en el deseo: ¿para qué?, ¿desde dónde? El deseo al parecer inalcanzable se mueve por escenarios alternativos. Códigos: señales externas que confirman la dirección del deseo. La intuición como guía (jamás promete, jamás asusta, jamás engaña). Señales en "tiempo kairos" (fuera de lógica racional). Si las señales no aparecen: inyectar más magia, volver a entrar en la frecuencia emocional del nuevo personaje y actuar "como si".</w:t>
            </w:r>
          </w:p>
        </w:tc>
      </w:tr>
      <w:tr w:rsidR="00FF35C5" w14:paraId="2F98005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CB5B7" w14:textId="77777777" w:rsidR="00FF35C5" w:rsidRDefault="00000000">
            <w:pPr>
              <w:jc w:val="center"/>
            </w:pPr>
            <w:r>
              <w:rPr>
                <w:color w:val="000000"/>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23FB07" w14:textId="77777777" w:rsidR="00FF35C5" w:rsidRDefault="00000000">
            <w:r>
              <w:rPr>
                <w:color w:val="000000"/>
              </w:rPr>
              <w:t>05/09/2024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23BAD" w14:textId="77777777" w:rsidR="00FF35C5" w:rsidRDefault="00000000">
            <w:r>
              <w:rPr>
                <w:color w:val="000000"/>
              </w:rPr>
              <w:t>MÓDULO 7 — CREACIÓN DE LOS ESCENARIOS DE CONSCIENCIA. Diagrama completo del proceso: Idea/Deseo/Pensamiento → crear personaje con pensamiento recurrente → usar arquetipo propio → construcción del código personal y secreto → ver señales → si no aparecen, más magia → usar energía femenina/masculina. Creación de códigos y rituales en grupo: ejemplos reales (deseo de pareja, símbolo del anillo). El código va asociado a cómo se habla y se dice (invocación). Películas de tarea: Mr. Nobody y The Wonderful Story of Henry Sugar.</w:t>
            </w:r>
          </w:p>
        </w:tc>
      </w:tr>
      <w:tr w:rsidR="00FF35C5" w14:paraId="57DDD48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51CEB0" w14:textId="77777777" w:rsidR="00FF35C5" w:rsidRDefault="00000000">
            <w:pPr>
              <w:jc w:val="center"/>
            </w:pPr>
            <w:r>
              <w:rPr>
                <w:color w:val="000000"/>
              </w:rPr>
              <w:t>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7321E8" w14:textId="77777777" w:rsidR="00FF35C5" w:rsidRDefault="00000000">
            <w:r>
              <w:rPr>
                <w:color w:val="000000"/>
              </w:rPr>
              <w:t>12/09/2024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8B7BF" w14:textId="77777777" w:rsidR="00FF35C5" w:rsidRDefault="00000000">
            <w:r>
              <w:rPr>
                <w:color w:val="000000"/>
              </w:rPr>
              <w:t xml:space="preserve">MÓDULO 8 — MODIFICACIÓN DE LOS ESCENARIOS DE CONSCIENCIA. Para modificar un escenario: no gastar tiempo en el problema, sino poner más energía en el pensamiento recurrente del nuevo personaje. Si el código aparece adulterado: aplicar más magia — </w:t>
            </w:r>
            <w:r>
              <w:rPr>
                <w:color w:val="000000"/>
              </w:rPr>
              <w:lastRenderedPageBreak/>
              <w:t>usar imaginería, ser más específico en los detalles. Referencia cinematográfica: Inception (modificación de escenarios), Mr. Nobody y La Vida de Henry Sugar (perseverancia del deseo). El lenguaje inconsciente trabaja con detalles, no con lo macro.</w:t>
            </w:r>
          </w:p>
        </w:tc>
      </w:tr>
      <w:tr w:rsidR="00FF35C5" w14:paraId="08BC074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F3D72" w14:textId="77777777" w:rsidR="00FF35C5" w:rsidRDefault="00000000">
            <w:pPr>
              <w:jc w:val="center"/>
            </w:pPr>
            <w:r>
              <w:rPr>
                <w:color w:val="000000"/>
              </w:rPr>
              <w:lastRenderedPageBreak/>
              <w:t>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53FAA" w14:textId="77777777" w:rsidR="00FF35C5" w:rsidRDefault="00000000">
            <w:r>
              <w:rPr>
                <w:color w:val="000000"/>
              </w:rPr>
              <w:t>26/09/2024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84357" w14:textId="77777777" w:rsidR="00FF35C5" w:rsidRDefault="00000000">
            <w:r>
              <w:rPr>
                <w:color w:val="000000"/>
              </w:rPr>
              <w:t>CIERRE INTEGRADOR — REVISIÓN DE DESEOS Y PROTOCOLO DEL ESPÍRITU. Compartir en grupo la evolución de los deseos iniciales. Los deseos se piden de 3 en 3; cuidar con quién se comparten al inicio. Introducción a los 11 Pasos de la Magia (José Luis Parise) como continuación en el taller siguiente. Protocolo del Espíritu: expiación de creencias limitantes, perdón del error del pensamiento, Ho'oponopono (Lo siento · Perdóname · Gracias · Te amo). El ritual como entrenamiento de la fe activa. La personalidad es porfiada y necesita ser educada con repetición intencionada.</w:t>
            </w:r>
          </w:p>
        </w:tc>
      </w:tr>
    </w:tbl>
    <w:p w14:paraId="306FB16B"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46DF75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47F6170F" w14:textId="77777777" w:rsidR="00FF35C5" w:rsidRDefault="00000000">
            <w:r>
              <w:rPr>
                <w:b/>
                <w:bCs/>
                <w:color w:val="FFFFFF"/>
                <w:sz w:val="22"/>
                <w:szCs w:val="22"/>
              </w:rPr>
              <w:t>▸ 4. TAREAS POR SESIÓN</w:t>
            </w:r>
          </w:p>
        </w:tc>
      </w:tr>
    </w:tbl>
    <w:p w14:paraId="05A54ABF"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FF35C5" w14:paraId="5D849E3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1314772" w14:textId="77777777" w:rsidR="00FF35C5"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A8EB3E2" w14:textId="77777777" w:rsidR="00FF35C5" w:rsidRDefault="00000000">
            <w:r>
              <w:rPr>
                <w:b/>
                <w:bCs/>
                <w:color w:val="000000"/>
              </w:rPr>
              <w:t>Entrega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F97CC47" w14:textId="77777777" w:rsidR="00FF35C5" w:rsidRDefault="00000000">
            <w:r>
              <w:rPr>
                <w:b/>
                <w:bCs/>
                <w:color w:val="000000"/>
              </w:rPr>
              <w:t>Tarea asignada</w:t>
            </w:r>
          </w:p>
        </w:tc>
      </w:tr>
      <w:tr w:rsidR="00FF35C5" w14:paraId="1CF93B7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B605A2" w14:textId="77777777" w:rsidR="00FF35C5"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30266" w14:textId="77777777" w:rsidR="00FF35C5" w:rsidRDefault="00000000">
            <w:r>
              <w:rPr>
                <w:color w:val="000000"/>
              </w:rPr>
              <w:t>Antes de S2</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FE822" w14:textId="77777777" w:rsidR="00FF35C5" w:rsidRDefault="00000000">
            <w:r>
              <w:rPr>
                <w:color w:val="000000"/>
              </w:rPr>
              <w:t>1. Fabricarse un pensamiento recurrente en relación a cómo me quiero sentir o en quién quiero ser. 2. Realizar un listado de 3 objetivos o proyectos personales: uno de baja dificultad, uno mediano y uno grande. 3. Responder las preguntas de las páginas 6–9 del material (¿qué es un pensamiento?, ¿desde dónde nacen?, ¿cuál es su función?).</w:t>
            </w:r>
          </w:p>
        </w:tc>
      </w:tr>
      <w:tr w:rsidR="00FF35C5" w14:paraId="7584D4F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6B1947" w14:textId="77777777" w:rsidR="00FF35C5"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5727D" w14:textId="77777777" w:rsidR="00FF35C5" w:rsidRDefault="00000000">
            <w:r>
              <w:rPr>
                <w:color w:val="000000"/>
              </w:rPr>
              <w:t>Antes de S3</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F5FA02" w14:textId="77777777" w:rsidR="00FF35C5" w:rsidRDefault="00000000">
            <w:r>
              <w:rPr>
                <w:color w:val="000000"/>
              </w:rPr>
              <w:t>A partir de los proyectos establecidos: 1. ¿Cómo me sentiré cuando lo consiga? 2. ¿Qué pensamientos aparecen? (dejarlos manifestarse — ahí está la sombra a desocultar). 3. ¿Cómo es el personaje que lo interpreta?</w:t>
            </w:r>
          </w:p>
        </w:tc>
      </w:tr>
      <w:tr w:rsidR="00FF35C5" w14:paraId="265C61D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B41C8" w14:textId="77777777" w:rsidR="00FF35C5"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749BB" w14:textId="77777777" w:rsidR="00FF35C5" w:rsidRDefault="00000000">
            <w:r>
              <w:rPr>
                <w:color w:val="000000"/>
              </w:rPr>
              <w:t>Antes de S4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E46DFE" w14:textId="77777777" w:rsidR="00FF35C5" w:rsidRDefault="00000000">
            <w:r>
              <w:rPr>
                <w:color w:val="000000"/>
              </w:rPr>
              <w:t>Test de arquetipos de Jung: identificar cuáles arquetipos están activos. Responder: ¿Por qué quiero esto? ¿Para qué lo quiero? ¿Desde dónde lo quiero? (se profundizará en clase siguiente).</w:t>
            </w:r>
          </w:p>
        </w:tc>
      </w:tr>
      <w:tr w:rsidR="00FF35C5" w14:paraId="55C67C8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227AA1" w14:textId="77777777" w:rsidR="00FF35C5" w:rsidRDefault="00000000">
            <w:pPr>
              <w:jc w:val="center"/>
            </w:pPr>
            <w:r>
              <w:rPr>
                <w:color w:val="00000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C74030" w14:textId="77777777" w:rsidR="00FF35C5" w:rsidRDefault="00000000">
            <w:r>
              <w:rPr>
                <w:color w:val="000000"/>
              </w:rPr>
              <w:t>Antes de S5</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65924" w14:textId="77777777" w:rsidR="00FF35C5" w:rsidRDefault="00000000">
            <w:r>
              <w:rPr>
                <w:color w:val="000000"/>
              </w:rPr>
              <w:t>Trabajar los 3 deseos establecidos: identificar si emergen desde energía femenina (invocar, recibir) o masculina (ejecutar, actuar). Verificar que los deseos estén libres de culpa y asociados al placer de ser. Reconocer si hay obsesión disfrazada de deseo.</w:t>
            </w:r>
          </w:p>
        </w:tc>
      </w:tr>
      <w:tr w:rsidR="00FF35C5" w14:paraId="73D0236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A49865" w14:textId="77777777" w:rsidR="00FF35C5" w:rsidRDefault="00000000">
            <w:pPr>
              <w:jc w:val="center"/>
            </w:pPr>
            <w:r>
              <w:rPr>
                <w:color w:val="000000"/>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7217F" w14:textId="77777777" w:rsidR="00FF35C5" w:rsidRDefault="00000000">
            <w:r>
              <w:rPr>
                <w:color w:val="000000"/>
              </w:rPr>
              <w:t>Antes de S6</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CF7EE" w14:textId="77777777" w:rsidR="00FF35C5" w:rsidRDefault="00000000">
            <w:r>
              <w:rPr>
                <w:color w:val="000000"/>
              </w:rPr>
              <w:t>Revisar los deseos con la pregunta: ¿Desde dónde lo quiero? Comenzar a identificar señales externas (códigos) que el entorno envía en relación a los deseos. Registrar en bitácora.</w:t>
            </w:r>
          </w:p>
        </w:tc>
      </w:tr>
      <w:tr w:rsidR="00FF35C5" w14:paraId="79C3D61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EBEEC2" w14:textId="77777777" w:rsidR="00FF35C5" w:rsidRDefault="00000000">
            <w:pPr>
              <w:jc w:val="center"/>
            </w:pPr>
            <w:r>
              <w:rPr>
                <w:color w:val="000000"/>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333A29" w14:textId="77777777" w:rsidR="00FF35C5" w:rsidRDefault="00000000">
            <w:r>
              <w:rPr>
                <w:color w:val="000000"/>
              </w:rPr>
              <w:t>Antes de S7</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AD46B" w14:textId="77777777" w:rsidR="00FF35C5" w:rsidRDefault="00000000">
            <w:r>
              <w:rPr>
                <w:color w:val="000000"/>
              </w:rPr>
              <w:t>Crear el código personal y secreto acorde a cada deseo. Diseñar el ritual asociado. Ver las películas: Mr. Nobody y The Wonderful Story of Henry Sugar (Netflix/Prime).</w:t>
            </w:r>
          </w:p>
        </w:tc>
      </w:tr>
      <w:tr w:rsidR="00FF35C5" w14:paraId="5698464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890E2" w14:textId="77777777" w:rsidR="00FF35C5" w:rsidRDefault="00000000">
            <w:pPr>
              <w:jc w:val="center"/>
            </w:pPr>
            <w:r>
              <w:rPr>
                <w:color w:val="000000"/>
              </w:rPr>
              <w:t>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B2337" w14:textId="77777777" w:rsidR="00FF35C5" w:rsidRDefault="00000000">
            <w:r>
              <w:rPr>
                <w:color w:val="000000"/>
              </w:rPr>
              <w:t>Antes de S8</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E2CB26" w14:textId="77777777" w:rsidR="00FF35C5" w:rsidRDefault="00000000">
            <w:r>
              <w:rPr>
                <w:color w:val="000000"/>
              </w:rPr>
              <w:t>Practicar el ritual diseñado. Observar si aparecen señales/código en la realidad. Si el código aparece adulterado: corregirlo con más detalle e imaginería. Ver la película Inception como referencia de modificación de escenarios.</w:t>
            </w:r>
          </w:p>
        </w:tc>
      </w:tr>
      <w:tr w:rsidR="00FF35C5" w14:paraId="3760D70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DB51E" w14:textId="77777777" w:rsidR="00FF35C5" w:rsidRDefault="00000000">
            <w:pPr>
              <w:jc w:val="center"/>
            </w:pPr>
            <w:r>
              <w:rPr>
                <w:color w:val="000000"/>
              </w:rPr>
              <w:t>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9FBC4" w14:textId="77777777" w:rsidR="00FF35C5" w:rsidRDefault="00000000">
            <w:r>
              <w:rPr>
                <w:color w:val="000000"/>
              </w:rPr>
              <w:t>Post-taller</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2C6D11" w14:textId="77777777" w:rsidR="00FF35C5" w:rsidRDefault="00000000">
            <w:r>
              <w:rPr>
                <w:color w:val="000000"/>
              </w:rPr>
              <w:t xml:space="preserve">Incorporar el Protocolo del Espíritu al menos una vez por semana: expiación de creencia limitante + Ho'oponopono (Lo siento · Perdóname </w:t>
            </w:r>
            <w:r>
              <w:rPr>
                <w:color w:val="000000"/>
              </w:rPr>
              <w:lastRenderedPageBreak/>
              <w:t>· Gracias · Te amo). Continuar practicando el ritual con fe activa. Prepararse para el taller SCA-14 (Los Once Pasos de la Magia).</w:t>
            </w:r>
          </w:p>
        </w:tc>
      </w:tr>
    </w:tbl>
    <w:p w14:paraId="19251330"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316A0A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E5DD967" w14:textId="77777777" w:rsidR="00FF35C5" w:rsidRDefault="00000000">
            <w:r>
              <w:rPr>
                <w:b/>
                <w:bCs/>
                <w:color w:val="FFFFFF"/>
                <w:sz w:val="22"/>
                <w:szCs w:val="22"/>
              </w:rPr>
              <w:t>▸ 5. CONCEPTOS DEL SCA Y HERRAMIENTAS</w:t>
            </w:r>
          </w:p>
        </w:tc>
      </w:tr>
    </w:tbl>
    <w:p w14:paraId="4C1DDDEB"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35C5" w14:paraId="66E49FC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0D76BAB" w14:textId="77777777" w:rsidR="00FF35C5" w:rsidRDefault="00000000">
            <w:r>
              <w:rPr>
                <w:b/>
                <w:bCs/>
                <w:color w:val="000000"/>
              </w:rPr>
              <w:t>CONCEPTOS CENTRALES DEL SCA</w:t>
            </w:r>
          </w:p>
        </w:tc>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34A5D28" w14:textId="77777777" w:rsidR="00FF35C5" w:rsidRDefault="00000000">
            <w:r>
              <w:rPr>
                <w:b/>
                <w:bCs/>
                <w:color w:val="000000"/>
              </w:rPr>
              <w:t>HERRAMIENTAS Y PRÁCTICAS</w:t>
            </w:r>
          </w:p>
        </w:tc>
      </w:tr>
      <w:tr w:rsidR="00FF35C5" w14:paraId="3A31ACB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D32DE6" w14:textId="77777777" w:rsidR="00FF35C5" w:rsidRDefault="00000000">
            <w:pPr>
              <w:spacing w:after="60"/>
            </w:pPr>
            <w:r>
              <w:rPr>
                <w:color w:val="000000"/>
              </w:rPr>
              <w:t>Escenario de Consciencia: arquitectura mental-emocional que precede y crea la realidad material. Todo escenario nace de un patrón de pensamiento + emoción + personaje.</w:t>
            </w:r>
          </w:p>
          <w:p w14:paraId="1F94B3C3" w14:textId="77777777" w:rsidR="00FF35C5" w:rsidRDefault="00FF35C5">
            <w:pPr>
              <w:spacing w:after="60"/>
            </w:pPr>
          </w:p>
          <w:p w14:paraId="26C10633" w14:textId="77777777" w:rsidR="00FF35C5" w:rsidRDefault="00000000">
            <w:pPr>
              <w:spacing w:after="60"/>
            </w:pPr>
            <w:r>
              <w:rPr>
                <w:color w:val="000000"/>
              </w:rPr>
              <w:t>Pensamiento Recurrente: pensamiento intencionado y repetido que actúa como imán atrayendo información coherente con el deseo. Sinónimo de fe activa entrenada.</w:t>
            </w:r>
          </w:p>
          <w:p w14:paraId="56179B82" w14:textId="77777777" w:rsidR="00FF35C5" w:rsidRDefault="00FF35C5">
            <w:pPr>
              <w:spacing w:after="60"/>
            </w:pPr>
          </w:p>
          <w:p w14:paraId="62B5A0EB" w14:textId="77777777" w:rsidR="00FF35C5" w:rsidRDefault="00000000">
            <w:pPr>
              <w:spacing w:after="60"/>
            </w:pPr>
            <w:r>
              <w:rPr>
                <w:color w:val="000000"/>
              </w:rPr>
              <w:t>Energía = Emoción / Materia = Energía Densa: la emoción es el combustible que proyecta el pensamiento en el escenario de realidad.</w:t>
            </w:r>
          </w:p>
          <w:p w14:paraId="6CEB3747" w14:textId="77777777" w:rsidR="00FF35C5" w:rsidRDefault="00FF35C5">
            <w:pPr>
              <w:spacing w:after="60"/>
            </w:pPr>
          </w:p>
          <w:p w14:paraId="16B48BD1" w14:textId="77777777" w:rsidR="00FF35C5" w:rsidRDefault="00000000">
            <w:pPr>
              <w:spacing w:after="60"/>
            </w:pPr>
            <w:r>
              <w:rPr>
                <w:color w:val="000000"/>
              </w:rPr>
              <w:t>Energía Femenina (polo negativo/izquierdo): invocar, recibir, conectar con el deseo, seducir la realidad hacia el nuevo escenario.</w:t>
            </w:r>
          </w:p>
          <w:p w14:paraId="27648F7E" w14:textId="77777777" w:rsidR="00FF35C5" w:rsidRDefault="00FF35C5">
            <w:pPr>
              <w:spacing w:after="60"/>
            </w:pPr>
          </w:p>
          <w:p w14:paraId="57E1A1F3" w14:textId="77777777" w:rsidR="00FF35C5" w:rsidRDefault="00000000">
            <w:pPr>
              <w:spacing w:after="60"/>
            </w:pPr>
            <w:r>
              <w:rPr>
                <w:color w:val="000000"/>
              </w:rPr>
              <w:t>Energía Masculina (polo positivo/derecho): ejecutar, actuar, materializar, dar forma concreta al deseo.</w:t>
            </w:r>
          </w:p>
          <w:p w14:paraId="060EC491" w14:textId="77777777" w:rsidR="00FF35C5" w:rsidRDefault="00FF35C5">
            <w:pPr>
              <w:spacing w:after="60"/>
            </w:pPr>
          </w:p>
          <w:p w14:paraId="7F97A79E" w14:textId="77777777" w:rsidR="00FF35C5" w:rsidRDefault="00000000">
            <w:pPr>
              <w:spacing w:after="60"/>
            </w:pPr>
            <w:r>
              <w:rPr>
                <w:color w:val="000000"/>
              </w:rPr>
              <w:t>El Deseo: idea-pensamiento-anhelo que se trabaja de 3 en 3, debe estar libre de culpa, presente en todo el proceso y asociado al placer de ser (no al tener).</w:t>
            </w:r>
          </w:p>
          <w:p w14:paraId="78065A65" w14:textId="77777777" w:rsidR="00FF35C5" w:rsidRDefault="00FF35C5">
            <w:pPr>
              <w:spacing w:after="60"/>
            </w:pPr>
          </w:p>
          <w:p w14:paraId="26C6DA97" w14:textId="77777777" w:rsidR="00FF35C5" w:rsidRDefault="00000000">
            <w:pPr>
              <w:spacing w:after="60"/>
            </w:pPr>
            <w:r>
              <w:rPr>
                <w:color w:val="000000"/>
              </w:rPr>
              <w:t>Obsesión vs. Deseo: la obsesión recuerda dolorosamente que "no se tiene"; el deseo conecta con la confianza y la fe.</w:t>
            </w:r>
          </w:p>
          <w:p w14:paraId="35BC9D1C" w14:textId="77777777" w:rsidR="00FF35C5" w:rsidRDefault="00FF35C5">
            <w:pPr>
              <w:spacing w:after="60"/>
            </w:pPr>
          </w:p>
          <w:p w14:paraId="1FE4153D" w14:textId="77777777" w:rsidR="00FF35C5" w:rsidRDefault="00000000">
            <w:pPr>
              <w:spacing w:after="60"/>
            </w:pPr>
            <w:r>
              <w:rPr>
                <w:color w:val="000000"/>
              </w:rPr>
              <w:t>Código Personal: símbolo privado y secreto creado por el participante, coherente con su deseo, que actúa como ancla energética y señal de confirmación.</w:t>
            </w:r>
          </w:p>
          <w:p w14:paraId="0C0F8561" w14:textId="77777777" w:rsidR="00FF35C5" w:rsidRDefault="00FF35C5">
            <w:pPr>
              <w:spacing w:after="60"/>
            </w:pPr>
          </w:p>
          <w:p w14:paraId="4A7C80E7" w14:textId="77777777" w:rsidR="00FF35C5" w:rsidRDefault="00000000">
            <w:pPr>
              <w:spacing w:after="60"/>
            </w:pPr>
            <w:r>
              <w:rPr>
                <w:color w:val="000000"/>
              </w:rPr>
              <w:t>Señales / Tiempo Kairos: sincronicidades que aparecen fuera de toda lógica racional y confirman que el escenario está en movimiento.</w:t>
            </w:r>
          </w:p>
          <w:p w14:paraId="2569ED45" w14:textId="77777777" w:rsidR="00FF35C5" w:rsidRDefault="00FF35C5">
            <w:pPr>
              <w:spacing w:after="60"/>
            </w:pPr>
          </w:p>
          <w:p w14:paraId="6BC03140" w14:textId="77777777" w:rsidR="00FF35C5" w:rsidRDefault="00000000">
            <w:pPr>
              <w:spacing w:after="60"/>
            </w:pPr>
            <w:r>
              <w:rPr>
                <w:color w:val="000000"/>
              </w:rPr>
              <w:lastRenderedPageBreak/>
              <w:t>Modificación de Escenario: cuando el código aparece adulterado, se corrige con más imaginería y detalle; no se gasta energía en el problema sino en el nuevo personaje.</w:t>
            </w:r>
          </w:p>
          <w:p w14:paraId="472E6580" w14:textId="77777777" w:rsidR="00FF35C5" w:rsidRDefault="00FF35C5">
            <w:pPr>
              <w:spacing w:after="60"/>
            </w:pPr>
          </w:p>
          <w:p w14:paraId="59F8C613" w14:textId="77777777" w:rsidR="00FF35C5" w:rsidRDefault="00000000">
            <w:pPr>
              <w:spacing w:after="60"/>
            </w:pPr>
            <w:r>
              <w:rPr>
                <w:color w:val="000000"/>
              </w:rPr>
              <w:t>Protocolo del Espíritu: expiación del error del pensamiento + entrega al Espíritu Santo + Ho'oponopono. Se practica al menos una vez por semana.</w:t>
            </w:r>
          </w:p>
          <w:p w14:paraId="37D3BA4B" w14:textId="77777777" w:rsidR="00FF35C5" w:rsidRDefault="00FF35C5">
            <w:pPr>
              <w:spacing w:after="60"/>
            </w:pPr>
          </w:p>
          <w:p w14:paraId="509E9E98" w14:textId="77777777" w:rsidR="00FF35C5" w:rsidRDefault="00000000">
            <w:pPr>
              <w:spacing w:after="60"/>
            </w:pPr>
            <w:r>
              <w:rPr>
                <w:color w:val="000000"/>
              </w:rPr>
              <w:t>Ho'oponopono aplicado al SCA: Lo siento (permito el sentir) · Perdóname (perdono el error del pensamiento) · Gracias (agradezco la experiencia) · Te amo (me vuelvo dueño/a de mí mismo/a).</w:t>
            </w:r>
          </w:p>
          <w:p w14:paraId="703714C4" w14:textId="77777777" w:rsidR="00FF35C5" w:rsidRDefault="00FF35C5">
            <w:pPr>
              <w:spacing w:after="60"/>
            </w:pPr>
          </w:p>
          <w:p w14:paraId="0C24A475" w14:textId="77777777" w:rsidR="00FF35C5" w:rsidRDefault="00000000">
            <w:r>
              <w:rPr>
                <w:color w:val="000000"/>
              </w:rPr>
              <w:t>Los 11 Pasos de la Magia (José Luis Parise): marco teórico de referencia; se desarrolla en detalle en SCA-14.</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5DCB7" w14:textId="77777777" w:rsidR="00FF35C5" w:rsidRDefault="00000000">
            <w:pPr>
              <w:spacing w:after="60"/>
            </w:pPr>
            <w:r>
              <w:rPr>
                <w:color w:val="000000"/>
              </w:rPr>
              <w:lastRenderedPageBreak/>
              <w:t>Ruta de Aprendizaje de 8 módulos: mapa pedagógico entregado en la primera sesión. Funciona como hoja de ruta para todo el taller.</w:t>
            </w:r>
          </w:p>
          <w:p w14:paraId="65B14BDE" w14:textId="77777777" w:rsidR="00FF35C5" w:rsidRDefault="00FF35C5">
            <w:pPr>
              <w:spacing w:after="60"/>
            </w:pPr>
          </w:p>
          <w:p w14:paraId="5DB8795C" w14:textId="77777777" w:rsidR="00FF35C5" w:rsidRDefault="00000000">
            <w:pPr>
              <w:spacing w:after="60"/>
            </w:pPr>
            <w:r>
              <w:rPr>
                <w:color w:val="000000"/>
              </w:rPr>
              <w:t>Test de Arquetipos de Jung: los participantes identifican sus 12 arquetipos activos. Se usan para construir el nuevo personaje que interpreta el deseo.</w:t>
            </w:r>
          </w:p>
          <w:p w14:paraId="0914A5FA" w14:textId="77777777" w:rsidR="00FF35C5" w:rsidRDefault="00FF35C5">
            <w:pPr>
              <w:spacing w:after="60"/>
            </w:pPr>
          </w:p>
          <w:p w14:paraId="78301C58" w14:textId="77777777" w:rsidR="00FF35C5" w:rsidRDefault="00000000">
            <w:pPr>
              <w:spacing w:after="60"/>
            </w:pPr>
            <w:r>
              <w:rPr>
                <w:color w:val="000000"/>
              </w:rPr>
              <w:t>Pensamiento Recurrente propio: cada participante fabrica su pensamiento recurrente personalizado, lo practica diariamente y lo refuerza en cada sesión.</w:t>
            </w:r>
          </w:p>
          <w:p w14:paraId="68BC4278" w14:textId="77777777" w:rsidR="00FF35C5" w:rsidRDefault="00FF35C5">
            <w:pPr>
              <w:spacing w:after="60"/>
            </w:pPr>
          </w:p>
          <w:p w14:paraId="194EE205" w14:textId="77777777" w:rsidR="00FF35C5" w:rsidRDefault="00000000">
            <w:pPr>
              <w:spacing w:after="60"/>
            </w:pPr>
            <w:r>
              <w:rPr>
                <w:color w:val="000000"/>
              </w:rPr>
              <w:t>Listado de 3 deseos (baja, mediana y alta dificultad): ejercicio estructurante del proceso. Los deseos se trabajan en paralelo, de 3 en 3.</w:t>
            </w:r>
          </w:p>
          <w:p w14:paraId="024186ED" w14:textId="77777777" w:rsidR="00FF35C5" w:rsidRDefault="00FF35C5">
            <w:pPr>
              <w:spacing w:after="60"/>
            </w:pPr>
          </w:p>
          <w:p w14:paraId="26E1F2EA" w14:textId="77777777" w:rsidR="00FF35C5" w:rsidRDefault="00000000">
            <w:pPr>
              <w:spacing w:after="60"/>
            </w:pPr>
            <w:r>
              <w:rPr>
                <w:color w:val="000000"/>
              </w:rPr>
              <w:t>Preguntas de discernimiento del deseo:</w:t>
            </w:r>
          </w:p>
          <w:p w14:paraId="4530B30E" w14:textId="77777777" w:rsidR="00FF35C5" w:rsidRDefault="00000000">
            <w:pPr>
              <w:spacing w:after="60"/>
            </w:pPr>
            <w:r>
              <w:rPr>
                <w:color w:val="000000"/>
              </w:rPr>
              <w:t xml:space="preserve">  — ¿Para qué lo quiero?</w:t>
            </w:r>
          </w:p>
          <w:p w14:paraId="78520BD4" w14:textId="77777777" w:rsidR="00FF35C5" w:rsidRDefault="00000000">
            <w:pPr>
              <w:spacing w:after="60"/>
            </w:pPr>
            <w:r>
              <w:rPr>
                <w:color w:val="000000"/>
              </w:rPr>
              <w:t xml:space="preserve">  — ¿Desde dónde lo quiero?</w:t>
            </w:r>
          </w:p>
          <w:p w14:paraId="7E9CCBDB" w14:textId="77777777" w:rsidR="00FF35C5" w:rsidRDefault="00000000">
            <w:pPr>
              <w:spacing w:after="60"/>
            </w:pPr>
            <w:r>
              <w:rPr>
                <w:color w:val="000000"/>
              </w:rPr>
              <w:t xml:space="preserve">  — ¿A costa de qué lo quiero?</w:t>
            </w:r>
          </w:p>
          <w:p w14:paraId="60459CE6" w14:textId="77777777" w:rsidR="00FF35C5" w:rsidRDefault="00FF35C5">
            <w:pPr>
              <w:spacing w:after="60"/>
            </w:pPr>
          </w:p>
          <w:p w14:paraId="69A105A2" w14:textId="77777777" w:rsidR="00FF35C5" w:rsidRDefault="00000000">
            <w:pPr>
              <w:spacing w:after="60"/>
            </w:pPr>
            <w:r>
              <w:rPr>
                <w:color w:val="000000"/>
              </w:rPr>
              <w:t>Construcción del nuevo personaje: responder ¿Qué piensa? ¿Cómo se siente? ¿Cómo se viste? ¿Cómo habla? ¿Qué nuevas creencias tiene? El personaje actúa "como si" el deseo ya estuviera cumplido.</w:t>
            </w:r>
          </w:p>
          <w:p w14:paraId="61620F23" w14:textId="77777777" w:rsidR="00FF35C5" w:rsidRDefault="00FF35C5">
            <w:pPr>
              <w:spacing w:after="60"/>
            </w:pPr>
          </w:p>
          <w:p w14:paraId="09EB9227" w14:textId="77777777" w:rsidR="00FF35C5" w:rsidRDefault="00000000">
            <w:pPr>
              <w:spacing w:after="60"/>
            </w:pPr>
            <w:r>
              <w:rPr>
                <w:color w:val="000000"/>
              </w:rPr>
              <w:t>Código + Ritual: diseño de símbolo personal + práctica ritual asociada. El ritual educa a la personalidad y entrena la fe activa.</w:t>
            </w:r>
          </w:p>
          <w:p w14:paraId="2D528CE1" w14:textId="77777777" w:rsidR="00FF35C5" w:rsidRDefault="00FF35C5">
            <w:pPr>
              <w:spacing w:after="60"/>
            </w:pPr>
          </w:p>
          <w:p w14:paraId="52F35BBE" w14:textId="77777777" w:rsidR="00FF35C5" w:rsidRDefault="00000000">
            <w:pPr>
              <w:spacing w:after="60"/>
            </w:pPr>
            <w:r>
              <w:rPr>
                <w:color w:val="000000"/>
              </w:rPr>
              <w:t>Bitácora de señales: registro semanal de sincronicidades, señales y coincidencias vinculadas a los deseos.</w:t>
            </w:r>
          </w:p>
          <w:p w14:paraId="5D137737" w14:textId="77777777" w:rsidR="00FF35C5" w:rsidRDefault="00FF35C5">
            <w:pPr>
              <w:spacing w:after="60"/>
            </w:pPr>
          </w:p>
          <w:p w14:paraId="4ED16819" w14:textId="77777777" w:rsidR="00FF35C5" w:rsidRDefault="00000000">
            <w:pPr>
              <w:spacing w:after="60"/>
            </w:pPr>
            <w:r>
              <w:rPr>
                <w:color w:val="000000"/>
              </w:rPr>
              <w:t>Películas de referencia:</w:t>
            </w:r>
          </w:p>
          <w:p w14:paraId="52936F3B" w14:textId="77777777" w:rsidR="00FF35C5" w:rsidRDefault="00000000">
            <w:pPr>
              <w:spacing w:after="60"/>
            </w:pPr>
            <w:r>
              <w:rPr>
                <w:color w:val="000000"/>
              </w:rPr>
              <w:lastRenderedPageBreak/>
              <w:t xml:space="preserve">  — Mr. Nobody (Jaco Van Dormael): múltiples líneas de tiempo; toma de decisiones y escenarios alternativos.</w:t>
            </w:r>
          </w:p>
          <w:p w14:paraId="7D1F16B4" w14:textId="77777777" w:rsidR="00FF35C5" w:rsidRDefault="00000000">
            <w:pPr>
              <w:spacing w:after="60"/>
            </w:pPr>
            <w:r>
              <w:rPr>
                <w:color w:val="000000"/>
              </w:rPr>
              <w:t xml:space="preserve">  — The Wonderful Story of Henry Sugar (Wes Anderson / Netflix): perseverancia del deseo y desarrollo de capacidades extraordinarias mediante foco meditativo.</w:t>
            </w:r>
          </w:p>
          <w:p w14:paraId="2CB6E34A" w14:textId="77777777" w:rsidR="00FF35C5" w:rsidRDefault="00000000">
            <w:pPr>
              <w:spacing w:after="60"/>
            </w:pPr>
            <w:r>
              <w:rPr>
                <w:color w:val="000000"/>
              </w:rPr>
              <w:t xml:space="preserve">  — Inception (Christopher Nolan): modificación de escenarios de consciencia desde adentro.</w:t>
            </w:r>
          </w:p>
          <w:p w14:paraId="7F3A56EF" w14:textId="77777777" w:rsidR="00FF35C5" w:rsidRDefault="00FF35C5">
            <w:pPr>
              <w:spacing w:after="60"/>
            </w:pPr>
          </w:p>
          <w:p w14:paraId="7C2612D8" w14:textId="77777777" w:rsidR="00FF35C5" w:rsidRDefault="00000000">
            <w:pPr>
              <w:spacing w:after="60"/>
            </w:pPr>
            <w:r>
              <w:rPr>
                <w:color w:val="000000"/>
              </w:rPr>
              <w:t>Protocolo del Espíritu (práctica semanal): identificar la creencia limitante → expiarla → entregársela al Espíritu Santo → no volver a expiar lo mismo.</w:t>
            </w:r>
          </w:p>
          <w:p w14:paraId="5BADEAC5" w14:textId="77777777" w:rsidR="00FF35C5" w:rsidRDefault="00FF35C5">
            <w:pPr>
              <w:spacing w:after="60"/>
            </w:pPr>
          </w:p>
          <w:p w14:paraId="3A145C9C" w14:textId="77777777" w:rsidR="00FF35C5" w:rsidRDefault="00000000">
            <w:r>
              <w:rPr>
                <w:color w:val="000000"/>
              </w:rPr>
              <w:t>Ho'oponopono como práctica de limpieza: integrado como cierre de cada sesión y como práctica diaria recomendada.</w:t>
            </w:r>
          </w:p>
        </w:tc>
      </w:tr>
    </w:tbl>
    <w:p w14:paraId="1EBC5688"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36F2D4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A5055A8" w14:textId="77777777" w:rsidR="00FF35C5" w:rsidRDefault="00000000">
            <w:r>
              <w:rPr>
                <w:b/>
                <w:bCs/>
                <w:color w:val="FFFFFF"/>
                <w:sz w:val="22"/>
                <w:szCs w:val="22"/>
              </w:rPr>
              <w:t>▸ 6. APRENDIZAJES ESPERADOS AL COMPLETAR EL TALLER</w:t>
            </w:r>
          </w:p>
        </w:tc>
      </w:tr>
    </w:tbl>
    <w:p w14:paraId="1CE1C847"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64CAC6D1"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CD0185" w14:textId="77777777" w:rsidR="00FF35C5" w:rsidRDefault="00000000">
            <w:pPr>
              <w:spacing w:after="60"/>
            </w:pPr>
            <w:r>
              <w:rPr>
                <w:color w:val="000000"/>
              </w:rPr>
              <w:t>1. Comprender que la realidad es co-creada: asumir que todo escenario de vida tiene un origen en patrones de pensamiento, emoción y personaje que pueden ser identificados y modificados.</w:t>
            </w:r>
          </w:p>
          <w:p w14:paraId="7FC007DB" w14:textId="77777777" w:rsidR="00FF35C5" w:rsidRDefault="00FF35C5">
            <w:pPr>
              <w:spacing w:after="60"/>
            </w:pPr>
          </w:p>
          <w:p w14:paraId="04FA53C6" w14:textId="77777777" w:rsidR="00FF35C5" w:rsidRDefault="00000000">
            <w:pPr>
              <w:spacing w:after="60"/>
            </w:pPr>
            <w:r>
              <w:rPr>
                <w:color w:val="000000"/>
              </w:rPr>
              <w:t>2. Dominar la Ruta de 8 Módulos: integrar de forma práctica los 8 pasos del proceso creador: pensamiento → emoción → personaje → arquetipos → energía M/F → deseo → código → creación y modificación.</w:t>
            </w:r>
          </w:p>
          <w:p w14:paraId="126C861C" w14:textId="77777777" w:rsidR="00FF35C5" w:rsidRDefault="00FF35C5">
            <w:pPr>
              <w:spacing w:after="60"/>
            </w:pPr>
          </w:p>
          <w:p w14:paraId="686195F8" w14:textId="77777777" w:rsidR="00FF35C5" w:rsidRDefault="00000000">
            <w:pPr>
              <w:spacing w:after="60"/>
            </w:pPr>
            <w:r>
              <w:rPr>
                <w:color w:val="000000"/>
              </w:rPr>
              <w:t>3. Fabricar y sostener un pensamiento recurrente: entrenar la capacidad de generar un pensamiento intencionado y mantenerlo activo incluso frente a la resistencia del ego/personalidad.</w:t>
            </w:r>
          </w:p>
          <w:p w14:paraId="02C334F9" w14:textId="77777777" w:rsidR="00FF35C5" w:rsidRDefault="00FF35C5">
            <w:pPr>
              <w:spacing w:after="60"/>
            </w:pPr>
          </w:p>
          <w:p w14:paraId="15D3DAD3" w14:textId="77777777" w:rsidR="00FF35C5" w:rsidRDefault="00000000">
            <w:pPr>
              <w:spacing w:after="60"/>
            </w:pPr>
            <w:r>
              <w:rPr>
                <w:color w:val="000000"/>
              </w:rPr>
              <w:t>4. Usar los arquetipos conscientemente: identificar los propios arquetipos activos y construir un nuevo arquetipo personal e irrepetible que soporte el escenario deseado.</w:t>
            </w:r>
          </w:p>
          <w:p w14:paraId="7B7E8421" w14:textId="77777777" w:rsidR="00FF35C5" w:rsidRDefault="00FF35C5">
            <w:pPr>
              <w:spacing w:after="60"/>
            </w:pPr>
          </w:p>
          <w:p w14:paraId="3F9FCEAA" w14:textId="77777777" w:rsidR="00FF35C5" w:rsidRDefault="00000000">
            <w:pPr>
              <w:spacing w:after="60"/>
            </w:pPr>
            <w:r>
              <w:rPr>
                <w:color w:val="000000"/>
              </w:rPr>
              <w:t>5. Trabajar con el deseo desde la confianza: distinguir deseo de obsesión; anclar el deseo al placer de ser y mantenerlo libre de culpa.</w:t>
            </w:r>
          </w:p>
          <w:p w14:paraId="70C82027" w14:textId="77777777" w:rsidR="00FF35C5" w:rsidRDefault="00FF35C5">
            <w:pPr>
              <w:spacing w:after="60"/>
            </w:pPr>
          </w:p>
          <w:p w14:paraId="4886748C" w14:textId="77777777" w:rsidR="00FF35C5" w:rsidRDefault="00000000">
            <w:pPr>
              <w:spacing w:after="60"/>
            </w:pPr>
            <w:r>
              <w:rPr>
                <w:color w:val="000000"/>
              </w:rPr>
              <w:t>6. Crear un código personal y ritual propio: diseñar un sistema simbólico privado coherente con los deseos y practicarlo con regularidad como acto de fe activa.</w:t>
            </w:r>
          </w:p>
          <w:p w14:paraId="69320CC7" w14:textId="77777777" w:rsidR="00FF35C5" w:rsidRDefault="00FF35C5">
            <w:pPr>
              <w:spacing w:after="60"/>
            </w:pPr>
          </w:p>
          <w:p w14:paraId="40211A0A" w14:textId="77777777" w:rsidR="00FF35C5" w:rsidRDefault="00000000">
            <w:pPr>
              <w:spacing w:after="60"/>
            </w:pPr>
            <w:r>
              <w:rPr>
                <w:color w:val="000000"/>
              </w:rPr>
              <w:t>7. Leer señales en tiempo kairos: desarrollar la capacidad de reconocer sincronicidades y señales externas que confirman o redirigen el escenario en construcción.</w:t>
            </w:r>
          </w:p>
          <w:p w14:paraId="50F0D31D" w14:textId="77777777" w:rsidR="00FF35C5" w:rsidRDefault="00FF35C5">
            <w:pPr>
              <w:spacing w:after="60"/>
            </w:pPr>
          </w:p>
          <w:p w14:paraId="41DFE570" w14:textId="77777777" w:rsidR="00FF35C5" w:rsidRDefault="00000000">
            <w:pPr>
              <w:spacing w:after="60"/>
            </w:pPr>
            <w:r>
              <w:rPr>
                <w:color w:val="000000"/>
              </w:rPr>
              <w:t>8. Modificar escenarios sin gastar energía en el problema: aprender a corregir el rumbo poniendo más energía en el nuevo personaje y el nuevo código, sin reforzar la carencia.</w:t>
            </w:r>
          </w:p>
          <w:p w14:paraId="4571D4BA" w14:textId="77777777" w:rsidR="00FF35C5" w:rsidRDefault="00FF35C5">
            <w:pPr>
              <w:spacing w:after="60"/>
            </w:pPr>
          </w:p>
          <w:p w14:paraId="3AFAB1A5" w14:textId="77777777" w:rsidR="00FF35C5" w:rsidRDefault="00000000">
            <w:pPr>
              <w:spacing w:after="60"/>
            </w:pPr>
            <w:r>
              <w:rPr>
                <w:color w:val="000000"/>
              </w:rPr>
              <w:lastRenderedPageBreak/>
              <w:t>9. Incorporar el Protocolo del Espíritu: practicar la expiación semanal de creencias limitantes mediante Ho'oponopono, entrenando la fe y educando a la personalidad.</w:t>
            </w:r>
          </w:p>
          <w:p w14:paraId="3E7DEB1F" w14:textId="77777777" w:rsidR="00FF35C5" w:rsidRDefault="00FF35C5">
            <w:pPr>
              <w:spacing w:after="60"/>
            </w:pPr>
          </w:p>
          <w:p w14:paraId="7FB1D87A" w14:textId="77777777" w:rsidR="00FF35C5" w:rsidRDefault="00000000">
            <w:r>
              <w:rPr>
                <w:color w:val="000000"/>
              </w:rPr>
              <w:t>10. Asumir el lenguaje como acto creador: reconocer que cada palabra pronunciada genera líneas de tiempo y que el hablar intencionado es parte fundamental del ritual de creación.</w:t>
            </w:r>
          </w:p>
        </w:tc>
      </w:tr>
    </w:tbl>
    <w:p w14:paraId="523A1B90"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2E4E69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A4042C6" w14:textId="77777777" w:rsidR="00FF35C5" w:rsidRDefault="00000000">
            <w:r>
              <w:rPr>
                <w:b/>
                <w:bCs/>
                <w:color w:val="FFFFFF"/>
                <w:sz w:val="22"/>
                <w:szCs w:val="22"/>
              </w:rPr>
              <w:t>▸ 7. DATOS DE EJECUCIÓN</w:t>
            </w:r>
          </w:p>
        </w:tc>
      </w:tr>
    </w:tbl>
    <w:p w14:paraId="1124614C"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3158"/>
        <w:gridCol w:w="1457"/>
        <w:gridCol w:w="2267"/>
      </w:tblGrid>
      <w:tr w:rsidR="00FF35C5" w14:paraId="242BE3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BB56492" w14:textId="77777777" w:rsidR="00FF35C5" w:rsidRDefault="00000000">
            <w:r>
              <w:rPr>
                <w:b/>
                <w:bCs/>
                <w:color w:val="000000"/>
              </w:rPr>
              <w:t>N.° de ediciones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E00537" w14:textId="77777777" w:rsidR="00FF35C5" w:rsidRDefault="00000000">
            <w:r>
              <w:rPr>
                <w:color w:val="000000"/>
              </w:rPr>
              <w:t>1 edición</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534D019" w14:textId="77777777" w:rsidR="00FF35C5" w:rsidRDefault="00000000">
            <w:r>
              <w:rPr>
                <w:b/>
                <w:bCs/>
                <w:color w:val="000000"/>
              </w:rPr>
              <w:t>Período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FFCA3" w14:textId="77777777" w:rsidR="00FF35C5" w:rsidRDefault="00000000">
            <w:r>
              <w:rPr>
                <w:color w:val="000000"/>
              </w:rPr>
              <w:t>Agosto–Septiembre 2024</w:t>
            </w:r>
          </w:p>
        </w:tc>
      </w:tr>
      <w:tr w:rsidR="00FF35C5" w14:paraId="63EB2C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2D074CA" w14:textId="77777777" w:rsidR="00FF35C5" w:rsidRDefault="00000000">
            <w:r>
              <w:rPr>
                <w:b/>
                <w:bCs/>
                <w:color w:val="000000"/>
              </w:rPr>
              <w:t>Fechas de sesiones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D4060" w14:textId="77777777" w:rsidR="00FF35C5" w:rsidRDefault="00000000">
            <w:r>
              <w:rPr>
                <w:color w:val="000000"/>
              </w:rPr>
              <w:t>01/08 · 08/08 · 15/08 · 22/08 · 29/08 · 05/09 · 12/09 · 26/09 de 2024</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73B784B" w14:textId="77777777" w:rsidR="00FF35C5" w:rsidRDefault="00000000">
            <w:r>
              <w:rPr>
                <w:b/>
                <w:bCs/>
                <w:color w:val="000000"/>
              </w:rPr>
              <w:t>N.° de sesiones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82B1C8" w14:textId="77777777" w:rsidR="00FF35C5" w:rsidRDefault="00000000">
            <w:r>
              <w:rPr>
                <w:color w:val="000000"/>
              </w:rPr>
              <w:t>8 sesiones grabadas</w:t>
            </w:r>
          </w:p>
        </w:tc>
      </w:tr>
      <w:tr w:rsidR="00FF35C5" w14:paraId="6B3106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0042736" w14:textId="77777777" w:rsidR="00FF35C5" w:rsidRDefault="00000000">
            <w:r>
              <w:rPr>
                <w:b/>
                <w:bCs/>
                <w:color w:val="000000"/>
              </w:rPr>
              <w:t>Formato de sesiones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11E54" w14:textId="77777777" w:rsidR="00FF35C5" w:rsidRDefault="00000000">
            <w:r>
              <w:rPr>
                <w:color w:val="000000"/>
              </w:rPr>
              <w:t>Todas grupales (online)</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AD562F2" w14:textId="77777777" w:rsidR="00FF35C5" w:rsidRDefault="00000000">
            <w:r>
              <w:rPr>
                <w:b/>
                <w:bCs/>
                <w:color w:val="000000"/>
              </w:rPr>
              <w:t>Duración aprox.</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19D01" w14:textId="77777777" w:rsidR="00FF35C5" w:rsidRDefault="00000000">
            <w:r>
              <w:rPr>
                <w:color w:val="000000"/>
              </w:rPr>
              <w:t>~2 horas por sesión</w:t>
            </w:r>
          </w:p>
        </w:tc>
      </w:tr>
      <w:tr w:rsidR="00FF35C5" w14:paraId="15DFD2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2E4A571" w14:textId="77777777" w:rsidR="00FF35C5" w:rsidRDefault="00000000">
            <w:r>
              <w:rPr>
                <w:b/>
                <w:bCs/>
                <w:color w:val="000000"/>
              </w:rPr>
              <w:t>Participantes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ABC1FC" w14:textId="77777777" w:rsidR="00FF35C5" w:rsidRDefault="00000000">
            <w:r>
              <w:rPr>
                <w:color w:val="000000"/>
              </w:rPr>
              <w:t>Grupo mixto consolidado — mismas participantes de talleres anteriores SCA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03DA388" w14:textId="77777777" w:rsidR="00FF35C5" w:rsidRDefault="00000000">
            <w:r>
              <w:rPr>
                <w:b/>
                <w:bCs/>
                <w:color w:val="000000"/>
              </w:rPr>
              <w:t>Perfil</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B78115" w14:textId="77777777" w:rsidR="00FF35C5" w:rsidRDefault="00000000">
            <w:r>
              <w:rPr>
                <w:color w:val="000000"/>
              </w:rPr>
              <w:t>Grupo veterano con alta participación</w:t>
            </w:r>
          </w:p>
        </w:tc>
      </w:tr>
      <w:tr w:rsidR="00FF35C5" w14:paraId="5BD6803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6ACA9B1" w14:textId="77777777" w:rsidR="00FF35C5" w:rsidRDefault="00000000">
            <w:r>
              <w:rPr>
                <w:b/>
                <w:bCs/>
                <w:color w:val="000000"/>
              </w:rPr>
              <w:t>Materiales de apoyo</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6B6FA" w14:textId="77777777" w:rsidR="00FF35C5" w:rsidRDefault="00000000">
            <w:r>
              <w:rPr>
                <w:color w:val="000000"/>
              </w:rPr>
              <w:t>6 presentaciones PDF (Clases 1–6) · 8 transcripciones Word · Material audiovisual (3 películas de referencia)</w:t>
            </w:r>
          </w:p>
        </w:tc>
      </w:tr>
    </w:tbl>
    <w:p w14:paraId="4F00BCCE" w14:textId="77777777" w:rsidR="00FF35C5" w:rsidRDefault="00FF35C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4CDDBC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6A57FEFA" w14:textId="77777777" w:rsidR="00FF35C5" w:rsidRDefault="00000000">
            <w:r>
              <w:rPr>
                <w:b/>
                <w:bCs/>
                <w:color w:val="FFFFFF"/>
                <w:sz w:val="22"/>
                <w:szCs w:val="22"/>
              </w:rPr>
              <w:t>▸ 8. NOTAS DE DESARROLLO</w:t>
            </w:r>
          </w:p>
        </w:tc>
      </w:tr>
    </w:tbl>
    <w:p w14:paraId="718F8203" w14:textId="77777777" w:rsidR="00FF35C5" w:rsidRDefault="00FF35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3FD06103"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7BAB92" w14:textId="77777777" w:rsidR="00FF35C5" w:rsidRDefault="00000000">
            <w:pPr>
              <w:spacing w:after="60"/>
            </w:pPr>
            <w:r>
              <w:rPr>
                <w:color w:val="000000"/>
              </w:rPr>
              <w:t>TALLER BISAGRA: Este es el taller más extenso del SCA (8 sesiones) y actúa como bisagra integradora de todos los contenidos previos. No puede tomarse sin haber cursado los talleres anteriores, aunque la facilitadora señaló que es posible para participantes nuevas si se toma el taller siguiente (Los Once Pasos de la Magia) de forma complementaria.</w:t>
            </w:r>
          </w:p>
          <w:p w14:paraId="0871CAE5" w14:textId="77777777" w:rsidR="00FF35C5" w:rsidRDefault="00FF35C5">
            <w:pPr>
              <w:spacing w:after="60"/>
            </w:pPr>
          </w:p>
          <w:p w14:paraId="10817847" w14:textId="77777777" w:rsidR="00FF35C5" w:rsidRDefault="00000000">
            <w:pPr>
              <w:spacing w:after="60"/>
            </w:pPr>
            <w:r>
              <w:rPr>
                <w:color w:val="000000"/>
              </w:rPr>
              <w:t>DINÁMICA CONVERSACIONAL MADURA: El grupo mostró un alto nivel de apropiación de los conceptos. Las sesiones tuvieron un formato predominantemente experiencial: la facilitadora presentaba un concepto, las participantes compartían ejemplos de vida real y Pepa los devolvía resignificados desde el marco del SCA. Esto alargó algunos módulos (especialmente el de energía femenina/masculina y deseos), requiriendo ajustes en la planificación.</w:t>
            </w:r>
          </w:p>
          <w:p w14:paraId="51F00167" w14:textId="77777777" w:rsidR="00FF35C5" w:rsidRDefault="00FF35C5">
            <w:pPr>
              <w:spacing w:after="60"/>
            </w:pPr>
          </w:p>
          <w:p w14:paraId="7F729C70" w14:textId="77777777" w:rsidR="00FF35C5" w:rsidRDefault="00000000">
            <w:pPr>
              <w:spacing w:after="60"/>
            </w:pPr>
            <w:r>
              <w:rPr>
                <w:color w:val="000000"/>
              </w:rPr>
              <w:t>MÓDULOS QUE REQUIRIERON MÁS TIEMPO: El Módulo 4 (Uso de la Energía Masculina y Femenina) se extendió a dos sesiones debido a la profundidad de los ejemplos compartidos. El Módulo 5 (El Deseo) se abordó en paralelo con los Códigos. Se recomienda reservar al menos 2 sesiones para el bloque Deseo + Códigos en futuras ediciones.</w:t>
            </w:r>
          </w:p>
          <w:p w14:paraId="6AE87496" w14:textId="77777777" w:rsidR="00FF35C5" w:rsidRDefault="00FF35C5">
            <w:pPr>
              <w:spacing w:after="60"/>
            </w:pPr>
          </w:p>
          <w:p w14:paraId="72CDA117" w14:textId="77777777" w:rsidR="00FF35C5" w:rsidRDefault="00000000">
            <w:pPr>
              <w:spacing w:after="60"/>
            </w:pPr>
            <w:r>
              <w:rPr>
                <w:color w:val="000000"/>
              </w:rPr>
              <w:t>REFERENCIA A JOSÉ LUIS PARISE: La facilitadora explicitó que los "11 Pasos de la Magia" que mencionó como continuación del taller están basados en la obra de Parise, pero que por derechos de autor elaborará una versión propia para el taller siguiente. Esto marca una evolución metodológica importante del SCA.</w:t>
            </w:r>
          </w:p>
          <w:p w14:paraId="55A9E045" w14:textId="77777777" w:rsidR="00FF35C5" w:rsidRDefault="00FF35C5">
            <w:pPr>
              <w:spacing w:after="60"/>
            </w:pPr>
          </w:p>
          <w:p w14:paraId="710DAD13" w14:textId="77777777" w:rsidR="00FF35C5" w:rsidRDefault="00000000">
            <w:pPr>
              <w:spacing w:after="60"/>
            </w:pPr>
            <w:r>
              <w:rPr>
                <w:color w:val="000000"/>
              </w:rPr>
              <w:lastRenderedPageBreak/>
              <w:t>PELÍCULAS COMO HERRAMIENTA PEDAGÓGICA: El uso de referencias cinematográficas (Mr. Nobody, The Wonderful Story of Henry Sugar, Inception) fue muy bien recibido. Se recomienda incluirlas como material obligatorio desde la primera sesión para que las participantes las tengan como referencia durante todo el proceso.</w:t>
            </w:r>
          </w:p>
          <w:p w14:paraId="34B5B554" w14:textId="77777777" w:rsidR="00FF35C5" w:rsidRDefault="00FF35C5">
            <w:pPr>
              <w:spacing w:after="60"/>
            </w:pPr>
          </w:p>
          <w:p w14:paraId="39FA2212" w14:textId="77777777" w:rsidR="00FF35C5" w:rsidRDefault="00000000">
            <w:pPr>
              <w:spacing w:after="60"/>
            </w:pPr>
            <w:r>
              <w:rPr>
                <w:color w:val="000000"/>
              </w:rPr>
              <w:t>PROTOCOLO DEL ESPÍRITU (SESIÓN 8): El cierre de la sesión 8 introdujo un protocolo de expiac ión que integra el Ho'oponopono con la teología del Espíritu Santo. Es un momento de alta intensidad emocional en el grupo y requiere tiempo dedicado. No debe apresurarse.</w:t>
            </w:r>
          </w:p>
          <w:p w14:paraId="4BF9DC1D" w14:textId="77777777" w:rsidR="00FF35C5" w:rsidRDefault="00FF35C5">
            <w:pPr>
              <w:spacing w:after="60"/>
            </w:pPr>
          </w:p>
          <w:p w14:paraId="4B7E1AA1" w14:textId="77777777" w:rsidR="00FF35C5" w:rsidRDefault="00000000">
            <w:r>
              <w:rPr>
                <w:color w:val="000000"/>
              </w:rPr>
              <w:t>CONTINUIDAD: Al cierre del taller, la facilitadora invitó al grupo a continuar en octubre con el taller SCA-14 (Los Once Pasos de la Magia). Varias participantes expresaron crecimiento personal notable a lo largo de las 8 sesiones, lo que da cuenta de la profundidad del proceso.</w:t>
            </w:r>
          </w:p>
        </w:tc>
      </w:tr>
    </w:tbl>
    <w:p w14:paraId="382697B7" w14:textId="77777777" w:rsidR="00FF35C5" w:rsidRDefault="00FF35C5">
      <w:pPr>
        <w:spacing w:before="200"/>
      </w:pPr>
    </w:p>
    <w:sectPr w:rsidR="00FF35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580CD" w14:textId="77777777" w:rsidR="0050755A" w:rsidRDefault="0050755A">
      <w:r>
        <w:separator/>
      </w:r>
    </w:p>
  </w:endnote>
  <w:endnote w:type="continuationSeparator" w:id="0">
    <w:p w14:paraId="13DAFA7A" w14:textId="77777777" w:rsidR="0050755A" w:rsidRDefault="00507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5FE1" w14:textId="77777777" w:rsidR="00FF35C5" w:rsidRDefault="00000000">
    <w:pPr>
      <w:jc w:val="center"/>
    </w:pPr>
    <w:r>
      <w:rPr>
        <w:color w:val="888888"/>
        <w:sz w:val="16"/>
        <w:szCs w:val="16"/>
      </w:rPr>
      <w:t>SISTEMA CIENTÍFICO DEL ALMA · Espejos y Fractales del Alma · Ficha v1.0 — 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07EB" w14:textId="77777777" w:rsidR="0050755A" w:rsidRDefault="0050755A">
      <w:r>
        <w:separator/>
      </w:r>
    </w:p>
  </w:footnote>
  <w:footnote w:type="continuationSeparator" w:id="0">
    <w:p w14:paraId="3529BBAF" w14:textId="77777777" w:rsidR="0050755A" w:rsidRDefault="00507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5C5" w14:paraId="095657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2D96C096" w14:textId="77777777" w:rsidR="00FF35C5" w:rsidRDefault="00000000">
          <w:pPr>
            <w:jc w:val="center"/>
          </w:pPr>
          <w:r>
            <w:rPr>
              <w:b/>
              <w:bCs/>
              <w:color w:val="FFFFFF"/>
              <w:sz w:val="22"/>
              <w:szCs w:val="22"/>
            </w:rPr>
            <w:t>SISTEMA CIENTÍFICO DEL ALMA</w:t>
          </w:r>
        </w:p>
        <w:p w14:paraId="0B66FF21" w14:textId="77777777" w:rsidR="00FF35C5" w:rsidRDefault="00000000">
          <w:pPr>
            <w:jc w:val="center"/>
          </w:pPr>
          <w:r>
            <w:rPr>
              <w:color w:val="CCCCCC"/>
              <w:sz w:val="18"/>
              <w:szCs w:val="18"/>
            </w:rPr>
            <w:t>FICHA METODOLÓGICA DE TALLER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F3549"/>
    <w:multiLevelType w:val="hybridMultilevel"/>
    <w:tmpl w:val="02A85878"/>
    <w:lvl w:ilvl="0" w:tplc="4EEC33F0">
      <w:start w:val="1"/>
      <w:numFmt w:val="bullet"/>
      <w:lvlText w:val="●"/>
      <w:lvlJc w:val="left"/>
      <w:pPr>
        <w:ind w:left="720" w:hanging="360"/>
      </w:pPr>
    </w:lvl>
    <w:lvl w:ilvl="1" w:tplc="F7448004">
      <w:start w:val="1"/>
      <w:numFmt w:val="bullet"/>
      <w:lvlText w:val="○"/>
      <w:lvlJc w:val="left"/>
      <w:pPr>
        <w:ind w:left="1440" w:hanging="360"/>
      </w:pPr>
    </w:lvl>
    <w:lvl w:ilvl="2" w:tplc="7D70C6F8">
      <w:start w:val="1"/>
      <w:numFmt w:val="bullet"/>
      <w:lvlText w:val="■"/>
      <w:lvlJc w:val="left"/>
      <w:pPr>
        <w:ind w:left="2160" w:hanging="360"/>
      </w:pPr>
    </w:lvl>
    <w:lvl w:ilvl="3" w:tplc="BD842824">
      <w:start w:val="1"/>
      <w:numFmt w:val="bullet"/>
      <w:lvlText w:val="●"/>
      <w:lvlJc w:val="left"/>
      <w:pPr>
        <w:ind w:left="2880" w:hanging="360"/>
      </w:pPr>
    </w:lvl>
    <w:lvl w:ilvl="4" w:tplc="49AA94DC">
      <w:start w:val="1"/>
      <w:numFmt w:val="bullet"/>
      <w:lvlText w:val="○"/>
      <w:lvlJc w:val="left"/>
      <w:pPr>
        <w:ind w:left="3600" w:hanging="360"/>
      </w:pPr>
    </w:lvl>
    <w:lvl w:ilvl="5" w:tplc="6148867C">
      <w:start w:val="1"/>
      <w:numFmt w:val="bullet"/>
      <w:lvlText w:val="■"/>
      <w:lvlJc w:val="left"/>
      <w:pPr>
        <w:ind w:left="4320" w:hanging="360"/>
      </w:pPr>
    </w:lvl>
    <w:lvl w:ilvl="6" w:tplc="CAF00D66">
      <w:start w:val="1"/>
      <w:numFmt w:val="bullet"/>
      <w:lvlText w:val="●"/>
      <w:lvlJc w:val="left"/>
      <w:pPr>
        <w:ind w:left="5040" w:hanging="360"/>
      </w:pPr>
    </w:lvl>
    <w:lvl w:ilvl="7" w:tplc="3E5E120E">
      <w:start w:val="1"/>
      <w:numFmt w:val="bullet"/>
      <w:lvlText w:val="●"/>
      <w:lvlJc w:val="left"/>
      <w:pPr>
        <w:ind w:left="5760" w:hanging="360"/>
      </w:pPr>
    </w:lvl>
    <w:lvl w:ilvl="8" w:tplc="0068FDE2">
      <w:start w:val="1"/>
      <w:numFmt w:val="bullet"/>
      <w:lvlText w:val="●"/>
      <w:lvlJc w:val="left"/>
      <w:pPr>
        <w:ind w:left="6480" w:hanging="360"/>
      </w:pPr>
    </w:lvl>
  </w:abstractNum>
  <w:num w:numId="1" w16cid:durableId="2015647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C5"/>
    <w:rsid w:val="00372044"/>
    <w:rsid w:val="0050755A"/>
    <w:rsid w:val="00D91C42"/>
    <w:rsid w:val="00FF35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EA4A"/>
  <w15:docId w15:val="{63D89CF9-0A09-481B-858C-96D7DB66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2497</Words>
  <Characters>13735</Characters>
  <Application>Microsoft Office Word</Application>
  <DocSecurity>0</DocSecurity>
  <Lines>114</Lines>
  <Paragraphs>32</Paragraphs>
  <ScaleCrop>false</ScaleCrop>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2026-03-09T20:48:00Z</dcterms:created>
  <dcterms:modified xsi:type="dcterms:W3CDTF">2026-07-08T20:59:00Z</dcterms:modified>
</cp:coreProperties>
</file>