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18</w:t>
      </w:r>
    </w:p>
    <w:p>
      <w:pPr>
        <w:spacing w:after="300"/>
        <w:jc w:val="center"/>
      </w:pPr>
      <w:r>
        <w:rPr>
          <w:rFonts w:ascii="Arial" w:cs="Arial" w:eastAsia="Arial" w:hAnsi="Arial"/>
          <w:b/>
          <w:bCs/>
          <w:color w:val="1A1A2E"/>
          <w:sz w:val="28"/>
          <w:szCs w:val="28"/>
        </w:rPr>
        <w:t xml:space="preserve">LOS PASOS DE LA MAGIA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1. IDENTIFICACIÓN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MANIFESTACIÓN Y MÉTODO · Ciencia, espiritualidad y Fractalidad aplicadas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Código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SCA-18</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completo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Los Pasos de la Magia (Los 11 Pasos de la Magia)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 18</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Libro fuente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Los 11 Pasos de la Magia — José Luis Parise (psicoanalista). Disponible en Amazon (digital). La facilitadora advierte: el libro es denso —«es un laberinto»— y recomienda cursar el taller antes de leerlo para comprenderlo mejor.</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Co-facilitador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 co-facilitador (Rodrigo inició máster universitario)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Facilitadora principal</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Octubre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Online — clases grupales (Zoom) · Cadencia mixta: semanal y quincenal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Idioma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Español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precedente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SCA-17 · Diseñando el Propósito y Sentido de mi 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ediciones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 en el SCA</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de metodología práctica para la manifestación consciente. Complementa el taller SCA-16 (El Eterno Ritual) y SCA-13 (Escenarios de Consciencia). Introduce una ruta de 11 pasos que integra psicoanálisis, espiritualidad iniciática, física cuántica y fractalidad. La facilitadora lo define como «una metodología de cómo podemos ir corrigiéndonos para conseguir nuestros objetivos, sorteando obstáculos y desocultando la sombra».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2. ESENCIA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Este taller introduce al SCA una metodología estructurada de 11 pasos para la manifestación consciente, basada en el libro del psicoanalista José Luis Parise. La facilitadora la presenta como «otra metodología donde juntamos ciencia y espiritualidad para el autoconocimiento, desarrollo personal, madurez, conexión con nuestra divinidad y expansión de consciencia, sumando el concepto de Fractalidad».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hipótesis central del método es que todos somos magos permanentes —siempre obtenemos lo que InBocamos (lo que pedimos con la palabra hablada)— aunque generalmente no somos conscientes de lo que estamos pidiendo. El problema no es la falta de poder sino la incoherencia entre lo que creemos querer y lo que realmente estamos ordenando al universo a través del lenguaje y las emociones.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articula tres niveles inseparables de la realidad: Pensamiento → Energía → Materia. Todo comienza en lo psíquico (la palabra, el mito que cuenta la personalidad), pasa por lo energético (las emociones que amplifican o dividen la orden) y se materializa en lo físico. La sombra —lo que no se quiere ver de uno mismo— es el principal obstáculo entre la idea y la manifestación.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Un elemento distintivo de la adaptación del SCA es la integración del concepto de Fractalidad: el trabajo en el micromundo personal (la célula, el pensamiento individual) es inseparable del macromundo (la familia, la cultura, los arquetipos). La facilitadora combina el método de Parise con las 5 heridas de la infancia (Lise Bourbeau), el viaje del héroe, y la numerología, creando una síntesis original.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trabaja los 11 pasos distribuidos en 3 sesiones: la Sesión 1 cubre los pasos 1 al 3 (Idea, Palabra, Forma) más los conceptos previos del Ego y el Genio; la Sesión 2 cubre los pasos 4 al 7 (La Cosa, El Combate, La Energía, La Casualidad); la Sesión 3 completa los pasos 8 al 11 (La Negociación, Concretar, La Magia, y el paso 11 revelado: el inicio de un nuevo viaje iniciático) más las herramientas prácticas del tótem y los micro-objetivos.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Advertencia metodológica clave de la facilitadora: los sistemas de magia alternativos (esotéricos, New Age, etc.) son herramientas opcionales del paso 7. El riesgo es irse al exceso: «nos podemos chalear muy fácil» si se abandona el equilibrio entre los 4 paradigmas (política, ciencia, economía, espiritualidad). El SCA no recomienda ningún sistema esotérico en particular; invita a encontrar uno que esté en contraposición constructiva con los hábitos habituales de la personalidad.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3. ESTRUCTURA POR SESIONES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central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07/10/2024
(lunes)</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EL EGO · EL GENIO · PASOS 1-3 (IDEA · PALABRA · FORMA). Apertura del taller: presentación del libro de José Luis Parise y su contexto. El taller como ruta para la creación de Escenarios de Consciencia. Conexión con los principios del SCA: fractalidad, sombra, heridas.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Ego — ¿Hacia dónde me lleva? (Las historias que me cuenta):</w:t>
            </w:r>
          </w:p>
          <w:p>
            <w:pPr>
              <w:spacing w:after="60"/>
            </w:pPr>
            <w:r>
              <w:rPr>
                <w:rFonts w:ascii="Arial" w:cs="Arial" w:eastAsia="Arial" w:hAnsi="Arial"/>
                <w:color w:val="000000"/>
                <w:sz w:val="20"/>
                <w:szCs w:val="20"/>
              </w:rPr>
              <w:t xml:space="preserve">  — El ego conecta con lo mundano; el alma es el vehículo hacia el espíritu.</w:t>
            </w:r>
          </w:p>
          <w:p>
            <w:pPr>
              <w:spacing w:after="60"/>
            </w:pPr>
            <w:r>
              <w:rPr>
                <w:rFonts w:ascii="Arial" w:cs="Arial" w:eastAsia="Arial" w:hAnsi="Arial"/>
                <w:color w:val="000000"/>
                <w:sz w:val="20"/>
                <w:szCs w:val="20"/>
              </w:rPr>
              <w:t xml:space="preserve">  — El ego es una herramienta —no el enemigo— que permite entrar y salir de los excesos.</w:t>
            </w:r>
          </w:p>
          <w:p>
            <w:pPr>
              <w:spacing w:after="60"/>
            </w:pPr>
            <w:r>
              <w:rPr>
                <w:rFonts w:ascii="Arial" w:cs="Arial" w:eastAsia="Arial" w:hAnsi="Arial"/>
                <w:color w:val="000000"/>
                <w:sz w:val="20"/>
                <w:szCs w:val="20"/>
              </w:rPr>
              <w:t xml:space="preserve">  — Le gustan las respuestas fijas: va una y otra vez a la memoria del pasado.</w:t>
            </w:r>
          </w:p>
          <w:p>
            <w:pPr>
              <w:spacing w:after="60"/>
            </w:pPr>
            <w:r>
              <w:rPr>
                <w:rFonts w:ascii="Arial" w:cs="Arial" w:eastAsia="Arial" w:hAnsi="Arial"/>
                <w:color w:val="000000"/>
                <w:sz w:val="20"/>
                <w:szCs w:val="20"/>
              </w:rPr>
              <w:t xml:space="preserve">  — Cree que cambiar es hacer otra cosa: entra y sale de pilotos automáticos.</w:t>
            </w:r>
          </w:p>
          <w:p>
            <w:pPr>
              <w:spacing w:after="60"/>
            </w:pPr>
            <w:r>
              <w:rPr>
                <w:rFonts w:ascii="Arial" w:cs="Arial" w:eastAsia="Arial" w:hAnsi="Arial"/>
                <w:color w:val="000000"/>
                <w:sz w:val="20"/>
                <w:szCs w:val="20"/>
              </w:rPr>
              <w:t xml:space="preserve">  — Transmutar ≠ transformar: transmutar es dejar que aparezca el sentir sin juzgarlo y usar la fuerza (animal) filtrando el argumento de la personalidad.</w:t>
            </w:r>
          </w:p>
          <w:p>
            <w:pPr>
              <w:spacing w:after="60"/>
            </w:pPr>
            <w:r>
              <w:rPr>
                <w:rFonts w:ascii="Arial" w:cs="Arial" w:eastAsia="Arial" w:hAnsi="Arial"/>
                <w:color w:val="000000"/>
                <w:sz w:val="20"/>
                <w:szCs w:val="20"/>
              </w:rPr>
              <w:t xml:space="preserve">  — Es una fuerza de identificación: nos convence de que somos las historias que nos cuenta (normalmente de terror).</w:t>
            </w:r>
          </w:p>
          <w:p>
            <w:pPr>
              <w:spacing w:after="60"/>
            </w:pPr>
            <w:r>
              <w:rPr>
                <w:rFonts w:ascii="Arial" w:cs="Arial" w:eastAsia="Arial" w:hAnsi="Arial"/>
                <w:color w:val="000000"/>
                <w:sz w:val="20"/>
                <w:szCs w:val="20"/>
              </w:rPr>
              <w:t xml:space="preserve">  — Virus de la consciencia que bloquean: víctima, victimario y los autoengaños asociados.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Reprogramarnos es natural: dentro de nosotros habita un Genio que ya sabe cuál es el propósito. Si se dice «es muy difícil, no sé», se ha caído en la trampa del ego.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Liberando al Genio — mito de la botella:</w:t>
            </w:r>
          </w:p>
          <w:p>
            <w:pPr>
              <w:spacing w:after="60"/>
            </w:pPr>
            <w:r>
              <w:rPr>
                <w:rFonts w:ascii="Arial" w:cs="Arial" w:eastAsia="Arial" w:hAnsi="Arial"/>
                <w:color w:val="000000"/>
                <w:sz w:val="20"/>
                <w:szCs w:val="20"/>
              </w:rPr>
              <w:t xml:space="preserve">  — Todos estamos metafóricamente atrapados dentro de una botella (cuerpo-mente-creencias).</w:t>
            </w:r>
          </w:p>
          <w:p>
            <w:pPr>
              <w:spacing w:after="60"/>
            </w:pPr>
            <w:r>
              <w:rPr>
                <w:rFonts w:ascii="Arial" w:cs="Arial" w:eastAsia="Arial" w:hAnsi="Arial"/>
                <w:color w:val="000000"/>
                <w:sz w:val="20"/>
                <w:szCs w:val="20"/>
              </w:rPr>
              <w:t xml:space="preserve">  — Al frotar la botella se enciende el deseo desde la curiosidad de SER, no desde la necesidad.</w:t>
            </w:r>
          </w:p>
          <w:p>
            <w:pPr>
              <w:spacing w:after="60"/>
            </w:pPr>
            <w:r>
              <w:rPr>
                <w:rFonts w:ascii="Arial" w:cs="Arial" w:eastAsia="Arial" w:hAnsi="Arial"/>
                <w:color w:val="000000"/>
                <w:sz w:val="20"/>
                <w:szCs w:val="20"/>
              </w:rPr>
              <w:t xml:space="preserve">  — El 3 como número: triada de la creación, resurrección del 3er día = el nuevo Tú.</w:t>
            </w:r>
          </w:p>
          <w:p>
            <w:pPr>
              <w:spacing w:after="60"/>
            </w:pPr>
            <w:r>
              <w:rPr>
                <w:rFonts w:ascii="Arial" w:cs="Arial" w:eastAsia="Arial" w:hAnsi="Arial"/>
                <w:color w:val="000000"/>
                <w:sz w:val="20"/>
                <w:szCs w:val="20"/>
              </w:rPr>
              <w:t xml:space="preserve">  — El Genio implica reconocer talentos y convertirlos en fortalezas. La autoobservación impide que el Genio vuelva a dormirse para cumplir los deseos de alguien más (el ego).</w:t>
            </w:r>
          </w:p>
          <w:p>
            <w:pPr>
              <w:spacing w:after="60"/>
            </w:pPr>
            <w:r>
              <w:rPr>
                <w:rFonts w:ascii="Arial" w:cs="Arial" w:eastAsia="Arial" w:hAnsi="Arial"/>
                <w:color w:val="000000"/>
                <w:sz w:val="20"/>
                <w:szCs w:val="20"/>
              </w:rPr>
              <w:t xml:space="preserve">  — Los decretos generacionales: 300 años de «nunca me pregunté qué quiero hacer yo».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1 — LA IDEA (El Caos de la Idea): Sin definir lo que queremos, eso jamás pasará de ser una simple idea. Nunca pedir desde la necesidad. La idea es el caos que precede al orden.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2 — LA PALABRA (El Orden de la Palabra): La palabra es el pensamiento hablado. El pensamiento precede al Escenario de Consciencia; el Escenario (materia) es el actor. Quién habla a través de mí: revisar el mito familiar, las memorias que llevan a repetir lo mismo. Contradicciones lingüísticas como diagnóstico:</w:t>
            </w:r>
          </w:p>
          <w:p>
            <w:pPr>
              <w:spacing w:after="60"/>
            </w:pPr>
            <w:r>
              <w:rPr>
                <w:rFonts w:ascii="Arial" w:cs="Arial" w:eastAsia="Arial" w:hAnsi="Arial"/>
                <w:color w:val="000000"/>
                <w:sz w:val="20"/>
                <w:szCs w:val="20"/>
              </w:rPr>
              <w:t xml:space="preserve">  — «Voy a buscar trabajo» → instrucción de pasarse la vida buscando, no encontrando.</w:t>
            </w:r>
          </w:p>
          <w:p>
            <w:pPr>
              <w:spacing w:after="60"/>
            </w:pPr>
            <w:r>
              <w:rPr>
                <w:rFonts w:ascii="Arial" w:cs="Arial" w:eastAsia="Arial" w:hAnsi="Arial"/>
                <w:color w:val="000000"/>
                <w:sz w:val="20"/>
                <w:szCs w:val="20"/>
              </w:rPr>
              <w:t xml:space="preserve">  — «Quiero adelgazar» → orden de engordar continuamente para poder adelgazar.</w:t>
            </w:r>
          </w:p>
          <w:p>
            <w:pPr>
              <w:spacing w:after="60"/>
            </w:pPr>
            <w:r>
              <w:rPr>
                <w:rFonts w:ascii="Arial" w:cs="Arial" w:eastAsia="Arial" w:hAnsi="Arial"/>
                <w:color w:val="000000"/>
                <w:sz w:val="20"/>
                <w:szCs w:val="20"/>
              </w:rPr>
              <w:t xml:space="preserve">  — «Quiero curarme» → garantiza un universo donde vivir enfermándose.</w:t>
            </w:r>
          </w:p>
          <w:p>
            <w:pPr>
              <w:spacing w:after="60"/>
            </w:pPr>
            <w:r>
              <w:rPr>
                <w:rFonts w:ascii="Arial" w:cs="Arial" w:eastAsia="Arial" w:hAnsi="Arial"/>
                <w:color w:val="000000"/>
                <w:sz w:val="20"/>
                <w:szCs w:val="20"/>
              </w:rPr>
              <w:t xml:space="preserve">  — «Quiero encontrar una buena esposa» → trae mujeres ya casadas con otro.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3 — LA FORMA (El Peligro de la Forma): El universo solo necesita que se le ordene el QUÉ, no el CÓMO. El único «cómo» que importa es cómo me siento respecto a la cosa que InBoco. Si los afectos están divididos (inseguridad, culpa, vergüenza), el universo divide su movimiento. Di-Hablo = el diablo habla cuando los afectos están divididos. Los 4 paradigmas como filtros de lo posible: Política (puedo/no puedo · Rey/Reina) · Economía (tengo/no tengo · Mercader) · Ciencia (sé/no sé · Alquimista-Mago) · Religión (bueno/malo · Sacerdotisa-Sacerdote). La Suerte: la sortija con la que los Iniciados se identificaban. El Iniciado es el que ordena a la Suerte.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Tarea de S1: practicar sentirse como si ya se tiene lo que se desea. Vivir el deseo desde la beba que sabe que lo tiene, no desde la que calcula el costo.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21/10/2024
(lunes)</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PASOS 4-7 (LA COSA · EL COMBATE · LA ENERGÍA · LA CASUALIDAD). Apertura: revisión del material y reflexión metodológica sobre la preferencia por lo experiencial vs. lo informativo. La facilitadora reconsidera el formato: menos información, más compartir de vivencias y rutas amorosas para salir del laberinto.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4 — LA COSA (El Oráculo de la Cosa): Las señales de la Cosa que comienza a materializarse orientan como faros en el recorrido —lo externo señala hacia lo interno. La Cosa aparecerá por pura casualidad: estar atentos y no dormirse (acecho a nosotros mismos). La Esfinge: cuanto mayor sea el impulso logrado, mayor será lo que aparece intentando anularlo para restablecer el equilibrio. Tres respuestas erróneas ante la Esfinge: (1) Combate hacia afuera (pelearse con la holografía/el reflejo) · (2) Espera (pereza — «aún no es el momento») · (3) Justificación (desvalorización — «esto no es para mí»). Conexión con las heridas: los valores más profundos están conectados con las heridas de la infancia. La herida es una fisura por donde entra la luz a la sombra.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5 — EL COMBATE (La Magia del Combate): Si no se está más cerca de lo que se quiere, es porque se está yendo hacia otro lugar. El universo polariza hacia lo que InBocamos con la Palabra, no hacia donde creemos estar dirigiéndonos. Es La Escucha la que permite desocultar el desvío y redirigir los pasos. Todo lo que se desoculta del desvío es para seguir avanzando.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6 — LA ENERGÍA (La Magia de la Energía): Lo Psíquico dirige a lo Energético; lo Energético dirige a lo Físico. Pensamiento → Energía → Materia. La energía es una etapa secundaria: amplifica y acelera lo que se ordena desde lo psíquico. El pensamiento cuenta un mito → ese mito genera la emoción → la emoción se materializa. Dirección, sentido y fuerza: hay que aprender a dirigir la energía. Metáfora del micro (bus): la emoción es el pasaje; subir al micro con felicidad paga diferente que subirlo con amargura.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Paso 7 — LA CASUALIDAD (La Magia de la Casualidad): La magia producida trae por casualidad «algo» que acerca e impulsa más poderosamente hacia el resultado. Los Sistemas de Magia: si la magia propia no es suficiente, el universo envía por casualidad el sistema que se haga necesario. Sistemas posibles: I Ching · Kybalión · Pirámides · Feng Shui · Kabbalah · Astrología · Numerología · Danza · Tantra · Artes Marciales · Yoga · Sueños Lúcidos · Estados Expandidos de Consciencia. Advertencia crítica: no irse al chancho con ningún sistema. El riesgo es fracturar la psique (chalarse). El sistema alterno debe ser en contraposición constructiva con los hábitos habituales de la personalidad. Equilibrar los 4 paradigmas: política, ciencia, economía, espiritualidad. El SCA no recomienda ningún sistema en particular.</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25/10/2024
(viernes)</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PASOS 8-11 · DE LO MICRO A LO MACRO · TÓTEM · INTEGRACIÓN. Sesión de cierre: apertura con reflexión sobre el enneagrama (mencionado como sistema de personalidad de interés) y la combinación de los 11 pasos con el viaje del héroe. Experimento de foto Kirliak: campo magnético como copia del cuerpo físico — base científica del trabajo energético.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Fractalidad aplicada: desde el micromundo (la célula madre y la diferenciación celular) hacia el macromundo. Si se trabaja el micromundo personal, las células del cuerpo y el campo de la vida comienzan a responder de manera diferente. Lo micro y lo macro son expresiones del mismo patrón fractal.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8 — LA NEGOCIACIÓN (La Magia de la Negociación): El arquetipo es el Mercader. Cuádruple Premisa Ética de la negociación (si se incumple, se frena toda posibilidad de Magia):</w:t>
            </w:r>
          </w:p>
          <w:p>
            <w:pPr>
              <w:spacing w:after="60"/>
            </w:pPr>
            <w:r>
              <w:rPr>
                <w:rFonts w:ascii="Arial" w:cs="Arial" w:eastAsia="Arial" w:hAnsi="Arial"/>
                <w:color w:val="000000"/>
                <w:sz w:val="20"/>
                <w:szCs w:val="20"/>
              </w:rPr>
              <w:t xml:space="preserve">  1. Jamás se trata de apuntar a cambiar al otro. El respeto al otro refleja el respeto hacia uno mismo.</w:t>
            </w:r>
          </w:p>
          <w:p>
            <w:pPr>
              <w:spacing w:after="60"/>
            </w:pPr>
            <w:r>
              <w:rPr>
                <w:rFonts w:ascii="Arial" w:cs="Arial" w:eastAsia="Arial" w:hAnsi="Arial"/>
                <w:color w:val="000000"/>
                <w:sz w:val="20"/>
                <w:szCs w:val="20"/>
              </w:rPr>
              <w:t xml:space="preserve">  2. Pase lo que pase (gane o pierda la negociación), seguir dirigiéndose al resultado — eso es innegociable.</w:t>
            </w:r>
          </w:p>
          <w:p>
            <w:pPr>
              <w:spacing w:after="60"/>
            </w:pPr>
            <w:r>
              <w:rPr>
                <w:rFonts w:ascii="Arial" w:cs="Arial" w:eastAsia="Arial" w:hAnsi="Arial"/>
                <w:color w:val="000000"/>
                <w:sz w:val="20"/>
                <w:szCs w:val="20"/>
              </w:rPr>
              <w:t xml:space="preserve">  3. Mi resultado jamás depende de quien tengo enfrente — por muy poderoso que parezca.</w:t>
            </w:r>
          </w:p>
          <w:p>
            <w:pPr>
              <w:spacing w:after="60"/>
            </w:pPr>
            <w:r>
              <w:rPr>
                <w:rFonts w:ascii="Arial" w:cs="Arial" w:eastAsia="Arial" w:hAnsi="Arial"/>
                <w:color w:val="000000"/>
                <w:sz w:val="20"/>
                <w:szCs w:val="20"/>
              </w:rPr>
              <w:t xml:space="preserve">  4. Mentir es mal método: priorizar agradar al otro por encima de lo que ofrezco y de mí mismo me vuelve descartable. Conexión con la mitología de Sísifo: quien siente que está ganando o perdiendo suele estar en el ciclo del ego. La negociación también provee información anticipada que puede no usarse en el momento pero sirve más adelante.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9 — CONCRETAR (La Magia de Concretar): Cerca de la cima es donde más distracciones, deserciones y contratiempos aparecen. Los obstáculos ya enfrentados reaparecerán en áreas inesperadas de la vida (no donde se los espera). El desafío es lograr no atenderlos. Lo examinado es si se ha filtrado realmente el obstáculo —no solo en el área donde se manifestó originalmente. Tierra Prometida: los patriarcas originales no entraron a la tierra prometida; solo entraron las nuevas generaciones que no cargaban los viejos mitos.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10 — LA MAGIA (La Magia de la Magia): Tres preguntas para custodiar la Tierra Nueva:</w:t>
            </w:r>
          </w:p>
          <w:p>
            <w:pPr>
              <w:spacing w:after="60"/>
            </w:pPr>
            <w:r>
              <w:rPr>
                <w:rFonts w:ascii="Arial" w:cs="Arial" w:eastAsia="Arial" w:hAnsi="Arial"/>
                <w:color w:val="000000"/>
                <w:sz w:val="20"/>
                <w:szCs w:val="20"/>
              </w:rPr>
              <w:t xml:space="preserve">  1. ¿Desde dónde lo hemos logrado? ¿Qué hemos filtrado efectivamente? Mantener «eso» afuera para que la Tierra Nueva siga siendo nueva.</w:t>
            </w:r>
          </w:p>
          <w:p>
            <w:pPr>
              <w:spacing w:after="60"/>
            </w:pPr>
            <w:r>
              <w:rPr>
                <w:rFonts w:ascii="Arial" w:cs="Arial" w:eastAsia="Arial" w:hAnsi="Arial"/>
                <w:color w:val="000000"/>
                <w:sz w:val="20"/>
                <w:szCs w:val="20"/>
              </w:rPr>
              <w:t xml:space="preserve">  2. ¿Desde dónde NO lo hemos logrado? ¿Qué debíamos filtrar y no lo hicimos? Hacer «excursiones» en la Tierra Nueva para resolver lo pendiente.</w:t>
            </w:r>
          </w:p>
          <w:p>
            <w:pPr>
              <w:spacing w:after="60"/>
            </w:pPr>
            <w:r>
              <w:rPr>
                <w:rFonts w:ascii="Arial" w:cs="Arial" w:eastAsia="Arial" w:hAnsi="Arial"/>
                <w:color w:val="000000"/>
                <w:sz w:val="20"/>
                <w:szCs w:val="20"/>
              </w:rPr>
              <w:t xml:space="preserve">  3. ¿Qué cambió en mi realidad para lograr esta nueva realidad? Lo que antes parecía normal, positivo y defendible pero que debe seguir filtrándose.</w:t>
            </w:r>
          </w:p>
          <w:p>
            <w:pPr>
              <w:spacing w:after="60"/>
            </w:pPr>
            <w:r>
              <w:rPr>
                <w:rFonts w:ascii="Arial" w:cs="Arial" w:eastAsia="Arial" w:hAnsi="Arial"/>
                <w:color w:val="000000"/>
                <w:sz w:val="20"/>
                <w:szCs w:val="20"/>
              </w:rPr>
              <w:t xml:space="preserve">Festejar el logro es imprescindible, innegociable, urgente y vital. Las fechas de festejo, disfrute y agradecimiento son tan importantes como las de las peticiones y trabajos. Festejar para recuperar fuerzas e InBocar nuevas fuerzas.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Paso 11 — EL NUEVO VIAJE INICIÁTICO (revelado en S3): El paso 11 no aparece explícitamente en el libro. La facilitadora lo revela como pregunta abierta al grupo, y responde: cuando se llega a la tierra prometida, se inicia un nuevo camino iniciático. La llegada al objetivo es el primer capítulo de la obra siguiente. Por eso hay que celebrar: no como final, sino como umbral.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De lo micro a lo macro — herramienta práctica: Establecer el objetivo principal claro (desde la Idea). Desglosarlo en mini-pasos. Actuar como si ya se fuera esa persona. Establecer días y horarios. Hacer valer la palabra. Palabras clave: Planificar · Ordenar · Administrar.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Tótem: objeto o símbolo creado por uno mismo para recordar cómo salir del laberinto del sueño. Se puede usar para depositar energía que ayuda a concretar proyectos. Es de uso estrictamente personal (no para pedir por otros ni para interferir en el libre albedrío ajeno). Si se usa un tótem creado por otro, no se sabe cuánta energía se desviará hacia otros destinos. Conexión directa con SCA-16 (El Eterno Ritual de la Vida).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Cierre e integración: «Ustedes se pueden dar permiso para crear sus cuarenta pasos de la magia si quieren.» La información se filtra y se adapta. La metodología es un mapa, no un dogma. Conexión anunciada: combinar los 11 pasos con el viaje del héroe en futuros talleres.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4. TAREAS POR SESIÓN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Entrega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asignada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Práctica experiencial (no escrita): sentirse como si ya se tiene lo que se desea. Vivir el deseo desde la certeza de que ya es parte de la propia vida. Practicar la distinción: la «beba» que sabe que lo tiene vs. la que calcula el costo. Esta práctica es la semilla del paso 3 (La Forma): entrenar los afectos para que no estén divididos respecto a lo que se ordena.</w:t>
            </w:r>
          </w:p>
          <w:p>
            <w:pPr>
              <w:spacing/>
            </w:pPr>
            <w:r>
              <w:rPr>
                <w:rFonts w:ascii="Arial" w:cs="Arial" w:eastAsia="Arial" w:hAnsi="Arial"/>
                <w:color w:val="000000"/>
                <w:sz w:val="20"/>
                <w:szCs w:val="20"/>
              </w:rPr>
              <w:t xml:space="preserve">Material de apoyo enviado por la facilitadora: presentación PDF Clase 1 + video de la sesión.</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S3</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Revisión del material de la sesión y reflexión sobre las preguntas de los pasos 4-7. La facilitadora no asigna tarea escrita formal; invita a conectarse experiencialmente con las preguntas:</w:t>
            </w:r>
          </w:p>
          <w:p>
            <w:pPr>
              <w:spacing w:after="60"/>
            </w:pPr>
            <w:r>
              <w:rPr>
                <w:rFonts w:ascii="Arial" w:cs="Arial" w:eastAsia="Arial" w:hAnsi="Arial"/>
                <w:color w:val="000000"/>
                <w:sz w:val="20"/>
                <w:szCs w:val="20"/>
              </w:rPr>
              <w:t xml:space="preserve">  — ¿Qué señales externas (La Cosa) he recibido esta semana?</w:t>
            </w:r>
          </w:p>
          <w:p>
            <w:pPr>
              <w:spacing w:after="60"/>
            </w:pPr>
            <w:r>
              <w:rPr>
                <w:rFonts w:ascii="Arial" w:cs="Arial" w:eastAsia="Arial" w:hAnsi="Arial"/>
                <w:color w:val="000000"/>
                <w:sz w:val="20"/>
                <w:szCs w:val="20"/>
              </w:rPr>
              <w:t xml:space="preserve">  — ¿Hay algo en lo externo que me esté señalando algo interno?</w:t>
            </w:r>
          </w:p>
          <w:p>
            <w:pPr>
              <w:spacing w:after="60"/>
            </w:pPr>
            <w:r>
              <w:rPr>
                <w:rFonts w:ascii="Arial" w:cs="Arial" w:eastAsia="Arial" w:hAnsi="Arial"/>
                <w:color w:val="000000"/>
                <w:sz w:val="20"/>
                <w:szCs w:val="20"/>
              </w:rPr>
              <w:t xml:space="preserve">  — ¿Qué emoción estoy amplificando con más frecuencia (paso 6)?</w:t>
            </w:r>
          </w:p>
          <w:p>
            <w:pPr>
              <w:spacing w:after="60"/>
            </w:pPr>
            <w:r>
              <w:rPr>
                <w:rFonts w:ascii="Arial" w:cs="Arial" w:eastAsia="Arial" w:hAnsi="Arial"/>
                <w:color w:val="000000"/>
                <w:sz w:val="20"/>
                <w:szCs w:val="20"/>
              </w:rPr>
              <w:t xml:space="preserve">  — ¿Ha llegado alguna casualidad significativa (paso 7)?</w:t>
            </w:r>
          </w:p>
          <w:p>
            <w:pPr>
              <w:spacing/>
            </w:pPr>
            <w:r>
              <w:rPr>
                <w:rFonts w:ascii="Arial" w:cs="Arial" w:eastAsia="Arial" w:hAnsi="Arial"/>
                <w:color w:val="000000"/>
                <w:sz w:val="20"/>
                <w:szCs w:val="20"/>
              </w:rPr>
              <w:t xml:space="preserve">La facilitadora señala que la información ya está muy disponible en la red; lo que se requiere más es compartir vivencias y encontrar rutas amorosas de salida del laberinto.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Post-taller</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Práctica de integración: aplicar la herramienta «De lo micro a lo macro» a un objetivo real personal:</w:t>
            </w:r>
          </w:p>
          <w:p>
            <w:pPr>
              <w:spacing w:after="60"/>
            </w:pPr>
            <w:r>
              <w:rPr>
                <w:rFonts w:ascii="Arial" w:cs="Arial" w:eastAsia="Arial" w:hAnsi="Arial"/>
                <w:color w:val="000000"/>
                <w:sz w:val="20"/>
                <w:szCs w:val="20"/>
              </w:rPr>
              <w:t xml:space="preserve">  1. Establecer el objetivo principal claro (desde la Idea, paso 1).</w:t>
            </w:r>
          </w:p>
          <w:p>
            <w:pPr>
              <w:spacing w:after="60"/>
            </w:pPr>
            <w:r>
              <w:rPr>
                <w:rFonts w:ascii="Arial" w:cs="Arial" w:eastAsia="Arial" w:hAnsi="Arial"/>
                <w:color w:val="000000"/>
                <w:sz w:val="20"/>
                <w:szCs w:val="20"/>
              </w:rPr>
              <w:t xml:space="preserve">  2. Desglosarlo en mini-pasos concretos.</w:t>
            </w:r>
          </w:p>
          <w:p>
            <w:pPr>
              <w:spacing w:after="60"/>
            </w:pPr>
            <w:r>
              <w:rPr>
                <w:rFonts w:ascii="Arial" w:cs="Arial" w:eastAsia="Arial" w:hAnsi="Arial"/>
                <w:color w:val="000000"/>
                <w:sz w:val="20"/>
                <w:szCs w:val="20"/>
              </w:rPr>
              <w:t xml:space="preserve">  3. Actuar como si ya se fuera esa persona.</w:t>
            </w:r>
          </w:p>
          <w:p>
            <w:pPr>
              <w:spacing w:after="60"/>
            </w:pPr>
            <w:r>
              <w:rPr>
                <w:rFonts w:ascii="Arial" w:cs="Arial" w:eastAsia="Arial" w:hAnsi="Arial"/>
                <w:color w:val="000000"/>
                <w:sz w:val="20"/>
                <w:szCs w:val="20"/>
              </w:rPr>
              <w:t xml:space="preserve">  4. Establecer días y horarios de acción.</w:t>
            </w:r>
          </w:p>
          <w:p>
            <w:pPr>
              <w:spacing w:after="60"/>
            </w:pPr>
            <w:r>
              <w:rPr>
                <w:rFonts w:ascii="Arial" w:cs="Arial" w:eastAsia="Arial" w:hAnsi="Arial"/>
                <w:color w:val="000000"/>
                <w:sz w:val="20"/>
                <w:szCs w:val="20"/>
              </w:rPr>
              <w:t xml:space="preserve">  5. Hacer valer la palabra comprometida.</w:t>
            </w:r>
          </w:p>
          <w:p>
            <w:pPr>
              <w:spacing w:after="60"/>
            </w:pPr>
            <w:r>
              <w:rPr>
                <w:rFonts w:ascii="Arial" w:cs="Arial" w:eastAsia="Arial" w:hAnsi="Arial"/>
                <w:color w:val="000000"/>
                <w:sz w:val="20"/>
                <w:szCs w:val="20"/>
              </w:rPr>
              <w:t xml:space="preserve">Práctica opcional: crear un tótem personal (objeto o símbolo) que recuerde cómo salir del laberinto del sueño.</w:t>
            </w:r>
          </w:p>
          <w:p>
            <w:pPr>
              <w:spacing/>
            </w:pPr>
            <w:r>
              <w:rPr>
                <w:rFonts w:ascii="Arial" w:cs="Arial" w:eastAsia="Arial" w:hAnsi="Arial"/>
                <w:color w:val="000000"/>
                <w:sz w:val="20"/>
                <w:szCs w:val="20"/>
              </w:rPr>
              <w:t xml:space="preserve">Invitación abierta: agregar pasos propios a la metodología. «Ustedes se pueden dar permiso para crear sus cuarenta pasos de la magia.»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5. CONCEPTOS DEL SCA Y HERRAMIENTAS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CENTRALES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Y PRÁCTICAS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Los 11 Pasos de la Magia (José Luis Parise): ruta estructurada para la manifestación consciente. Todos somos magos permanentes; el problema no es falta de poder sino incoherencia entre lo que creemos pedir y lo que realmente InBocamos.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InBocación (InBocar): término del método Parise. Invocar con la boca / en-bocarse. Lo que se pronuncia con la palabra hablada es una orden al universo. El universo siempre cumple exactamente lo que se ordena —incluso si la orden es inconsciente o contradictoria.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Ego como herramienta: el ego no es el enemigo sino la herramienta que permite entrar y salir de los excesos. Le gustan las respuestas fijas y repetir el pasado. Cree que cambiar es hacer otra cosa (piloto automático). Diferencia clave: Transformación = cambiar la forma (piloto automático del ego) · Transmutación = dejar que aparezca el sentir sin juzgarlo y usar la fuerza animal filtrando el argumento de la personalidad.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Genio de la Botella: arquetipo del potencial interior atrapado. Metafóricamente todos estamos dentro de una botella (cuerpo-mente-creencias). El deseo se activa al frotar la botella, pero debe hacerse desde la curiosidad de SER, no desde la necesidad. El 3 como número de la triada creadora. Los decretos generacionales como botellas heredadas.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Pensamiento → Energía → Materia: el orden de interdeterminación de los tres planos. Lo más sutil de lo psíquico es la Palabra (pensamiento hablado). La energía amplifica y acelera; no crea —lo que crea es el pensamiento. La energía es secundaria.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Di-Hablo: el diablo (di-hablo) aparece cuando los afectos están divididos. Si hay inseguridad, culpa o vergüenza respecto a lo que se ordena, el universo divide su movimiento. El único CÓMO que importa es cómo me siento respecto a la cosa que InBoco.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4 Paradigmas: filtros culturales de lo posible e imposible. Política (puedo/no puedo · arquetipo Rey/Reina) · Economía (tengo/no tengo · Mercader) · Ciencia (sé/no sé · Alquimista-Mago) · Religión (bueno/malo · Sacerdotisa-Sacerdote). El mago equilibra los 4 paradigmas sin quedarse atrapado en ninguno.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Esfinge: figura mitológica que aparece inevitablemente cuando el impulso hacia el objetivo crece. Intenta anular el avance para restablecer el equilibrio. Sus tres formas: Combate afuera (pelear con el reflejo) · Espera (pereza) · Justificación (desvalorización).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Tierra Prometida: metáfora del objetivo logrado. Los patriarcas originales no entraron —solo las nuevas generaciones que no cargaban los viejos mitos. Lo que no puede entrar a la Tierra Nueva es la versión vieja de uno mismo.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Fractalidad: principio del SCA aplicado a la manifestación. Lo micro (célula, pensamiento individual) y lo macro (familia, cultura) son expresiones del mismo patrón. Referencia científica: fotografía Kirliak (campo magnético como copia del cuerpo físico). El trabajo en el micromundo personal impacta el campo completo.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Sistemas de Magia (paso 7): herramientas esotéricas o de expansión de consciencia que el universo envía por casualidad si la magia propia no es suficiente. Son opcionales y deben elegirse con criterio de equilibrio —no de exceso. Riesgo del exceso: fracturar la psique (chalarse, caer en sectarismo).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El Paso 11 (aporte SCA): no está explícito en el libro de Parise. La facilitadora lo formula como pregunta abierta y revela: el paso 11 es darse cuenta, al llegar a la tierra prometida, de que se inicia un nuevo camino iniciático. La llegada es el primer capítulo de la siguiente obra.</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Los 11 Pasos — mapa de referencia rápida:</w:t>
            </w:r>
          </w:p>
          <w:p>
            <w:pPr>
              <w:spacing w:after="60"/>
            </w:pPr>
            <w:r>
              <w:rPr>
                <w:rFonts w:ascii="Arial" w:cs="Arial" w:eastAsia="Arial" w:hAnsi="Arial"/>
                <w:color w:val="000000"/>
                <w:sz w:val="20"/>
                <w:szCs w:val="20"/>
              </w:rPr>
              <w:t xml:space="preserve">  1. La Idea → El Caos: definir lo que se quiere. Nunca desde la necesidad.</w:t>
            </w:r>
          </w:p>
          <w:p>
            <w:pPr>
              <w:spacing w:after="60"/>
            </w:pPr>
            <w:r>
              <w:rPr>
                <w:rFonts w:ascii="Arial" w:cs="Arial" w:eastAsia="Arial" w:hAnsi="Arial"/>
                <w:color w:val="000000"/>
                <w:sz w:val="20"/>
                <w:szCs w:val="20"/>
              </w:rPr>
              <w:t xml:space="preserve">  2. La Palabra → El Orden: la palabra es el pensamiento hablado. Revisar las contradicciones lingüísticas.</w:t>
            </w:r>
          </w:p>
          <w:p>
            <w:pPr>
              <w:spacing w:after="60"/>
            </w:pPr>
            <w:r>
              <w:rPr>
                <w:rFonts w:ascii="Arial" w:cs="Arial" w:eastAsia="Arial" w:hAnsi="Arial"/>
                <w:color w:val="000000"/>
                <w:sz w:val="20"/>
                <w:szCs w:val="20"/>
              </w:rPr>
              <w:t xml:space="preserve">  3. La Forma → Olvidarse del cómo: el universo necesita solo el QUÉ. Revisar cómo me siento (los afectos).</w:t>
            </w:r>
          </w:p>
          <w:p>
            <w:pPr>
              <w:spacing w:after="60"/>
            </w:pPr>
            <w:r>
              <w:rPr>
                <w:rFonts w:ascii="Arial" w:cs="Arial" w:eastAsia="Arial" w:hAnsi="Arial"/>
                <w:color w:val="000000"/>
                <w:sz w:val="20"/>
                <w:szCs w:val="20"/>
              </w:rPr>
              <w:t xml:space="preserve">  4. La Cosa → El Oráculo: las señales externas como faros. La Esfinge aparece. Acecho a uno mismo.</w:t>
            </w:r>
          </w:p>
          <w:p>
            <w:pPr>
              <w:spacing w:after="60"/>
            </w:pPr>
            <w:r>
              <w:rPr>
                <w:rFonts w:ascii="Arial" w:cs="Arial" w:eastAsia="Arial" w:hAnsi="Arial"/>
                <w:color w:val="000000"/>
                <w:sz w:val="20"/>
                <w:szCs w:val="20"/>
              </w:rPr>
              <w:t xml:space="preserve">  5. El Combate → La Escucha: si no me acerco, estoy yendo hacia otro lado. Desocultar el desvío.</w:t>
            </w:r>
          </w:p>
          <w:p>
            <w:pPr>
              <w:spacing w:after="60"/>
            </w:pPr>
            <w:r>
              <w:rPr>
                <w:rFonts w:ascii="Arial" w:cs="Arial" w:eastAsia="Arial" w:hAnsi="Arial"/>
                <w:color w:val="000000"/>
                <w:sz w:val="20"/>
                <w:szCs w:val="20"/>
              </w:rPr>
              <w:t xml:space="preserve">  6. La Energía → Pensamiento-Energía-Materia: aprender a dirigir la energía con sentido, dirección y fuerza.</w:t>
            </w:r>
          </w:p>
          <w:p>
            <w:pPr>
              <w:spacing w:after="60"/>
            </w:pPr>
            <w:r>
              <w:rPr>
                <w:rFonts w:ascii="Arial" w:cs="Arial" w:eastAsia="Arial" w:hAnsi="Arial"/>
                <w:color w:val="000000"/>
                <w:sz w:val="20"/>
                <w:szCs w:val="20"/>
              </w:rPr>
              <w:t xml:space="preserve">  7. La Casualidad → Sistemas de Magia: la magia detona casualidades y, si es necesario, un sistema de potenciación.</w:t>
            </w:r>
          </w:p>
          <w:p>
            <w:pPr>
              <w:spacing w:after="60"/>
            </w:pPr>
            <w:r>
              <w:rPr>
                <w:rFonts w:ascii="Arial" w:cs="Arial" w:eastAsia="Arial" w:hAnsi="Arial"/>
                <w:color w:val="000000"/>
                <w:sz w:val="20"/>
                <w:szCs w:val="20"/>
              </w:rPr>
              <w:t xml:space="preserve">  8. La Negociación → Cuádruple Premisa Ética: sin mentir, sin depender del otro, sin abandonar el resultado.</w:t>
            </w:r>
          </w:p>
          <w:p>
            <w:pPr>
              <w:spacing w:after="60"/>
            </w:pPr>
            <w:r>
              <w:rPr>
                <w:rFonts w:ascii="Arial" w:cs="Arial" w:eastAsia="Arial" w:hAnsi="Arial"/>
                <w:color w:val="000000"/>
                <w:sz w:val="20"/>
                <w:szCs w:val="20"/>
              </w:rPr>
              <w:t xml:space="preserve">  9. Concretar → No atender las distracciones cerca de la cima: los obstáculos reaparecen en áreas inesperadas.</w:t>
            </w:r>
          </w:p>
          <w:p>
            <w:pPr>
              <w:spacing w:after="60"/>
            </w:pPr>
            <w:r>
              <w:rPr>
                <w:rFonts w:ascii="Arial" w:cs="Arial" w:eastAsia="Arial" w:hAnsi="Arial"/>
                <w:color w:val="000000"/>
                <w:sz w:val="20"/>
                <w:szCs w:val="20"/>
              </w:rPr>
              <w:t xml:space="preserve">  10. La Magia → Tres preguntas de custodia + Festejar el logro.</w:t>
            </w:r>
          </w:p>
          <w:p>
            <w:pPr>
              <w:spacing w:after="60"/>
            </w:pPr>
            <w:r>
              <w:rPr>
                <w:rFonts w:ascii="Arial" w:cs="Arial" w:eastAsia="Arial" w:hAnsi="Arial"/>
                <w:color w:val="000000"/>
                <w:sz w:val="20"/>
                <w:szCs w:val="20"/>
              </w:rPr>
              <w:t xml:space="preserve">  11. El Nuevo Viaje → Inicio de un nuevo camino iniciático.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Contradicciones lingüísticas — diagnóstico del paso 2:</w:t>
            </w:r>
          </w:p>
          <w:p>
            <w:pPr>
              <w:spacing w:after="60"/>
            </w:pPr>
            <w:r>
              <w:rPr>
                <w:rFonts w:ascii="Arial" w:cs="Arial" w:eastAsia="Arial" w:hAnsi="Arial"/>
                <w:color w:val="000000"/>
                <w:sz w:val="20"/>
                <w:szCs w:val="20"/>
              </w:rPr>
              <w:t xml:space="preserve">  — «Voy a buscar trabajo» → ordena buscar indefinidamente.</w:t>
            </w:r>
          </w:p>
          <w:p>
            <w:pPr>
              <w:spacing w:after="60"/>
            </w:pPr>
            <w:r>
              <w:rPr>
                <w:rFonts w:ascii="Arial" w:cs="Arial" w:eastAsia="Arial" w:hAnsi="Arial"/>
                <w:color w:val="000000"/>
                <w:sz w:val="20"/>
                <w:szCs w:val="20"/>
              </w:rPr>
              <w:t xml:space="preserve">  — «Quiero adelgazar» → ordena engordar para poder adelgazar.</w:t>
            </w:r>
          </w:p>
          <w:p>
            <w:pPr>
              <w:spacing w:after="60"/>
            </w:pPr>
            <w:r>
              <w:rPr>
                <w:rFonts w:ascii="Arial" w:cs="Arial" w:eastAsia="Arial" w:hAnsi="Arial"/>
                <w:color w:val="000000"/>
                <w:sz w:val="20"/>
                <w:szCs w:val="20"/>
              </w:rPr>
              <w:t xml:space="preserve">  — «Quiero curarme» → organiza un universo donde vivir enfermándose.</w:t>
            </w:r>
          </w:p>
          <w:p>
            <w:pPr>
              <w:spacing w:after="60"/>
            </w:pPr>
            <w:r>
              <w:rPr>
                <w:rFonts w:ascii="Arial" w:cs="Arial" w:eastAsia="Arial" w:hAnsi="Arial"/>
                <w:color w:val="000000"/>
                <w:sz w:val="20"/>
                <w:szCs w:val="20"/>
              </w:rPr>
              <w:t xml:space="preserve">  — «Quiero encontrar una buena esposa» → trae mujeres ya casadas.</w:t>
            </w:r>
          </w:p>
          <w:p>
            <w:pPr>
              <w:spacing w:after="60"/>
            </w:pPr>
            <w:r>
              <w:rPr>
                <w:rFonts w:ascii="Arial" w:cs="Arial" w:eastAsia="Arial" w:hAnsi="Arial"/>
                <w:color w:val="000000"/>
                <w:sz w:val="20"/>
                <w:szCs w:val="20"/>
              </w:rPr>
              <w:t xml:space="preserve">Corrección: formular el estado deseado ya alcanzado («quiero estar sano», «quiero estar flaco»).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De lo micro a lo macro — herramienta práctica de manifestación:</w:t>
            </w:r>
          </w:p>
          <w:p>
            <w:pPr>
              <w:spacing w:after="60"/>
            </w:pPr>
            <w:r>
              <w:rPr>
                <w:rFonts w:ascii="Arial" w:cs="Arial" w:eastAsia="Arial" w:hAnsi="Arial"/>
                <w:color w:val="000000"/>
                <w:sz w:val="20"/>
                <w:szCs w:val="20"/>
              </w:rPr>
              <w:t xml:space="preserve">  1. Establecer el objetivo principal (Idea clara).</w:t>
            </w:r>
          </w:p>
          <w:p>
            <w:pPr>
              <w:spacing w:after="60"/>
            </w:pPr>
            <w:r>
              <w:rPr>
                <w:rFonts w:ascii="Arial" w:cs="Arial" w:eastAsia="Arial" w:hAnsi="Arial"/>
                <w:color w:val="000000"/>
                <w:sz w:val="20"/>
                <w:szCs w:val="20"/>
              </w:rPr>
              <w:t xml:space="preserve">  2. Desglosarlo en mini-pasos.</w:t>
            </w:r>
          </w:p>
          <w:p>
            <w:pPr>
              <w:spacing w:after="60"/>
            </w:pPr>
            <w:r>
              <w:rPr>
                <w:rFonts w:ascii="Arial" w:cs="Arial" w:eastAsia="Arial" w:hAnsi="Arial"/>
                <w:color w:val="000000"/>
                <w:sz w:val="20"/>
                <w:szCs w:val="20"/>
              </w:rPr>
              <w:t xml:space="preserve">  3. Actuar como si ya se fuera esa persona.</w:t>
            </w:r>
          </w:p>
          <w:p>
            <w:pPr>
              <w:spacing w:after="60"/>
            </w:pPr>
            <w:r>
              <w:rPr>
                <w:rFonts w:ascii="Arial" w:cs="Arial" w:eastAsia="Arial" w:hAnsi="Arial"/>
                <w:color w:val="000000"/>
                <w:sz w:val="20"/>
                <w:szCs w:val="20"/>
              </w:rPr>
              <w:t xml:space="preserve">  4. Establecer días y horarios.</w:t>
            </w:r>
          </w:p>
          <w:p>
            <w:pPr>
              <w:spacing w:after="60"/>
            </w:pPr>
            <w:r>
              <w:rPr>
                <w:rFonts w:ascii="Arial" w:cs="Arial" w:eastAsia="Arial" w:hAnsi="Arial"/>
                <w:color w:val="000000"/>
                <w:sz w:val="20"/>
                <w:szCs w:val="20"/>
              </w:rPr>
              <w:t xml:space="preserve">  5. Hacer valer la palabra.</w:t>
            </w:r>
          </w:p>
          <w:p>
            <w:pPr>
              <w:spacing w:after="60"/>
            </w:pPr>
            <w:r>
              <w:rPr>
                <w:rFonts w:ascii="Arial" w:cs="Arial" w:eastAsia="Arial" w:hAnsi="Arial"/>
                <w:color w:val="000000"/>
                <w:sz w:val="20"/>
                <w:szCs w:val="20"/>
              </w:rPr>
              <w:t xml:space="preserve">Palabras clave: Planificar · Ordenar · Administrar.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Tótem — herramienta de anclaje energético:</w:t>
            </w:r>
          </w:p>
          <w:p>
            <w:pPr>
              <w:spacing w:after="60"/>
            </w:pPr>
            <w:r>
              <w:rPr>
                <w:rFonts w:ascii="Arial" w:cs="Arial" w:eastAsia="Arial" w:hAnsi="Arial"/>
                <w:color w:val="000000"/>
                <w:sz w:val="20"/>
                <w:szCs w:val="20"/>
              </w:rPr>
              <w:t xml:space="preserve">  — Objeto o símbolo creado por uno mismo.</w:t>
            </w:r>
          </w:p>
          <w:p>
            <w:pPr>
              <w:spacing w:after="60"/>
            </w:pPr>
            <w:r>
              <w:rPr>
                <w:rFonts w:ascii="Arial" w:cs="Arial" w:eastAsia="Arial" w:hAnsi="Arial"/>
                <w:color w:val="000000"/>
                <w:sz w:val="20"/>
                <w:szCs w:val="20"/>
              </w:rPr>
              <w:t xml:space="preserve">  — Recuerda cómo salir del laberinto del sueño.</w:t>
            </w:r>
          </w:p>
          <w:p>
            <w:pPr>
              <w:spacing w:after="60"/>
            </w:pPr>
            <w:r>
              <w:rPr>
                <w:rFonts w:ascii="Arial" w:cs="Arial" w:eastAsia="Arial" w:hAnsi="Arial"/>
                <w:color w:val="000000"/>
                <w:sz w:val="20"/>
                <w:szCs w:val="20"/>
              </w:rPr>
              <w:t xml:space="preserve">  — Deposita energía que ayuda a concretar proyectos.</w:t>
            </w:r>
          </w:p>
          <w:p>
            <w:pPr>
              <w:spacing w:after="60"/>
            </w:pPr>
            <w:r>
              <w:rPr>
                <w:rFonts w:ascii="Arial" w:cs="Arial" w:eastAsia="Arial" w:hAnsi="Arial"/>
                <w:color w:val="000000"/>
                <w:sz w:val="20"/>
                <w:szCs w:val="20"/>
              </w:rPr>
              <w:t xml:space="preserve">  — Estrictamente personal: no para pedir por otros.</w:t>
            </w:r>
          </w:p>
          <w:p>
            <w:pPr>
              <w:spacing w:after="60"/>
            </w:pPr>
            <w:r>
              <w:rPr>
                <w:rFonts w:ascii="Arial" w:cs="Arial" w:eastAsia="Arial" w:hAnsi="Arial"/>
                <w:color w:val="000000"/>
                <w:sz w:val="20"/>
                <w:szCs w:val="20"/>
              </w:rPr>
              <w:t xml:space="preserve">  — No usar tótems creados por otros: no se sabe a dónde se desvía la energía.</w:t>
            </w:r>
          </w:p>
          <w:p>
            <w:pPr>
              <w:spacing w:after="60"/>
            </w:pPr>
            <w:r>
              <w:rPr>
                <w:rFonts w:ascii="Arial" w:cs="Arial" w:eastAsia="Arial" w:hAnsi="Arial"/>
                <w:color w:val="000000"/>
                <w:sz w:val="20"/>
                <w:szCs w:val="20"/>
              </w:rPr>
              <w:t xml:space="preserve">  — Conexión directa con SCA-16 (rituales) y SCA-13 (Escenarios de Consciencia).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Cuádruple Premisa Ética de la Negociación (paso 8):</w:t>
            </w:r>
          </w:p>
          <w:p>
            <w:pPr>
              <w:spacing w:after="60"/>
            </w:pPr>
            <w:r>
              <w:rPr>
                <w:rFonts w:ascii="Arial" w:cs="Arial" w:eastAsia="Arial" w:hAnsi="Arial"/>
                <w:color w:val="000000"/>
                <w:sz w:val="20"/>
                <w:szCs w:val="20"/>
              </w:rPr>
              <w:t xml:space="preserve">  1. No apuntar a cambiar al otro.</w:t>
            </w:r>
          </w:p>
          <w:p>
            <w:pPr>
              <w:spacing w:after="60"/>
            </w:pPr>
            <w:r>
              <w:rPr>
                <w:rFonts w:ascii="Arial" w:cs="Arial" w:eastAsia="Arial" w:hAnsi="Arial"/>
                <w:color w:val="000000"/>
                <w:sz w:val="20"/>
                <w:szCs w:val="20"/>
              </w:rPr>
              <w:t xml:space="preserve">  2. El resultado es innegociable, pase lo que pase en la negociación.</w:t>
            </w:r>
          </w:p>
          <w:p>
            <w:pPr>
              <w:spacing w:after="60"/>
            </w:pPr>
            <w:r>
              <w:rPr>
                <w:rFonts w:ascii="Arial" w:cs="Arial" w:eastAsia="Arial" w:hAnsi="Arial"/>
                <w:color w:val="000000"/>
                <w:sz w:val="20"/>
                <w:szCs w:val="20"/>
              </w:rPr>
              <w:t xml:space="preserve">  3. El resultado no depende de quien está enfrente.</w:t>
            </w:r>
          </w:p>
          <w:p>
            <w:pPr>
              <w:spacing w:after="60"/>
            </w:pPr>
            <w:r>
              <w:rPr>
                <w:rFonts w:ascii="Arial" w:cs="Arial" w:eastAsia="Arial" w:hAnsi="Arial"/>
                <w:color w:val="000000"/>
                <w:sz w:val="20"/>
                <w:szCs w:val="20"/>
              </w:rPr>
              <w:t xml:space="preserve">  4. Mentir es mal método — convierte el producto y a uno mismo en descartables.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Tres preguntas de custodia de la Tierra Nueva (paso 10):</w:t>
            </w:r>
          </w:p>
          <w:p>
            <w:pPr>
              <w:spacing w:after="60"/>
            </w:pPr>
            <w:r>
              <w:rPr>
                <w:rFonts w:ascii="Arial" w:cs="Arial" w:eastAsia="Arial" w:hAnsi="Arial"/>
                <w:color w:val="000000"/>
                <w:sz w:val="20"/>
                <w:szCs w:val="20"/>
              </w:rPr>
              <w:t xml:space="preserve">  1. ¿Desde dónde lo hemos logrado? (qué se filtró exitosamente)</w:t>
            </w:r>
          </w:p>
          <w:p>
            <w:pPr>
              <w:spacing w:after="60"/>
            </w:pPr>
            <w:r>
              <w:rPr>
                <w:rFonts w:ascii="Arial" w:cs="Arial" w:eastAsia="Arial" w:hAnsi="Arial"/>
                <w:color w:val="000000"/>
                <w:sz w:val="20"/>
                <w:szCs w:val="20"/>
              </w:rPr>
              <w:t xml:space="preserve">  2. ¿Desde dónde NO lo hemos logrado? (qué falta filtrar — hacer excursiones)</w:t>
            </w:r>
          </w:p>
          <w:p>
            <w:pPr>
              <w:spacing w:after="60"/>
            </w:pPr>
            <w:r>
              <w:rPr>
                <w:rFonts w:ascii="Arial" w:cs="Arial" w:eastAsia="Arial" w:hAnsi="Arial"/>
                <w:color w:val="000000"/>
                <w:sz w:val="20"/>
                <w:szCs w:val="20"/>
              </w:rPr>
              <w:t xml:space="preserve">  3. ¿Qué cambió en mi realidad para lograr esta nueva realidad?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Referencia científica: fotografía Kirliak — campo magnético como copia exacta del cuerpo físico. Base para entender el trabajo energético sin necesidad de marcos esotéricos.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Conexiones con otros talleres del SCA:</w:t>
            </w:r>
          </w:p>
          <w:p>
            <w:pPr>
              <w:spacing w:after="60"/>
            </w:pPr>
            <w:r>
              <w:rPr>
                <w:rFonts w:ascii="Arial" w:cs="Arial" w:eastAsia="Arial" w:hAnsi="Arial"/>
                <w:color w:val="000000"/>
                <w:sz w:val="20"/>
                <w:szCs w:val="20"/>
              </w:rPr>
              <w:t xml:space="preserve">  — SCA-13 (Escenarios de Consciencia): base del método de manifestación.</w:t>
            </w:r>
          </w:p>
          <w:p>
            <w:pPr>
              <w:spacing w:after="60"/>
            </w:pPr>
            <w:r>
              <w:rPr>
                <w:rFonts w:ascii="Arial" w:cs="Arial" w:eastAsia="Arial" w:hAnsi="Arial"/>
                <w:color w:val="000000"/>
                <w:sz w:val="20"/>
                <w:szCs w:val="20"/>
              </w:rPr>
              <w:t xml:space="preserve">  — SCA-16 (El Eterno Ritual): rituales como contenedores del deseo.</w:t>
            </w:r>
          </w:p>
          <w:p>
            <w:pPr>
              <w:spacing w:after="60"/>
            </w:pPr>
            <w:r>
              <w:rPr>
                <w:rFonts w:ascii="Arial" w:cs="Arial" w:eastAsia="Arial" w:hAnsi="Arial"/>
                <w:color w:val="000000"/>
                <w:sz w:val="20"/>
                <w:szCs w:val="20"/>
              </w:rPr>
              <w:t xml:space="preserve">  — SCA-17 (El Propósito): la InBocación más profunda.</w:t>
            </w:r>
          </w:p>
          <w:p>
            <w:pPr>
              <w:spacing/>
            </w:pPr>
            <w:r>
              <w:rPr>
                <w:rFonts w:ascii="Arial" w:cs="Arial" w:eastAsia="Arial" w:hAnsi="Arial"/>
                <w:color w:val="000000"/>
                <w:sz w:val="20"/>
                <w:szCs w:val="20"/>
              </w:rPr>
              <w:t xml:space="preserve">  — Viaje del Héroe: estructura mítica paralela a los 11 pasos (pendiente de integrar en futuro taller).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6. APRENDIZAJES ESPERADOS AL COMPLETAR 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1. Comprender que siempre somos magos: el universo siempre cumple exactamente lo que se InBoca. El trabajo no es adquirir poder —es alinear lo que se pide conscientemente con lo que realmente se está ordenando a través del lenguaje y las emociones.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2. Distinguir Ego, Transformación y Transmutación: el ego no es el enemigo sino la herramienta. La transformación cambia la forma (piloto automático). La transmutación deja aparecer el sentir sin juzgarlo y usa la fuerza animal filtrando el argumento de la personalidad.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3. Identificar contradicciones lingüísticas propias: ser capaz de escuchar la propia palabra y detectar qué se está ordenando realmente al universo. Reformular las peticiones en estado deseado ya alcanzado.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4. Distinguir los afectos divididos: reconocer cuándo la inseguridad, la culpa o la vergüenza están dividiendo la orden al universo (Di-Hablo) y saber cómo reorientar los afectos hacia el resultado.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5. Reconocer la Esfinge y sus tres formas: cuando aparece resistencia cerca de un objetivo, saber identificar si es combate hacia afuera (pelear con el reflejo), espera (pereza) o justificación (desvalorización), y usar La Escucha para desocultar el desvío.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6. Aplicar la cadena Pensamiento → Energía → Materia: comprender que la energía amplifica y acelera pero no crea; que la creación comienza en el pensamiento (la palabra) y que la emoción es el pasaje con el que se sube al micro del universo.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7. Navegar los 4 paradigmas sin quedarse atrapado en ninguno: saber desde qué paradigma (política, ciencia, economía, espiritualidad) se está midiendo lo posible y lo imposible, y ampliar la perspectiva sin irse al exceso de ninguno.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Usar el método «De lo micro a lo macro»: establecer el objetivo principal, desglosarlo en mini-pasos, actuar como si ya se fuera esa persona, comprometer días y horarios, y hacer valer la palabra.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9. Crear y usar un tótem personal: saber diseñar un objeto o símbolo propio que ancle la energía del propósito y recuerde cómo salir del laberinto del sueño, sin depender de tótems ajenos.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10. Integrar los 11 pasos como un mapa vivo, no como un dogma: tomar la metodología de Parise como punto de partida y adaptarla creativamente. «Ustedes se pueden dar permiso para crear sus cuarenta pasos de la magia.» La llegada al objetivo (paso 11) no es el final —es el primer capítulo del siguiente viaje iniciático.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7. DATOS DE EJECUCIÓN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ediciones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documentada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Octubre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Fechas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07/10 (lunes) · 21/10 (lunes) · 25/10 (viernes) de 2024</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sesiones grabadas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Cadencia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Mixta: S1 y S2 con 2 semanas de diferencia (lunes), S3 4 días después de S2 (viernes). Primera edición con sesiones en días de semana.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Duración aprox.</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~2h (S1 se extendió ~2h; S2 ~1h35m; S3 ~1h42m)</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consolidado (Connie, Mila, Carmen Gloria, Clau, Pauli, Linita, Lady, Isabel y otras). Grupo con participantes de diferentes países (Chile, Venezuela, España). Sin co-facilitador.</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Perfil</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heterogéneo · Alta participación experiencial en S2 y S3.</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Materiales de apoyo</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PDFs (Clase 1 y Clase 2) · 3 transcripciones Word · Libro fuente: Los 11 Pasos de la Magia de José Luis Parise (disponible en Amazon digital) · Referencia científica: Fotografía Kirliak</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8. NOTAS DE DESARROLLO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TALLER EN DÍAS DE SEMANA POR PRIMERA VEZ: Las sesiones 1 y 2 se realizaron los lunes, y la sesión 3 el viernes. Esto es una novedad respecto al formato habitual de los talleres SCA (sábados). La facilitadora ya venía experimentando con horarios alternativos desde SCA-17 y aquí lo consolida. En S2 menciona que el sábado anterior (del taller paralelo) se pasó de hora (~3 horas) y pide ayuda al grupo para regularla.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TALLER PARALELO A SCA-17: Este taller se desarrolló simultáneamente con el taller SCA-17 (Diseñando el Propósito). Ambos transcurrieron en octubre 2024, con grupos que se solapan. La facilitadora lo hace explícito en S1: «están en el mismo grupo de los días sábado y esto es muy complementario». Esta superposición es metodológicamente relevante: el propósito (SCA-17) y la manifestación (SCA-18) se trabajan en paralelo en el mismo período.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PASO 11 NO ESTÁ EN EL LIBRO — APORTE ORIGINAL DEL SCA: La facilitadora lo revela en S3 como una pregunta abierta al grupo: «¿y cuál creen que es el paso 11?» Las participantes proponen «el deseo cumplido», «empezar el viaje», «el regalo». La respuesta de la facilitadora —el inicio de un nuevo camino iniciático— es una adición interpretativa del SCA al método de Parise, consistente con la filosofía del sistema: ningún logro es un destino final.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REFLEXIÓN METODOLÓGICA SOBRE EL FORMATO (S2): La facilitadora plantea en S2 una reflexión importante: la información ya está muy disponible en internet y lo que se requiere hoy es más espacio para compartir vivencias que para consumir información. Esto anticipa la innovación anunciada en SCA-17 (sesiones de pura conversación sin material escrito). Es una evolución metodológica sostenida del SCA.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ADVERTENCIA SOBRE LOS SISTEMAS ESOTÉRICOS — POSTURA EXPLÍCITA DEL SCA: En S2, la facilitadora hace una advertencia categórica sobre el riesgo de excederse en cualquier sistema de creencia (religión, espiritualidad, política, etc.): «nos podemos chalear muy fácil». Esta postura de equilibrio entre los 4 paradigmas es un principio rector del SCA que diferencia el sistema de otras metodologías de desarrollo personal o espiritual. El SCA nunca recomienda un sistema esotérico específico.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CONEXIÓN CON VIAJE DEL HÉROE (ANUNCIADA, NO DESARROLLADA): La facilitadora menciona en S1 y S3 su intención de combinar los 11 pasos de la magia con el viaje del héroe. Esta integración queda pendiente como taller o módulo futuro dentro del SCA. Es una línea de desarrollo metodológico a documentar cuando se concrete.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ENNEAGRAMA MENCIONADO COMO SISTEMA DE INTERÉS: En S3, la facilitadora menciona el enneagrama como herramienta que combina numerología con tipos de personalidad y que le resulta interesante. No lo desarrolla en este taller pero lo señala como una vía de exploración futura, especialmente para entender cómo se mueve la personalidad cuando se siente herida o cuando está en expansión.</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2026-03-09T21:46:58.837Z</dcterms:created>
  <dcterms:modified xsi:type="dcterms:W3CDTF">2026-03-09T21:46:58.838Z</dcterms:modified>
</cp:coreProperties>
</file>

<file path=docProps/custom.xml><?xml version="1.0" encoding="utf-8"?>
<Properties xmlns="http://schemas.openxmlformats.org/officeDocument/2006/custom-properties" xmlns:vt="http://schemas.openxmlformats.org/officeDocument/2006/docPropsVTypes"/>
</file>