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09</w:t>
      </w:r>
    </w:p>
    <w:p>
      <w:pPr>
        <w:spacing w:after="300"/>
        <w:jc w:val="center"/>
      </w:pPr>
      <w:r>
        <w:rPr>
          <w:rFonts w:ascii="Arial" w:cs="Arial" w:eastAsia="Arial" w:hAnsi="Arial"/>
          <w:b/>
          <w:bCs/>
          <w:color w:val="1A1A2E"/>
          <w:sz w:val="28"/>
          <w:szCs w:val="28"/>
        </w:rPr>
        <w:t xml:space="preserve">PERSEVERANCIA Y RESILIENCIA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IDENTIFICACIÓN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DEL TALLER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Perseverancia y Resiliencia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POPULAR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Compartir para Crecer · Espejos y Fractales del 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CATEGORÍA / EJE SCA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PERSEVERANCIA · GPS Espiritual y Vocacional</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09</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AÑO DE CREACIÓN</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2024</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sesiones (miércoles)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Grupal online (Zoom) — grabado</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MARCA / PLATAFORMA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Espejos y Fractales del Alma · @efdalma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EJECUCIONES</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 única documentada: A (Marzo 2024, grupo mixto online, ~7–8 participantes recurrentes)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FACILITADORES</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Pepa (facilitadora principal) + Rodrigo (gestión plataforma, presentaciones — ausente en Clase 4 por temas familiares)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PRERREQUISITO</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Taller de Intuición / Voz del Alma (SCA-08). El grupo viene trabajando el reconocimiento del único conflicto personal y la práctica de meditación de vaciado. Conocimiento de los personajes (ficticios, imaginarios, irreales) como marco base.</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CONEXIÓN CON TALLER ANTERIOR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taller arranca revisando el trabajo de febrero (SCA-08: único conflicto identificado). La Clase 1 retoma los conflictos de cada participante como puerta de entrada a la perseverancia. La meditación de vaciado continúa como práctica base.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ESENCIA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PREGUNTA CENTRAL</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¿Qué me detiene? ¿Por qué abandono lo que empiezo? ¿Cómo transformo mis errores y frustraciones en oportunidades? ¿Qué significa ser perseverante y resiliente sin confundirlo con rigidez o autosacrificio?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PROPÓSITO</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Acompañar a los participantes a resignificar la perseverancia como flexibilidad (como el agua, no como rigidez), reconocer sus zonas de confort paralizantes, transformar errores en semillas de crecimiento, y construir un GPS espiritual-vocacional interno que los oriente desde el deseo genuino y no desde la demostración externa.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RESIGNIFICACIÓN CLAVE SCA</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PER-SEVERANCIA: la severancia no es severidad, es flexibilidad. La perseverancia es como el agua: no va en una sola dirección rígida, sino que encuentra su camino. Quien persevera no es el que no cae, sino el que vuelve a levantarse con la misma dirección. La resiliencia no es aguantar el dolor, sino transformarlo en oportunidad.</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HILO CONDUCTOR</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Reconocimiento del único conflicto → Las cuatro creencias que detienen (ciencia/economía/política/religión) → Miedo y duda como los mismos → Zona de confort paralizante → Transformar errores en semillas → Ritual de transmutación solsticial → Los 40 días del desierto → GPS espiritual y vocacional.</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ENFOQUE DIFERENCIADOR</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taller distingue explícitamente entre perseverancia desde el alma (deseo genuino, produce plenitud) versus perseverancia desde el ego-demostración (conseguir algo para probarle algo a otro, que no produce plenitud aunque se logre). También integra por primera vez un ritual físico colectivo (quema del papel en el solsticio) y el compromiso de los 40 días como práctica concreta de cambio de programa.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ESTRUCTURA POR SESIONES — Edición Única A · Marzo 2024</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SESIÓN</w:t>
            </w:r>
          </w:p>
        </w:tc>
        <w:tc>
          <w:tcPr>
            <w:tcW w:type="dxa" w:w="24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TEMA CENTRAL</w:t>
            </w:r>
          </w:p>
        </w:tc>
        <w:tc>
          <w:tcPr>
            <w:tcW w:type="dxa" w:w="60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CONTENIDO / DESARROLLO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S1</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Miedo, Frustración y el Único Conflicto como Puerta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Pepa contextualiza el taller como tejido de todo el aprendizaje anterior (arquetipos, personajes, emociones). El taller de perseverancia integra todos los hilos. Revisión del trabajo de febrero: Pati reconoce que se dejaba influenciar por opiniones externas y que ahora reclama el derecho a su propia opinión ('ya no me creo el cuento de lo que dicen los demás'). Bienvenida a Marcela, participante recurrente que retoma el grupo.</w:t>
            </w:r>
          </w:p>
          <w:p>
            <w:pPr>
              <w:spacing w:after="60"/>
            </w:pPr>
            <w:r>
              <w:rPr>
                <w:rFonts w:ascii="Arial" w:cs="Arial" w:eastAsia="Arial" w:hAnsi="Arial"/>
                <w:color w:val="000000"/>
                <w:sz w:val="20"/>
                <w:szCs w:val="20"/>
              </w:rPr>
              <w:t xml:space="preserve">Resignificación de perseverancia: per-severancia no como rigidez sino como flexibilidad del agua que encuentra su camino. Quien fuerza en una sola dirección quiebra; quien fluye con dirección persevera. 'Una gota de agua es capaz, aunque se demore mil años, de fisurar toda una roca madre.'</w:t>
            </w:r>
          </w:p>
          <w:p>
            <w:pPr>
              <w:spacing w:after="60"/>
            </w:pPr>
            <w:r>
              <w:rPr>
                <w:rFonts w:ascii="Arial" w:cs="Arial" w:eastAsia="Arial" w:hAnsi="Arial"/>
                <w:color w:val="000000"/>
                <w:sz w:val="20"/>
                <w:szCs w:val="20"/>
              </w:rPr>
              <w:t xml:space="preserve">Marco de las cuatro creencias que nos detienen: (1) Ciencia = ¿sé o no sé, tengo las competencias? (2) Economía = ¿tengo los recursos internos para aguantar? (3) Política = ¿tengo el poder de ser mi propio ministro de fe, de economía, de mis límites? (4) Religión = ¿qué me enseñaron que es bueno o malo? Estos cuatro sistemas generan el miedo o la duda que bloquean la perseverancia. No se habla de política partidista ni de dinero literal.</w:t>
            </w:r>
          </w:p>
          <w:p>
            <w:pPr>
              <w:spacing w:after="60"/>
            </w:pPr>
            <w:r>
              <w:rPr>
                <w:rFonts w:ascii="Arial" w:cs="Arial" w:eastAsia="Arial" w:hAnsi="Arial"/>
                <w:color w:val="000000"/>
                <w:sz w:val="20"/>
                <w:szCs w:val="20"/>
              </w:rPr>
              <w:t xml:space="preserve">Miedo y duda como lo mismo: la duda infecta con miedo y el miedo produce duda. La víctima aparece cuando no se logra (culpa) o cuando se habría podido (yo sabía). La perseverancia genuina nace del deseo interno, no del desafío externo. Ejemplo personal de Pepa: usaba la perseverancia para demostrarle a otros que podía, y al lograr la meta no sentía plenitud. En cambio, convertirse en terapeuta fue orgánico y por eso la llena.</w:t>
            </w:r>
          </w:p>
          <w:p>
            <w:pPr>
              <w:spacing w:after="60"/>
            </w:pPr>
            <w:r>
              <w:rPr>
                <w:rFonts w:ascii="Arial" w:cs="Arial" w:eastAsia="Arial" w:hAnsi="Arial"/>
                <w:color w:val="000000"/>
                <w:sz w:val="20"/>
                <w:szCs w:val="20"/>
              </w:rPr>
              <w:t xml:space="preserve">Ejercicio de introspección: ¿qué frustración tengo por una meta no cumplida? Elegir un solo ámbito. ¿Cuál es el sentimiento de fondo? ¿Qué me detuvo: el miedo o la duda?</w:t>
            </w:r>
          </w:p>
          <w:p>
            <w:pPr>
              <w:spacing w:after="60"/>
            </w:pPr>
            <w:r>
              <w:rPr>
                <w:rFonts w:ascii="Arial" w:cs="Arial" w:eastAsia="Arial" w:hAnsi="Arial"/>
                <w:color w:val="000000"/>
                <w:sz w:val="20"/>
                <w:szCs w:val="20"/>
              </w:rPr>
              <w:t xml:space="preserve">Cierre: introducción a la meditación como herramienta para disolver personajes — intencionar en meditación que el personaje se 'eleve y difumine', trabajando de lo denso hacia lo sutil. Seguir meditando 5 minutos diarios.</w:t>
            </w:r>
          </w:p>
          <w:p>
            <w:pPr>
              <w:spacing/>
            </w:pPr>
            <w:r>
              <w:rPr>
                <w:rFonts w:ascii="Arial" w:cs="Arial" w:eastAsia="Arial" w:hAnsi="Arial"/>
                <w:color w:val="000000"/>
                <w:sz w:val="20"/>
                <w:szCs w:val="20"/>
              </w:rPr>
              <w:t xml:space="preserve">Tarea: identificar frustración de meta no cumplida + sentimiento de fondo + qué detuvo el proceso (miedo o duda).</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S2</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Dormirse en la Zona de Confort</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Pepa descubrió que el público objetivo del SCA son personas mayores de 40 años (crisis de los cuarenta: replanteamiento de lo construido, hijos adolescentes, pareja, trabajo, espiritualidad). El grupo reflexiona sobre cuándo cada uno inició su camino de autoconocimiento.</w:t>
            </w:r>
          </w:p>
          <w:p>
            <w:pPr>
              <w:spacing w:after="60"/>
            </w:pPr>
            <w:r>
              <w:rPr>
                <w:rFonts w:ascii="Arial" w:cs="Arial" w:eastAsia="Arial" w:hAnsi="Arial"/>
                <w:color w:val="000000"/>
                <w:sz w:val="20"/>
                <w:szCs w:val="20"/>
              </w:rPr>
              <w:t xml:space="preserve">Tema central: dormirse en la zona de confort. La imagen central: sentirse joven por fuera pero con energía de persona anciana. El confort que pesa no es el descanso, sino la parálisis cómoda que genera pesadez.</w:t>
            </w:r>
          </w:p>
          <w:p>
            <w:pPr>
              <w:spacing w:after="60"/>
            </w:pPr>
            <w:r>
              <w:rPr>
                <w:rFonts w:ascii="Arial" w:cs="Arial" w:eastAsia="Arial" w:hAnsi="Arial"/>
                <w:color w:val="000000"/>
                <w:sz w:val="20"/>
                <w:szCs w:val="20"/>
              </w:rPr>
              <w:t xml:space="preserve">Revisión de tareas (frustraciones compartidas): Connie — dejó de hacer ejercicio y deporte que le encanta; el obstáculo es empezar, no continuar. Carmen Gloria — frustración de toda la vida: no haber estudiado Pedagogía en Historia ('pasó la vieja'). Pepa resignifica: es bibliotecaria, lleva toda la vida estudiando, tiene historia dentro de sí. Claudia — metas materiales bloqueadas; predicado: 'me quedé con las manos cortadas, con las manos atadas'; Pepa trabaja los predicados lingüísticos como huella del inconsciente. Pati — su bloqueo era más actitudinal; el miedo a la propia capacidad la llevaba a no comenzar.</w:t>
            </w:r>
          </w:p>
          <w:p>
            <w:pPr>
              <w:spacing w:after="60"/>
            </w:pPr>
            <w:r>
              <w:rPr>
                <w:rFonts w:ascii="Arial" w:cs="Arial" w:eastAsia="Arial" w:hAnsi="Arial"/>
                <w:color w:val="000000"/>
                <w:sz w:val="20"/>
                <w:szCs w:val="20"/>
              </w:rPr>
              <w:t xml:space="preserve">Zona de confort paralizante: no confundir con el descanso merecido. La gula del hacer es también una zona de confort — el personaje adicto al hacer que nunca puede detenerse a observar su obra. La danza sana: vacío → llenado → vacío → llenado.</w:t>
            </w:r>
          </w:p>
          <w:p>
            <w:pPr>
              <w:spacing w:after="60"/>
            </w:pPr>
            <w:r>
              <w:rPr>
                <w:rFonts w:ascii="Arial" w:cs="Arial" w:eastAsia="Arial" w:hAnsi="Arial"/>
                <w:color w:val="000000"/>
                <w:sz w:val="20"/>
                <w:szCs w:val="20"/>
              </w:rPr>
              <w:t xml:space="preserve">Herramientas para salir de la parálisis: vaciado con meditación · cambio de alimentación por días · caminar 5–7 km · baño de agua fría · dormir entre sesiones de trabajo intenso. Pepa comparte que ella duerme entre atenciones para reordenar la energía.</w:t>
            </w:r>
          </w:p>
          <w:p>
            <w:pPr>
              <w:spacing w:after="60"/>
            </w:pPr>
            <w:r>
              <w:rPr>
                <w:rFonts w:ascii="Arial" w:cs="Arial" w:eastAsia="Arial" w:hAnsi="Arial"/>
                <w:color w:val="000000"/>
                <w:sz w:val="20"/>
                <w:szCs w:val="20"/>
              </w:rPr>
              <w:t xml:space="preserve">Pandemia emocional de la soledad: Pepa y Rodrigo observan en su práctica clínica el aumento de desolación post-pandemia COVID. Las comunidades con sentido son propuestas como respuesta práctica y colectiva para la perseverancia.</w:t>
            </w:r>
          </w:p>
          <w:p>
            <w:pPr>
              <w:spacing/>
            </w:pPr>
            <w:r>
              <w:rPr>
                <w:rFonts w:ascii="Arial" w:cs="Arial" w:eastAsia="Arial" w:hAnsi="Arial"/>
                <w:color w:val="000000"/>
                <w:sz w:val="20"/>
                <w:szCs w:val="20"/>
              </w:rPr>
              <w:t xml:space="preserve">Tarea: proponerse un objetivo pequeño y concreto durante la semana y concretarlo. El objetivo puede ser tan simple como 'darme permiso para descansar hoy'.</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S3</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Transformar Errores en Oportunidades — Ritual de Solsticio</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Marcela conectada con virus/coronavirus; dice 'perseverancia' al hacerlo igual. Pepa activa sus cristales programados (sanación pránica a distancia) para la salud de todo el grupo. Contexto: víspera de solsticio + Semana Santa; la energía colectiva del período es usada pedagógicamente.</w:t>
            </w:r>
          </w:p>
          <w:p>
            <w:pPr>
              <w:spacing w:after="60"/>
            </w:pPr>
            <w:r>
              <w:rPr>
                <w:rFonts w:ascii="Arial" w:cs="Arial" w:eastAsia="Arial" w:hAnsi="Arial"/>
                <w:color w:val="000000"/>
                <w:sz w:val="20"/>
                <w:szCs w:val="20"/>
              </w:rPr>
              <w:t xml:space="preserve">Revisión de tarea (objetivo chiquitito): Marcela — tomó todos los remedios como correspondía y no se levantó a comer de noche ('lo logré aunque sufrí'). Pepa celebra con énfasis: pequeñas acciones tienen grandes repercusiones en el tiempo. Connie — hartazgo del escenario laboral la empujó a iniciar trámites de cambio; lo re-encuadra como 'me aburrí del escenario de conciencia que me creé'.</w:t>
            </w:r>
          </w:p>
          <w:p>
            <w:pPr>
              <w:spacing w:after="60"/>
            </w:pPr>
            <w:r>
              <w:rPr>
                <w:rFonts w:ascii="Arial" w:cs="Arial" w:eastAsia="Arial" w:hAnsi="Arial"/>
                <w:color w:val="000000"/>
                <w:sz w:val="20"/>
                <w:szCs w:val="20"/>
              </w:rPr>
              <w:t xml:space="preserve">Concepto central: transformar errores en oportunidades. El error no es el problema; el mono que dice que el error es terrible, sí. La incomodidad empuja a tomar decisiones ya pensadas. Distinción víctima/oportunidad: si la víctima toma el rol principal, el bucle dura más. Si se usa como información, se recupera el poder.</w:t>
            </w:r>
          </w:p>
          <w:p>
            <w:pPr>
              <w:spacing w:after="60"/>
            </w:pPr>
            <w:r>
              <w:rPr>
                <w:rFonts w:ascii="Arial" w:cs="Arial" w:eastAsia="Arial" w:hAnsi="Arial"/>
                <w:color w:val="000000"/>
                <w:sz w:val="20"/>
                <w:szCs w:val="20"/>
              </w:rPr>
              <w:t xml:space="preserve">Las semillas de oro: cada pequeño logro contiene una semilla de capacidad real. ¿Qué semillé al tomarme los remedios? ¿Al no levantarme a comer pan? ¿Al ordenar? ¿Al decidir el cambio laboral? Las semillas son evidencia de que la fuerza de voluntad existe.</w:t>
            </w:r>
          </w:p>
          <w:p>
            <w:pPr>
              <w:spacing w:after="60"/>
            </w:pPr>
            <w:r>
              <w:rPr>
                <w:rFonts w:ascii="Arial" w:cs="Arial" w:eastAsia="Arial" w:hAnsi="Arial"/>
                <w:color w:val="000000"/>
                <w:sz w:val="20"/>
                <w:szCs w:val="20"/>
              </w:rPr>
              <w:t xml:space="preserve">Ritual de transmutación — Solsticio (para realizar esa misma noche): (1) Escribir en papel el recuerdo/experiencia cargada de sacrificio y esfuerzo + el sentimiento de fondo. (2) Quemar el papel — el fuego como alquimia; no es sacrificio sino liberación, finalizar un contrato. El ave fénix se quema y resurge. (3) Escribir la meta nueva con fecha, lugar y sensación deseada. (4) Iniciar 40 días: no usar lenguaje desvalorizante, no alimentar al personaje con el relato viejo, practicar el gesto de borra-borra-borra al pensamiento parasitario.</w:t>
            </w:r>
          </w:p>
          <w:p>
            <w:pPr>
              <w:spacing/>
            </w:pPr>
            <w:r>
              <w:rPr>
                <w:rFonts w:ascii="Arial" w:cs="Arial" w:eastAsia="Arial" w:hAnsi="Arial"/>
                <w:color w:val="000000"/>
                <w:sz w:val="20"/>
                <w:szCs w:val="20"/>
              </w:rPr>
              <w:t xml:space="preserve">Los 40 días del desierto: referencia al pueblo hebreo + ayuno de Jesús. Durante estos 40 días el personaje presentará tentaciones (el relato viejo). El desierto se atraviesa mejor acompañado. La comunidad es la red de apoyo.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S4</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GPS Espiritual y Vocacional — Cierre</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Rodrigo ausente (temas familiares). Pepa sola. Carmen Gloria comparte semana muy difícil: ganglio inflamado y duro, diagnóstico de intestino permeable, tratamiento largo. Se deprimió, pero se acordó del decreto de los 40 días y no se quedó paralizada. El grupo la sostiene.</w:t>
            </w:r>
          </w:p>
          <w:p>
            <w:pPr>
              <w:spacing w:after="60"/>
            </w:pPr>
            <w:r>
              <w:rPr>
                <w:rFonts w:ascii="Arial" w:cs="Arial" w:eastAsia="Arial" w:hAnsi="Arial"/>
                <w:color w:val="000000"/>
                <w:sz w:val="20"/>
                <w:szCs w:val="20"/>
              </w:rPr>
              <w:t xml:space="preserve">GPS espiritual y vocacional: brújula interna que se activa cuando la boca invoca lo que realmente se desea. Las situaciones dolorosas nos empujan a volver al origen de lo importante. La boca como herramienta de creación o destrucción. Incluso la no-solución es una solución: 'todo tiene solución menos la muerte; y en ese caso, la solución fue la muerte.'</w:t>
            </w:r>
          </w:p>
          <w:p>
            <w:pPr>
              <w:spacing w:after="60"/>
            </w:pPr>
            <w:r>
              <w:rPr>
                <w:rFonts w:ascii="Arial" w:cs="Arial" w:eastAsia="Arial" w:hAnsi="Arial"/>
                <w:color w:val="000000"/>
                <w:sz w:val="20"/>
                <w:szCs w:val="20"/>
              </w:rPr>
              <w:t xml:space="preserve">Testimonios de resiliencia del grupo: Marcela — el seguro educacional de su hija devolvió el dinero justo cuando más lo necesitaba, después de haberlo pedido prestado a una prima. Carmen Gloria — una amiga la llamó espontáneamente y le ofreció apoyo económico ('el universo se las arregló para hacérmelo llegar'). Connie — su tío nunca la ha apurado por la deuda, con generosidad inesperada. Claudia — salió adelante con su hija desde cero en casa nueva, sin ningún peso; 'la divinidad actúa a nuestro favor'.</w:t>
            </w:r>
          </w:p>
          <w:p>
            <w:pPr>
              <w:spacing w:after="60"/>
            </w:pPr>
            <w:r>
              <w:rPr>
                <w:rFonts w:ascii="Arial" w:cs="Arial" w:eastAsia="Arial" w:hAnsi="Arial"/>
                <w:color w:val="000000"/>
                <w:sz w:val="20"/>
                <w:szCs w:val="20"/>
              </w:rPr>
              <w:t xml:space="preserve">Decodificación en vivo — Carmen Gloria y el programa de escasez: madre criada por monjas alemanas de postguerra (mentalidad de supervivencia y escasez). Programa heredado: 'para pertenecer al clan hay que ser austera; si sobra, eres pecadora.' El intestino permeable como símbolo: dejar pasar todo sin filtros, sin depuración. Hermana le dice 'tú vives en escasez aunque no te falte.' Pepa trabaja: lo que Carmen Gloria está haciendo ahora (pagando, no quejándose, buscando soluciones) es exactamente lo opuesto del programa — eso es el desierto en acción.</w:t>
            </w:r>
          </w:p>
          <w:p>
            <w:pPr>
              <w:spacing w:after="60"/>
            </w:pPr>
            <w:r>
              <w:rPr>
                <w:rFonts w:ascii="Arial" w:cs="Arial" w:eastAsia="Arial" w:hAnsi="Arial"/>
                <w:color w:val="000000"/>
                <w:sz w:val="20"/>
                <w:szCs w:val="20"/>
              </w:rPr>
              <w:t xml:space="preserve">El trance colectivo: cuando el grupo escucha un relato con emoción entra en trance y activa sus propios recuerdos. Herramienta: observar el propio personaje que se activa sin reprogramarse con el relato ajeno; salir del trance sin perder la compasión.</w:t>
            </w:r>
          </w:p>
          <w:p>
            <w:pPr>
              <w:spacing w:after="60"/>
            </w:pPr>
            <w:r>
              <w:rPr>
                <w:rFonts w:ascii="Arial" w:cs="Arial" w:eastAsia="Arial" w:hAnsi="Arial"/>
                <w:color w:val="000000"/>
                <w:sz w:val="20"/>
                <w:szCs w:val="20"/>
              </w:rPr>
              <w:t xml:space="preserve">Anuncio del taller siguiente: abril trabajará la relación con el dinero como tema propio, dado que múltiples participantes lo señalan como área central del único conflicto.</w:t>
            </w:r>
          </w:p>
          <w:p>
            <w:pPr>
              <w:spacing/>
            </w:pPr>
            <w:r>
              <w:rPr>
                <w:rFonts w:ascii="Arial" w:cs="Arial" w:eastAsia="Arial" w:hAnsi="Arial"/>
                <w:color w:val="000000"/>
                <w:sz w:val="20"/>
                <w:szCs w:val="20"/>
              </w:rPr>
              <w:t xml:space="preserve">Tarea de transición: anotar en bitácora (cuaderno junto a la cama) los sueños nocturnos y ensoñaciones diurnas de la semana. Anotar al despertar, antes de moverse. No interpretar, solo registrar. Continuar los compromisos de los 40 días.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TAREAS POR SESIÓN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w:t>
            </w:r>
          </w:p>
        </w:tc>
        <w:tc>
          <w:tcPr>
            <w:tcW w:type="dxa" w:w="81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TAREA ENVIADA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1</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Identificar una frustración concreta de meta no cumplida (un solo ámbito). Describir el sentimiento de fondo. Determinar qué detuvo el proceso: ¿miedo (creencia) o duda (creencia)? Continuar con práctica de meditación de vaciado (5 min diarios).</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2</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Proponerse un objetivo pequeño y concreto durante la semana y concretarlo. El objetivo puede ser tan simple como 'darme permiso para descansar hoy' o 'estar en silencio'. No castigarse si no se logra — la tarea puede ser incluso no frustrarse por no haberla hecho.</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3</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Ritual de solsticio (realizarlo esa misma noche): (1) Escribir en papel el recuerdo/experiencia cargada de esfuerzo/sacrificio + sentimiento de fondo. (2) Quemar el papel. (3) Escribir la meta nueva con fecha, lugar o sensación deseada. (4) Iniciar 40 días: no usar lenguaje desvalorizante, no alimentar al personaje con el relato viejo, practicar el gesto de borra-borra-borra al pensamiento parasitario. También identificar las semillas de oro de los pequeños logros de la semana.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4</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Anotar en bitácora (cuaderno junto a la mesita de noche) los sueños nocturnos y momentos de ensoñación diurna. Registrar inmediatamente al despertar, antes de bañarse o moverse. No interpretar, solo registrar fragmentos, sensaciones, imágenes o emociones. Continuar con los compromisos de los 40 días del desierto.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CONCEPTOS DEL SCA Y HERRAMIENTAS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CONCEPTOS PROPIOS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HERRAMIENTAS APLICADAS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PER-SEVERANCIA como flexibilidad</w:t>
            </w:r>
            <w:r>
              <w:rPr>
                <w:rFonts w:ascii="Arial" w:cs="Arial" w:eastAsia="Arial" w:hAnsi="Arial"/>
                <w:b w:val="false"/>
                <w:bCs w:val="false"/>
                <w:color w:val="000000"/>
                <w:sz w:val="20"/>
                <w:szCs w:val="20"/>
              </w:rPr>
              <w:t xml:space="preserve">: no rigidez sino la capacidad de encontrar el camino como el agua. Firmeza en el propósito, flexibilidad en el método. La gota diaria fisura la roca.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Las cuatro creencias que detienen</w:t>
            </w:r>
            <w:r>
              <w:rPr>
                <w:rFonts w:ascii="Arial" w:cs="Arial" w:eastAsia="Arial" w:hAnsi="Arial"/>
                <w:b w:val="false"/>
                <w:bCs w:val="false"/>
                <w:color w:val="000000"/>
                <w:sz w:val="20"/>
                <w:szCs w:val="20"/>
              </w:rPr>
              <w:t xml:space="preserve">: (1) Ciencia = ¿sé, tengo las competencias? (2) Economía = ¿tengo recursos internos? (3) Política = ¿soy mi propio ministro de fe y de límites? (4) Religión = ¿qué me enseñaron que es bueno o malo? Estas cuatro áreas generan el miedo y la duda.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Miedo y duda son lo mismo</w:t>
            </w:r>
            <w:r>
              <w:rPr>
                <w:rFonts w:ascii="Arial" w:cs="Arial" w:eastAsia="Arial" w:hAnsi="Arial"/>
                <w:b w:val="false"/>
                <w:bCs w:val="false"/>
                <w:color w:val="000000"/>
                <w:sz w:val="20"/>
                <w:szCs w:val="20"/>
              </w:rPr>
              <w:t xml:space="preserve">: se retroalimentan. La víctima aparece cuando no se logra (culpa) o cuando se habría podido (yo sabía). Ambas son el mismo obstáculo de la perseverancia.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Meta del alma vs. meta del ego-demostración</w:t>
            </w:r>
            <w:r>
              <w:rPr>
                <w:rFonts w:ascii="Arial" w:cs="Arial" w:eastAsia="Arial" w:hAnsi="Arial"/>
                <w:b w:val="false"/>
                <w:bCs w:val="false"/>
                <w:color w:val="000000"/>
                <w:sz w:val="20"/>
                <w:szCs w:val="20"/>
              </w:rPr>
              <w:t xml:space="preserve">: meta conseguida por desafío externo no produce plenitud aunque se logre. Solo la que nace del deseo genuino interno llena. Ejemplo de Pepa: ingeniería fue desafío externo; terapia fue llamado del alma.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Zona de confort paralizante vs. descanso sano</w:t>
            </w:r>
            <w:r>
              <w:rPr>
                <w:rFonts w:ascii="Arial" w:cs="Arial" w:eastAsia="Arial" w:hAnsi="Arial"/>
                <w:b w:val="false"/>
                <w:bCs w:val="false"/>
                <w:color w:val="000000"/>
                <w:sz w:val="20"/>
                <w:szCs w:val="20"/>
              </w:rPr>
              <w:t xml:space="preserve">: el confort que pesa genera pesadez y 'energía de anciano en cuerpo joven'. La gula del hacer también es zona de confort.</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Transformar errores en oportunidades</w:t>
            </w:r>
            <w:r>
              <w:rPr>
                <w:rFonts w:ascii="Arial" w:cs="Arial" w:eastAsia="Arial" w:hAnsi="Arial"/>
                <w:b w:val="false"/>
                <w:bCs w:val="false"/>
                <w:color w:val="000000"/>
                <w:sz w:val="20"/>
                <w:szCs w:val="20"/>
              </w:rPr>
              <w:t xml:space="preserve">: el error no es el problema; el mono que dice que es terrible, sí. La incomodidad empuja a decisiones ya pensadas. 'Me aburrí del escenario de conciencia que me creé.'</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Las semillas de oro</w:t>
            </w:r>
            <w:r>
              <w:rPr>
                <w:rFonts w:ascii="Arial" w:cs="Arial" w:eastAsia="Arial" w:hAnsi="Arial"/>
                <w:b w:val="false"/>
                <w:bCs w:val="false"/>
                <w:color w:val="000000"/>
                <w:sz w:val="20"/>
                <w:szCs w:val="20"/>
              </w:rPr>
              <w:t xml:space="preserve">: cada pequeño logro contiene evidencia de capacidad real. ¿Qué semillé al tomarme los remedios? ¿Al no levantarme a comer? ¿Al decidir el cambio laboral? Las semillas son la prueba de que la fuerza de voluntad existe.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Los 40 días del desierto</w:t>
            </w:r>
            <w:r>
              <w:rPr>
                <w:rFonts w:ascii="Arial" w:cs="Arial" w:eastAsia="Arial" w:hAnsi="Arial"/>
                <w:b w:val="false"/>
                <w:bCs w:val="false"/>
                <w:color w:val="000000"/>
                <w:sz w:val="20"/>
                <w:szCs w:val="20"/>
              </w:rPr>
              <w:t xml:space="preserve">: período de compromiso post-ritual. El personaje presenta tentaciones. Se atraviesa mejor acompañado. Referencia: 40 años del pueblo hebreo + ayuno de Jesús.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GPS espiritual y vocacional</w:t>
            </w:r>
            <w:r>
              <w:rPr>
                <w:rFonts w:ascii="Arial" w:cs="Arial" w:eastAsia="Arial" w:hAnsi="Arial"/>
                <w:b w:val="false"/>
                <w:bCs w:val="false"/>
                <w:color w:val="000000"/>
                <w:sz w:val="20"/>
                <w:szCs w:val="20"/>
              </w:rPr>
              <w:t xml:space="preserve">: brújula interna que se activa cuando la boca invoca lo deseado. Las situaciones dolorosas empujan al origen de lo importante. Incluso la no-solución es una solución.</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Predicados lingüísticos como diagnóstico</w:t>
            </w:r>
            <w:r>
              <w:rPr>
                <w:rFonts w:ascii="Arial" w:cs="Arial" w:eastAsia="Arial" w:hAnsi="Arial"/>
                <w:b w:val="false"/>
                <w:bCs w:val="false"/>
                <w:color w:val="000000"/>
                <w:sz w:val="20"/>
                <w:szCs w:val="20"/>
              </w:rPr>
              <w:t xml:space="preserve">: 'manos cortadas/atadas' = privación y límites impuestos. 'Pasó la vieja' = tiempo percibido como cerrado. Lo que se invoca, se crea.</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Pandemia emocional de la soledad</w:t>
            </w:r>
            <w:r>
              <w:rPr>
                <w:rFonts w:ascii="Arial" w:cs="Arial" w:eastAsia="Arial" w:hAnsi="Arial"/>
                <w:b w:val="false"/>
                <w:bCs w:val="false"/>
                <w:color w:val="000000"/>
                <w:sz w:val="20"/>
                <w:szCs w:val="20"/>
              </w:rPr>
              <w:t xml:space="preserve">: fenómeno post-pandemia COVID observado en práctica clínica. Desolación profunda aunque se vea gente. Las comunidades con sentido son red de apoyo y herramienta de perseverancia colectiva.</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2 guías PDF de apoyo</w:t>
            </w:r>
            <w:r>
              <w:rPr>
                <w:rFonts w:ascii="Arial" w:cs="Arial" w:eastAsia="Arial" w:hAnsi="Arial"/>
                <w:b w:val="false"/>
                <w:bCs w:val="false"/>
                <w:color w:val="000000"/>
                <w:sz w:val="20"/>
                <w:szCs w:val="20"/>
              </w:rPr>
              <w:t xml:space="preserve">: PDF Clase 1 (miedo, frustración, único conflicto, cuatro creencias) · PDF Clase 2 (zona de confort, herramientas para salir de la parálisis).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Revisión colectiva de tareas</w:t>
            </w:r>
            <w:r>
              <w:rPr>
                <w:rFonts w:ascii="Arial" w:cs="Arial" w:eastAsia="Arial" w:hAnsi="Arial"/>
                <w:b w:val="false"/>
                <w:bCs w:val="false"/>
                <w:color w:val="000000"/>
                <w:sz w:val="20"/>
                <w:szCs w:val="20"/>
              </w:rPr>
              <w:t xml:space="preserve">: las tareas no se evalúan como logro/fracaso, sino como material de exploración. El no haberla hecho también es información. El grupo como testigo y espejo.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Decodificación en vivo</w:t>
            </w:r>
            <w:r>
              <w:rPr>
                <w:rFonts w:ascii="Arial" w:cs="Arial" w:eastAsia="Arial" w:hAnsi="Arial"/>
                <w:b w:val="false"/>
                <w:bCs w:val="false"/>
                <w:color w:val="000000"/>
                <w:sz w:val="20"/>
                <w:szCs w:val="20"/>
              </w:rPr>
              <w:t xml:space="preserve">: cada relato es leído como texto clínico. Pepa identifica el patrón de personaje en tiempo real y lo devuelve con metáforas o preguntas. Los predicados lingüísticos son material principal.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Ritual de transmutación por fuego</w:t>
            </w:r>
            <w:r>
              <w:rPr>
                <w:rFonts w:ascii="Arial" w:cs="Arial" w:eastAsia="Arial" w:hAnsi="Arial"/>
                <w:b w:val="false"/>
                <w:bCs w:val="false"/>
                <w:color w:val="000000"/>
                <w:sz w:val="20"/>
                <w:szCs w:val="20"/>
              </w:rPr>
              <w:t xml:space="preserve">: escritura + quema del papel = alquimia simbólica. No es sacrificio sino liberación. El ave fénix se quema y resurge. Requiere el gesto físico real.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Gesto de vaciado cotidiano</w:t>
            </w:r>
            <w:r>
              <w:rPr>
                <w:rFonts w:ascii="Arial" w:cs="Arial" w:eastAsia="Arial" w:hAnsi="Arial"/>
                <w:b w:val="false"/>
                <w:bCs w:val="false"/>
                <w:color w:val="000000"/>
                <w:sz w:val="20"/>
                <w:szCs w:val="20"/>
              </w:rPr>
              <w:t xml:space="preserve">: 'borra-borra-borra', 'chao pensamiento delincuente', agarrar el pensamiento y tirarlo al water. Cualquier gesto físico que simbolice soltar. Herramienta para interrumpir el loop del personaje en tiempo real.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Cristales / sanación pránica a distancia</w:t>
            </w:r>
            <w:r>
              <w:rPr>
                <w:rFonts w:ascii="Arial" w:cs="Arial" w:eastAsia="Arial" w:hAnsi="Arial"/>
                <w:b w:val="false"/>
                <w:bCs w:val="false"/>
                <w:color w:val="000000"/>
                <w:sz w:val="20"/>
                <w:szCs w:val="20"/>
              </w:rPr>
              <w:t xml:space="preserve">: Pepa activa al inicio de la sesión su set de piedras del diplomado de sanación pránica, intencionando salud y apoyo específico para cada participante presente.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Los 40 días como compromiso grupal</w:t>
            </w:r>
            <w:r>
              <w:rPr>
                <w:rFonts w:ascii="Arial" w:cs="Arial" w:eastAsia="Arial" w:hAnsi="Arial"/>
                <w:b w:val="false"/>
                <w:bCs w:val="false"/>
                <w:color w:val="000000"/>
                <w:sz w:val="20"/>
                <w:szCs w:val="20"/>
              </w:rPr>
              <w:t xml:space="preserve">: el grupo se acompaña mutuamente vía WhatsApp y en las sesiones. 'El desierto se atraviesa mejor acompañado.'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Bitácora de sueños</w:t>
            </w:r>
            <w:r>
              <w:rPr>
                <w:rFonts w:ascii="Arial" w:cs="Arial" w:eastAsia="Arial" w:hAnsi="Arial"/>
                <w:b w:val="false"/>
                <w:bCs w:val="false"/>
                <w:color w:val="000000"/>
                <w:sz w:val="20"/>
                <w:szCs w:val="20"/>
              </w:rPr>
              <w:t xml:space="preserve">: cuaderno junto a la cama. Anotar al despertar, antes de moverse. No interpretar, solo registrar fragmentos, sensaciones o emociones. Preparación para el taller siguiente.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Trance colectivo y cómo salir</w:t>
            </w:r>
            <w:r>
              <w:rPr>
                <w:rFonts w:ascii="Arial" w:cs="Arial" w:eastAsia="Arial" w:hAnsi="Arial"/>
                <w:b w:val="false"/>
                <w:bCs w:val="false"/>
                <w:color w:val="000000"/>
                <w:sz w:val="20"/>
                <w:szCs w:val="20"/>
              </w:rPr>
              <w:t xml:space="preserve">: cuando el grupo escucha un relato emotivo, entra en trance y activa recuerdos propios. Pepa enseña a observar el propio personaje que se activa sin reprogramarse con el relato ajeno, sin perder la compasión.</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Analogías pedagógicas</w:t>
            </w:r>
            <w:r>
              <w:rPr>
                <w:rFonts w:ascii="Arial" w:cs="Arial" w:eastAsia="Arial" w:hAnsi="Arial"/>
                <w:b w:val="false"/>
                <w:bCs w:val="false"/>
                <w:color w:val="000000"/>
                <w:sz w:val="20"/>
                <w:szCs w:val="20"/>
              </w:rPr>
              <w:t xml:space="preserve">: el agua que encuentra su camino · la gota que fisura la roca · el GPS interno · el ave fénix · los 40 días en el desierto · la gula del hacer · el intestino permeable (dejar pasar todo sin filtro) · el mono de la cabeza insatisfecho · la imagen del joven con energía de anciano.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APRENDIZAJES ESPERADOS AL COMPLETAR 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Resignificar la perseverancia como flexibilidad</w:t>
            </w:r>
            <w:r>
              <w:rPr>
                <w:rFonts w:ascii="Arial" w:cs="Arial" w:eastAsia="Arial" w:hAnsi="Arial"/>
                <w:b w:val="false"/>
                <w:bCs w:val="false"/>
                <w:color w:val="000000"/>
                <w:sz w:val="20"/>
                <w:szCs w:val="20"/>
              </w:rPr>
              <w:t xml:space="preserve">: no rigidez ni autopunición, sino la capacidad de encontrar el camino como el agua. Quiebra quien fuerza; persevera quien fluye con dirección.</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las cuatro creencias que detienen el proceso</w:t>
            </w:r>
            <w:r>
              <w:rPr>
                <w:rFonts w:ascii="Arial" w:cs="Arial" w:eastAsia="Arial" w:hAnsi="Arial"/>
                <w:b w:val="false"/>
                <w:bCs w:val="false"/>
                <w:color w:val="000000"/>
                <w:sz w:val="20"/>
                <w:szCs w:val="20"/>
              </w:rPr>
              <w:t xml:space="preserve"> (ciencia, economía, política interna, religión personal) y reconocer cuál opera con más fuerza en el propio único conflicto.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Distinguir perseverancia del alma de perseverancia del ego-demostración</w:t>
            </w:r>
            <w:r>
              <w:rPr>
                <w:rFonts w:ascii="Arial" w:cs="Arial" w:eastAsia="Arial" w:hAnsi="Arial"/>
                <w:b w:val="false"/>
                <w:bCs w:val="false"/>
                <w:color w:val="000000"/>
                <w:sz w:val="20"/>
                <w:szCs w:val="20"/>
              </w:rPr>
              <w:t xml:space="preserve">: la meta conseguida para probarle algo a otros no produce plenitud. Solo la que nace del deseo genuino interno llena de verdad.</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Reconocer y nombrar la propia zona de confort paralizante</w:t>
            </w:r>
            <w:r>
              <w:rPr>
                <w:rFonts w:ascii="Arial" w:cs="Arial" w:eastAsia="Arial" w:hAnsi="Arial"/>
                <w:b w:val="false"/>
                <w:bCs w:val="false"/>
                <w:color w:val="000000"/>
                <w:sz w:val="20"/>
                <w:szCs w:val="20"/>
              </w:rPr>
              <w:t xml:space="preserve">: distinguirla del descanso sano. Identificar cuándo la pesadez es señal de parálisis y no de recuperación.</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Transformar un error o frustración en semilla de oportunidad</w:t>
            </w:r>
            <w:r>
              <w:rPr>
                <w:rFonts w:ascii="Arial" w:cs="Arial" w:eastAsia="Arial" w:hAnsi="Arial"/>
                <w:b w:val="false"/>
                <w:bCs w:val="false"/>
                <w:color w:val="000000"/>
                <w:sz w:val="20"/>
                <w:szCs w:val="20"/>
              </w:rPr>
              <w:t xml:space="preserve">: el error no es el problema; el mono que dice que es terrible, sí. Identificar las semillas de oro en los logros pequeños como evidencia de capacidad real.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Realizar el ritual de transmutación</w:t>
            </w:r>
            <w:r>
              <w:rPr>
                <w:rFonts w:ascii="Arial" w:cs="Arial" w:eastAsia="Arial" w:hAnsi="Arial"/>
                <w:b w:val="false"/>
                <w:bCs w:val="false"/>
                <w:color w:val="000000"/>
                <w:sz w:val="20"/>
                <w:szCs w:val="20"/>
              </w:rPr>
              <w:t xml:space="preserve"> y comprometerse con los 40 días de desierto: no alimentar el programa viejo, reconocer las tentaciones del personaje como parte del proceso y no como señal de fracaso.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Activar el GPS espiritual y vocacional propio</w:t>
            </w:r>
            <w:r>
              <w:rPr>
                <w:rFonts w:ascii="Arial" w:cs="Arial" w:eastAsia="Arial" w:hAnsi="Arial"/>
                <w:b w:val="false"/>
                <w:bCs w:val="false"/>
                <w:color w:val="000000"/>
                <w:sz w:val="20"/>
                <w:szCs w:val="20"/>
              </w:rPr>
              <w:t xml:space="preserve">: confiar en que las situaciones dolorosas empujan hacia el origen de lo importante. Lo que invoca la boca se crea. Incluso la no-solución es una solución.</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Usar los predicados lingüísticos propios como diagnóstico</w:t>
            </w:r>
            <w:r>
              <w:rPr>
                <w:rFonts w:ascii="Arial" w:cs="Arial" w:eastAsia="Arial" w:hAnsi="Arial"/>
                <w:b w:val="false"/>
                <w:bCs w:val="false"/>
                <w:color w:val="000000"/>
                <w:sz w:val="20"/>
                <w:szCs w:val="20"/>
              </w:rPr>
              <w:t xml:space="preserve">: escuchar lo que sale de la propia boca para identificar el programa activo.</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Fortalecer la red de apoyo comunitaria</w:t>
            </w:r>
            <w:r>
              <w:rPr>
                <w:rFonts w:ascii="Arial" w:cs="Arial" w:eastAsia="Arial" w:hAnsi="Arial"/>
                <w:b w:val="false"/>
                <w:bCs w:val="false"/>
                <w:color w:val="000000"/>
                <w:sz w:val="20"/>
                <w:szCs w:val="20"/>
              </w:rPr>
              <w:t xml:space="preserve">: comprender que el desierto se atraviesa mejor acompañado. La comunidad con sentido es herramienta de perseverancia colectiva y antídoto de la pandemia emocional de la soledad.</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DATOS DE EJECUCIÓN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100"/>
        <w:gridCol w:w="900"/>
        <w:gridCol w:w="2060"/>
      </w:tblGrid>
      <w:tr>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EDICIÓN</w:t>
            </w:r>
          </w:p>
        </w:tc>
        <w:tc>
          <w:tcPr>
            <w:tcW w:type="dxa" w:w="1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2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PARTICIPANTES</w:t>
            </w:r>
          </w:p>
        </w:tc>
        <w:tc>
          <w:tcPr>
            <w:tcW w:type="dxa" w:w="11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SESIONES</w:t>
            </w:r>
          </w:p>
        </w:tc>
        <w:tc>
          <w:tcPr>
            <w:tcW w:type="dxa" w:w="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PRECIO</w:t>
            </w:r>
          </w:p>
        </w:tc>
        <w:tc>
          <w:tcPr>
            <w:tcW w:type="dxa" w:w="20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 — Edición Única</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Marzo 2024
(miércoles)</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7–8 recurrentes: Marcela · Pati · Carmen Gloria · Claudia · Connie · Paulina · Rodrigo (ausente S4)</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N/D</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transcripciones + 2 PDF (Clase 1 y 2)</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TOTAL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 edición</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7–8 participantes</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4</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 transcripciones + 2 PDF</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NOTAS DE DESARROLLO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Taller de transición clave:</w:t>
            </w:r>
            <w:r>
              <w:rPr>
                <w:rFonts w:ascii="Arial" w:cs="Arial" w:eastAsia="Arial" w:hAnsi="Arial"/>
                <w:b w:val="false"/>
                <w:bCs w:val="false"/>
                <w:color w:val="000000"/>
                <w:sz w:val="20"/>
                <w:szCs w:val="20"/>
              </w:rPr>
              <w:t xml:space="preserve"> cierra el ciclo DRAMA–INTUICIÓN y abre hacia nuevos ejes. El grupo lleva meses de trabajo acumulado; el nivel de confianza es alto y el taller aprovecha ese capital para ir a capas más profundas: programas familiares, creencias heredadas y relación con el dinero.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ritual de transmutación (Clase 3) es el momento cumbre del taller:</w:t>
            </w:r>
            <w:r>
              <w:rPr>
                <w:rFonts w:ascii="Arial" w:cs="Arial" w:eastAsia="Arial" w:hAnsi="Arial"/>
                <w:b w:val="false"/>
                <w:bCs w:val="false"/>
                <w:color w:val="000000"/>
                <w:sz w:val="20"/>
                <w:szCs w:val="20"/>
              </w:rPr>
              <w:t xml:space="preserve"> primera vez que el SCA incorpora un ritual físico colectivo con fecha específica (solsticio). Carmen Gloria ya había quemado el papel antes de que Pepa terminara de explicar. El fuego como herramienta de alquimia interna tiene impacto real en el grupo.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Clase 3 coincide con el solsticio y la víspera de Semana Santa:</w:t>
            </w:r>
            <w:r>
              <w:rPr>
                <w:rFonts w:ascii="Arial" w:cs="Arial" w:eastAsia="Arial" w:hAnsi="Arial"/>
                <w:b w:val="false"/>
                <w:bCs w:val="false"/>
                <w:color w:val="000000"/>
                <w:sz w:val="20"/>
                <w:szCs w:val="20"/>
              </w:rPr>
              <w:t xml:space="preserve"> la energía colectiva del período es usada pedagógicamente. Los 40 días del desierto se anclan en la tradición del ayuno de Jesús y del pueblo hebreo, haciendo el compromiso más resonante y significativo.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Indicadores de impacto observados:</w:t>
            </w:r>
            <w:r>
              <w:rPr>
                <w:rFonts w:ascii="Arial" w:cs="Arial" w:eastAsia="Arial" w:hAnsi="Arial"/>
                <w:b w:val="false"/>
                <w:bCs w:val="false"/>
                <w:color w:val="000000"/>
                <w:sz w:val="20"/>
                <w:szCs w:val="20"/>
              </w:rPr>
              <w:t xml:space="preserve"> Marcela: resolvió ansiedad nocturna con alimentos y tomó medicación como correspondía. Pati: comenzó a ejercer criterio propio frente a las opiniones externas. Carmen Gloria: ante diagnóstico médico serio se acordó del decreto de los 40 días. Claudia: inició proceso de cambio laboral desde hartazgo propio. Connie: tomó decisión laboral por sí misma. Pati (Venezuela): aplica herramientas y reporta crecimiento real.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decodificación en vivo del caso Carmen Gloria (Clase 4)</w:t>
            </w:r>
            <w:r>
              <w:rPr>
                <w:rFonts w:ascii="Arial" w:cs="Arial" w:eastAsia="Arial" w:hAnsi="Arial"/>
                <w:b w:val="false"/>
                <w:bCs w:val="false"/>
                <w:color w:val="000000"/>
                <w:sz w:val="20"/>
                <w:szCs w:val="20"/>
              </w:rPr>
              <w:t xml:space="preserve"> es uno de los trabajos más ricos del taller: el programa de escasez heredado de la madre (monjas alemanas de postguerra) queda completamente trazado en tiempo real. Pepa conecta el diagnóstico de intestino permeable con el programa de 'dejar pasar todo sin filtro'. Ejemplo de trabajo clínico profundo dentro del formato grupal.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Clase 4 fue realizada por Pepa sola</w:t>
            </w:r>
            <w:r>
              <w:rPr>
                <w:rFonts w:ascii="Arial" w:cs="Arial" w:eastAsia="Arial" w:hAnsi="Arial"/>
                <w:b w:val="false"/>
                <w:bCs w:val="false"/>
                <w:color w:val="000000"/>
                <w:sz w:val="20"/>
                <w:szCs w:val="20"/>
              </w:rPr>
              <w:t xml:space="preserve"> (Rodrigo ausente). No afectó la calidad del trabajo — evidencia la solidez del método independientemente de la dupla. Fue la sesión más narrativa y testimonial del taller: los testimonios de resiliencia del grupo (dinero que llega, generosidad inesperada, salir adelante sin nada) funcionan como validación colectiva del proceso.</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taller anuncia el siguiente orgánicamente:</w:t>
            </w:r>
            <w:r>
              <w:rPr>
                <w:rFonts w:ascii="Arial" w:cs="Arial" w:eastAsia="Arial" w:hAnsi="Arial"/>
                <w:b w:val="false"/>
                <w:bCs w:val="false"/>
                <w:color w:val="000000"/>
                <w:sz w:val="20"/>
                <w:szCs w:val="20"/>
              </w:rPr>
              <w:t xml:space="preserve"> el tema de abril (relación con el dinero) nace directamente de lo que el grupo señala en sus relatos. Esta es la lógica de construcción curricular del SCA: el siguiente taller emerge de lo que el grupo pide en el actual.</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2026-03-09T19:58:18.423Z</dcterms:created>
  <dcterms:modified xsi:type="dcterms:W3CDTF">2026-03-09T19:58:18.424Z</dcterms:modified>
</cp:coreProperties>
</file>

<file path=docProps/custom.xml><?xml version="1.0" encoding="utf-8"?>
<Properties xmlns="http://schemas.openxmlformats.org/officeDocument/2006/custom-properties" xmlns:vt="http://schemas.openxmlformats.org/officeDocument/2006/docPropsVTypes"/>
</file>