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p>
    <w:p>
      <w:pPr>
        <w:spacing w:after="60"/>
        <w:jc w:val="center"/>
      </w:pPr>
      <w:r>
        <w:rPr>
          <w:rFonts w:ascii="Arial" w:cs="Arial" w:eastAsia="Arial" w:hAnsi="Arial"/>
          <w:b/>
          <w:bCs/>
          <w:color w:val="1A1A2E"/>
          <w:sz w:val="32"/>
          <w:szCs w:val="32"/>
        </w:rPr>
        <w:t xml:space="preserve">TALLER 17</w:t>
      </w:r>
    </w:p>
    <w:p>
      <w:pPr>
        <w:spacing w:after="300"/>
        <w:jc w:val="center"/>
      </w:pPr>
      <w:r>
        <w:rPr>
          <w:rFonts w:ascii="Arial" w:cs="Arial" w:eastAsia="Arial" w:hAnsi="Arial"/>
          <w:b/>
          <w:bCs/>
          <w:color w:val="1A1A2E"/>
          <w:sz w:val="28"/>
          <w:szCs w:val="28"/>
        </w:rPr>
        <w:t xml:space="preserve">DISEÑANDO EL PROPÓSITO Y SENTIDO DE MI VIDA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1. IDENTIFICACIÓN DEL TALLER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1500"/>
        <w:gridCol w:w="1880"/>
      </w:tblGrid>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Categoría</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AUTOCONOCIMIENTO AVANZADO · Propósito, sentido y legado</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Código</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SCA-17</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Nombre completo</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Diseñando el Propósito y Sentido de mi Vida</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 de taller</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 17</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Facilitadora principal</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Pepa (facilitadora)</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Co-facilitador</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Sin co-facilitador (Rodrigo inició máster universitario)</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Modalidad</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Online — clases grupales (Zoom) · Cadencia quincenal / variable</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Idioma</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Español</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Taller precedente</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SCA-16 · El Eterno Ritual de la Vida</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Período</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Oct.–Nov. 2024</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Rol en el SCA</w:t>
            </w:r>
          </w:p>
        </w:tc>
        <w:tc>
          <w:tcPr>
            <w:tcW w:type="dxa" w:w="726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Primer taller del ciclo de otoño 2024 sin Rodrigo como co-facilitador. El taller cierra la trilogía de integración (SCA-15 Muerte/Valentía → SCA-16 Ritual → SCA-17 Propósito) y conecta directamente con las 5 heridas de Lise Bourbeau como raíz del propósito no vivido.</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2. ESENCIA DEL TALLER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Este taller aborda la pregunta más profunda del autoconocimiento: ¿para qué estoy aquí? La propuesta del SCA no es una respuesta externa ni un método como el Ikigai, sino una invitación a un viaje de reflexión interior para salir de tres ilusiones: la vida sin sentido, la vida dividida y la vida incompleta.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La hipótesis central es que el propósito no se busca en el exterior —el propósito te escoge, lo encuentras en ti mismo. No viene necesariamente definido desde el nacimiento, pero sí viene acompañado de cualidades, capacidades y una fuerza interior (impulso-pasión) que muchas veces se entierra por vivir cumpliendo los sueños de otro.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El taller distingue con precisión qué es y qué NO es el propósito: el propósito no implica que se acabarán los problemas, que habrá más certezas, que la vida será más fácil. Al contrario: cuando uno está en su propósito, experimentará fuerzas opuestas y polaridades de fricción —señal de que el alma está en vías de expresión.</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La estructura del taller se organiza en torno a tres ejes que se desarrollan a lo largo de las 3 sesiones:</w:t>
            </w:r>
          </w:p>
          <w:p>
            <w:pPr>
              <w:spacing w:after="60"/>
            </w:pPr>
            <w:r>
              <w:rPr>
                <w:rFonts w:ascii="Arial" w:cs="Arial" w:eastAsia="Arial" w:hAnsi="Arial"/>
                <w:color w:val="000000"/>
                <w:sz w:val="20"/>
                <w:szCs w:val="20"/>
              </w:rPr>
              <w:t xml:space="preserve">  — Clase 1: Qué es el propósito, los 3 niveles de propósito, exploración de pasiones y talentos, y las 4 características para vivir el propósito (Honradez · Agradecimiento · Disciplina · Resiliencia).</w:t>
            </w:r>
          </w:p>
          <w:p>
            <w:pPr>
              <w:spacing w:after="60"/>
            </w:pPr>
            <w:r>
              <w:rPr>
                <w:rFonts w:ascii="Arial" w:cs="Arial" w:eastAsia="Arial" w:hAnsi="Arial"/>
                <w:color w:val="000000"/>
                <w:sz w:val="20"/>
                <w:szCs w:val="20"/>
              </w:rPr>
              <w:t xml:space="preserve">  — Clase 2: ¿Es necesario tener un propósito existencial? · Cómo reconectar cuando se pierde el rumbo · El propósito como herramienta de conexión diaria · Diseño de propósito flexible · Flexibilidad y Perseverancia.</w:t>
            </w:r>
          </w:p>
          <w:p>
            <w:pPr>
              <w:spacing w:after="60"/>
            </w:pPr>
            <w:r>
              <w:rPr>
                <w:rFonts w:ascii="Arial" w:cs="Arial" w:eastAsia="Arial" w:hAnsi="Arial"/>
                <w:color w:val="000000"/>
                <w:sz w:val="20"/>
                <w:szCs w:val="20"/>
              </w:rPr>
              <w:t xml:space="preserve">  — Clase 3: Los valores como brújula del propósito · El vacío existencial · Los amigos cactus y los amigos bonsái · Cómo el propósito del alma difiere del propósito de la personalidad.</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Un elemento distintivo del taller es la integración de las 5 heridas de la infancia (Lise Bourbeau) como motor del propósito: la herida que más se repite en la historia de una persona es precisamente el lugar donde se encuentra el don más importante, el oro. Convertir las heridas en regalo para el mundo es el fundamento más profundo de una vida con sentido.</w:t>
            </w:r>
          </w:p>
          <w:p>
            <w:pPr>
              <w:spacing w:after="6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El taller incluye referencia explícita a Un Curso de Milagros (UCDM) a través de la cita: "El más santo de los lugares es en donde había un viejo odio que se ha transformado en un nuevo amor." También aparece la referencia a San Agustín: "Ama y haz lo que quieras."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3. ESTRUCTURA POR SESIONES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c>
          <w:tcPr>
            <w:tcW w:type="dxa" w:w="7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w:t>
            </w:r>
          </w:p>
        </w:tc>
        <w:tc>
          <w:tcPr>
            <w:tcW w:type="dxa" w:w="20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Fecha</w:t>
            </w:r>
          </w:p>
        </w:tc>
        <w:tc>
          <w:tcPr>
            <w:tcW w:type="dxa" w:w="666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Contenido central</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1</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05/10/2024</w:t>
            </w:r>
          </w:p>
        </w:tc>
        <w:tc>
          <w:tcPr>
            <w:tcW w:type="dxa" w:w="6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AUTOCONOCIMIENTO Y PROPÓSITO · PASIONES Y TALENTOS · FUNDAMENTOS DE UNA VIDA CON SENTIDO. Apertura: ¿Conectar o crear nuestro propósito en la vida? La ilusión de la vida sin sentido (aun sin propósito consciente, todos vamos en un sentido). Crítica al Ikigai como herramienta externa: el propósito se encuentra hacia adentro, no en un esquema.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Qué es el propósito: Noción profundamente personal y subjetiva. Da sentido y dirección a acciones y decisiones. Puede evolucionar con el tiempo. Señales de estar en él: determinación (pasión) y compromiso.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Qué NO es el propósito: No implica que acabarán los problemas, que habrá más certezas, que la vida será más fácil ni que se alcanzará fama o fortuna. El éxito en el propósito es la capacidad de ejecutar, manifestar, producir, materializar —hacer que el propósito ocurra en el mundo.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Los 3 niveles de propósito:</w:t>
            </w:r>
          </w:p>
          <w:p>
            <w:pPr>
              <w:spacing w:after="60"/>
            </w:pPr>
            <w:r>
              <w:rPr>
                <w:rFonts w:ascii="Arial" w:cs="Arial" w:eastAsia="Arial" w:hAnsi="Arial"/>
                <w:color w:val="000000"/>
                <w:sz w:val="20"/>
                <w:szCs w:val="20"/>
              </w:rPr>
              <w:t xml:space="preserve">  1. Supervivencia: vivir, respirar, comer (no confundir con pobreza económica —es un estado emocional).</w:t>
            </w:r>
          </w:p>
          <w:p>
            <w:pPr>
              <w:spacing w:after="60"/>
            </w:pPr>
            <w:r>
              <w:rPr>
                <w:rFonts w:ascii="Arial" w:cs="Arial" w:eastAsia="Arial" w:hAnsi="Arial"/>
                <w:color w:val="000000"/>
                <w:sz w:val="20"/>
                <w:szCs w:val="20"/>
              </w:rPr>
              <w:t xml:space="preserve">  2. Lo que esperamos de la vida: estudiar, tener familia, tener trabajo, estatus.</w:t>
            </w:r>
          </w:p>
          <w:p>
            <w:pPr>
              <w:spacing w:after="60"/>
            </w:pPr>
            <w:r>
              <w:rPr>
                <w:rFonts w:ascii="Arial" w:cs="Arial" w:eastAsia="Arial" w:hAnsi="Arial"/>
                <w:color w:val="000000"/>
                <w:sz w:val="20"/>
                <w:szCs w:val="20"/>
              </w:rPr>
              <w:t xml:space="preserve">  3. Pensar en las generaciones futuras: hacer algo para que el mundo sea mejor, superar el egoísmo.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Las 4 claves para reconocer el propósito: ¿En qué soy buena? · ¿Qué es lo que más amo? · ¿Qué impulso hay en mi interior? · ¿Seguiría haciendo lo mismo si ganara un premio millonario? Pregunta final: si supiera que me queda poco tiempo de vida, ¿en qué invertiría ese tiempo?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Fundamentos de una vida con sentido: El propósito necesita un significado transpersonal (va más allá de mí). Desapegarse de los resultados. ¿En qué puedo aportar yo al mundo para que sea mejor? Los grandes cambios empiezan por los pequeños. ¿De qué manera transformo mis heridas en un regalo para el mundo? Ahí se encuentra el don más importante: el oro. Cita de UCDM: "El más santo de los lugares es en donde había un viejo odio que se ha transformado en un nuevo amor."</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Las 4 características para lograr el propósito:</w:t>
            </w:r>
          </w:p>
          <w:p>
            <w:pPr>
              <w:spacing w:after="60"/>
            </w:pPr>
            <w:r>
              <w:rPr>
                <w:rFonts w:ascii="Arial" w:cs="Arial" w:eastAsia="Arial" w:hAnsi="Arial"/>
                <w:color w:val="000000"/>
                <w:sz w:val="20"/>
                <w:szCs w:val="20"/>
              </w:rPr>
              <w:t xml:space="preserve">  — Honradez: ser sincero consigo mismo, conocer los propios límites, no interpretar papeles que no son propios, aceptar sombras y heridas, recibir el feedback.</w:t>
            </w:r>
          </w:p>
          <w:p>
            <w:pPr>
              <w:spacing w:after="60"/>
            </w:pPr>
            <w:r>
              <w:rPr>
                <w:rFonts w:ascii="Arial" w:cs="Arial" w:eastAsia="Arial" w:hAnsi="Arial"/>
                <w:color w:val="000000"/>
                <w:sz w:val="20"/>
                <w:szCs w:val="20"/>
              </w:rPr>
              <w:t xml:space="preserve">  — Agradecimiento: gratitud incluso cuando la vida cierra puertas; profundo respeto a los demás incluso a los que ponen piedras (son catalizadores); practicar el diezmo.</w:t>
            </w:r>
          </w:p>
          <w:p>
            <w:pPr>
              <w:spacing w:after="60"/>
            </w:pPr>
            <w:r>
              <w:rPr>
                <w:rFonts w:ascii="Arial" w:cs="Arial" w:eastAsia="Arial" w:hAnsi="Arial"/>
                <w:color w:val="000000"/>
                <w:sz w:val="20"/>
                <w:szCs w:val="20"/>
              </w:rPr>
              <w:t xml:space="preserve">  — Disciplina: sostener el desacuerdo del otro; dedicar tiempo sin esperar resultados inmediatos; seguir preparándose para no quedarse atrapado en dogmas.</w:t>
            </w:r>
          </w:p>
          <w:p>
            <w:pPr>
              <w:spacing/>
            </w:pPr>
            <w:r>
              <w:rPr>
                <w:rFonts w:ascii="Arial" w:cs="Arial" w:eastAsia="Arial" w:hAnsi="Arial"/>
                <w:color w:val="000000"/>
                <w:sz w:val="20"/>
                <w:szCs w:val="20"/>
              </w:rPr>
              <w:t xml:space="preserve">  — Resiliencia: capacidad de seguir adelante a pesar de los obstáculos; no caer en victimismo; dar nuevo sentido a lo que pasa.</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2</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19/10/2024</w:t>
            </w:r>
          </w:p>
        </w:tc>
        <w:tc>
          <w:tcPr>
            <w:tcW w:type="dxa" w:w="6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¿ES NECESARIO TENER UN PROPÓSITO EXISTENCIAL? · RECONECTAR CUANDO SE PIERDE EL RUMBO · EL PROPÓSITO COMO HERRAMIENTA DIARIA · DISEÑO FLEXIBLE. Revisión de tareas: ¿qué gatilló emocionalmente la tarea del propósito? Hallazgo clave: la tarea activa las heridas de la infancia —la persona se vuelve consciente de sus programas bloqueadores al intentar formular su propósito.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¿Es necesario tener un propósito existencial? Cuatro beneficios verificados (psicología positiva / Instituto Europeo de Psicología Positiva): (1) Sentido de dirección: brújula de estabilidad incluso en incertidumbre. (2) Motivación y energía: entusiasmo al saber el porqué. (3) Resiliencia y sentido del logro: los momentos difíciles se ven como parte de un camino mayor. (4) Bienestar y satisfacción: tipo de plenitud más duradera que las metas materiales. Si ninguno motiva y se entra en la Noche Oscura del Alma: transitar esa noche oscura se convierte en el propósito.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Trabajar el propósito desde 3 preguntas: ¿Por qué? (está dentro de las necesidades) · ¿Para qué? (lo que creo que voy a conseguir) · ¿Desde dónde? (¿satisfago un deseo propio o de alguien más?). Pregunta de apertura: ¿Y si tuviera todos los recursos a mi disposición, qué estaría haciendo?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8 estrategias para reconectar cuando se pierde el rumbo: (1) Aceptar el momento de confusión como transición natural, no como fracaso. (2) Reflexionar sobre valores y lo que mueve. (3) Revisar logros y momentos significativos. (4) Explorar nuevas experiencias. (5) Conectarse con otros. (6) Crear pequeños objetivos. (7) Escuchar la intuición y el silencio. (8) Ser paciente y flexible.</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Diseño de propuestas para continuar sintiendo el gozo de vivir: 8 pasos incluyendo la formulación final del propósito como enunciado inspirador: "Mi propósito es [acción significativa] para [impacto o contribución], alineado con mis valores de [valores principales]." Referencia: Instituto Europeo de Psicología Positiva.</w:t>
            </w:r>
          </w:p>
          <w:p>
            <w:pPr>
              <w:spacing w:after="6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Flexibilidad y Perseverancia: el propósito no es un destino sino un proceso dinámico. Definir principios en lugar de metas rígidas. Mentalidad abierta al cambio. Metas flexibles y alcanzables: la personalidad hackea el propósito proponiéndose metas imposibles que garantizan la sensación de fracaso. El primer peldaño de la escalera no puede estar a dos metros del suelo.</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02/11/2024</w:t>
            </w:r>
          </w:p>
        </w:tc>
        <w:tc>
          <w:tcPr>
            <w:tcW w:type="dxa" w:w="6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LOS VALORES COMO BRÚJULA · VACÍO EXISTENCIAL · AMIGOS CACTUS Y BONSÁI · PROPÓSITO DEL ALMA VS. PROPÓSITO DE LA PERSONALIDAD. Sesión de integración: sin nuevo material escrito, enfocada en la aplicación personal de los conceptos. Las participantes retoman la pregunta del vacío existencial, los valores y el ejercicio "¿qué harías si tuvieras todos los recursos?"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Los valores como brújula del propósito: cuando uno se pierde en el propósito, vuelve a los valores. Los valores son pensamientos que son creencias que guían la dirección. Por lo general los valores están asociados a un dolor de la historia personal —ahí está la información más relevante. Ejemplo: si el valor más profundo es la amistad, puede ser porque hubo una experiencia de soledad o abandono que lo forjó.</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Los amigos cactus vs. los amigos bonsái: Los amigos cactus son los que no necesitan atención constante pero siguen estando. Los amigos bonsái requieren cuidado permanente. La facilitadora señala: "ya no quiero amigos bonsái, quiero puros amigos cactus." Esta metáfora aplica también a los proyectos y compromisos: ¿cuánta energía de cuidado requieren?</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El balón como símbolo del propósito: el balón (el propósito escrito, los valores anotados) es el que recuerda por qué uno decidió ir hacia allá. Cuando la personalidad distrae, volver al balón.</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Propósito del alma vs. propósito de la personalidad: Para el alma el propósito es experimentar, aprender, expandirse. Para la personalidad (el mono de la cabeza) el propósito es una meta de logro que se cumple o fracasa. La personalidad confunde la transformación con la muerte y se resiste. San Agustín: "Ama y haz lo que quieras" —si el amor es la brújula, la acción es libre.</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Ruta de Creación y Diseño de Propósito (ejercicio final): (1) ¿Si tuviera todos los recursos del mundo, qué estaría haciendo? ¿Cómo me sentiría? (2) ¿En qué ámbito de mi vida siento un vacío existencial? (3) ¿Cuáles son mis valores? Leer las respuestas y encontrar las contradicciones o puntos en común: por ahí comienza el diseño.</w:t>
            </w:r>
          </w:p>
          <w:p>
            <w:pPr>
              <w:spacing w:after="6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Cierre y reflexión metodológica: La facilitadora plantea una innovación para los talleres de noviembre: incorporar una tercera sesión sólo de conversación, sin material escrito —espacio para la bajada de la experiencia y para mostrar la vergüenza sin maquillarla. "Gastamos tanta energía maquillando nuestra vergüenza cuando lo más gracioso es que la vergüenza nos hace creer que sólo a nosotros nos ha pasado eso."</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4. TAREAS POR SESIÓN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c>
          <w:tcPr>
            <w:tcW w:type="dxa" w:w="7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S</w:t>
            </w:r>
          </w:p>
        </w:tc>
        <w:tc>
          <w:tcPr>
            <w:tcW w:type="dxa" w:w="20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Entrega</w:t>
            </w:r>
          </w:p>
        </w:tc>
        <w:tc>
          <w:tcPr>
            <w:tcW w:type="dxa" w:w="666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Tarea asignada</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1</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Antes de S2</w:t>
            </w:r>
          </w:p>
        </w:tc>
        <w:tc>
          <w:tcPr>
            <w:tcW w:type="dxa" w:w="6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8 preguntas de reflexión sobre el propósito personal:</w:t>
            </w:r>
          </w:p>
          <w:p>
            <w:pPr>
              <w:spacing w:after="60"/>
            </w:pPr>
            <w:r>
              <w:rPr>
                <w:rFonts w:ascii="Arial" w:cs="Arial" w:eastAsia="Arial" w:hAnsi="Arial"/>
                <w:color w:val="000000"/>
                <w:sz w:val="20"/>
                <w:szCs w:val="20"/>
              </w:rPr>
              <w:t xml:space="preserve">  1. ¿Soy consciente de cuáles son mis capacidades, talentos o virtudes? Escribir al menos 5.</w:t>
            </w:r>
          </w:p>
          <w:p>
            <w:pPr>
              <w:spacing w:after="60"/>
            </w:pPr>
            <w:r>
              <w:rPr>
                <w:rFonts w:ascii="Arial" w:cs="Arial" w:eastAsia="Arial" w:hAnsi="Arial"/>
                <w:color w:val="000000"/>
                <w:sz w:val="20"/>
                <w:szCs w:val="20"/>
              </w:rPr>
              <w:t xml:space="preserve">  2. ¿Tengo alguna pasión en mi vida?</w:t>
            </w:r>
          </w:p>
          <w:p>
            <w:pPr>
              <w:spacing w:after="60"/>
            </w:pPr>
            <w:r>
              <w:rPr>
                <w:rFonts w:ascii="Arial" w:cs="Arial" w:eastAsia="Arial" w:hAnsi="Arial"/>
                <w:color w:val="000000"/>
                <w:sz w:val="20"/>
                <w:szCs w:val="20"/>
              </w:rPr>
              <w:t xml:space="preserve">  3. ¿Qué tanto me importa lo que otros piensen de mí? ¿Necesito aprobación o reconocimiento constante?</w:t>
            </w:r>
          </w:p>
          <w:p>
            <w:pPr>
              <w:spacing w:after="60"/>
            </w:pPr>
            <w:r>
              <w:rPr>
                <w:rFonts w:ascii="Arial" w:cs="Arial" w:eastAsia="Arial" w:hAnsi="Arial"/>
                <w:color w:val="000000"/>
                <w:sz w:val="20"/>
                <w:szCs w:val="20"/>
              </w:rPr>
              <w:t xml:space="preserve">  4. ¿En qué nivel de propósito me encuentro ahora? (Supervivencia / Lo que esperamos de la vida / Generaciones futuras)</w:t>
            </w:r>
          </w:p>
          <w:p>
            <w:pPr>
              <w:spacing w:after="60"/>
            </w:pPr>
            <w:r>
              <w:rPr>
                <w:rFonts w:ascii="Arial" w:cs="Arial" w:eastAsia="Arial" w:hAnsi="Arial"/>
                <w:color w:val="000000"/>
                <w:sz w:val="20"/>
                <w:szCs w:val="20"/>
              </w:rPr>
              <w:t xml:space="preserve">  5. ¿Qué miedos o autoengaños me repito para no conectar con mi pasión o deseo?</w:t>
            </w:r>
          </w:p>
          <w:p>
            <w:pPr>
              <w:spacing w:after="60"/>
            </w:pPr>
            <w:r>
              <w:rPr>
                <w:rFonts w:ascii="Arial" w:cs="Arial" w:eastAsia="Arial" w:hAnsi="Arial"/>
                <w:color w:val="000000"/>
                <w:sz w:val="20"/>
                <w:szCs w:val="20"/>
              </w:rPr>
              <w:t xml:space="preserve">  6. Listado de pendientes: ¿Tendría claridad de cuál sería mi legado si muriera hoy? ¿Por qué sería recordada?</w:t>
            </w:r>
          </w:p>
          <w:p>
            <w:pPr>
              <w:spacing w:after="60"/>
            </w:pPr>
            <w:r>
              <w:rPr>
                <w:rFonts w:ascii="Arial" w:cs="Arial" w:eastAsia="Arial" w:hAnsi="Arial"/>
                <w:color w:val="000000"/>
                <w:sz w:val="20"/>
                <w:szCs w:val="20"/>
              </w:rPr>
              <w:t xml:space="preserve">  7. ¿Qué tanto apego tengo en conseguir resultados rápidamente?</w:t>
            </w:r>
          </w:p>
          <w:p>
            <w:pPr>
              <w:spacing w:after="60"/>
            </w:pPr>
            <w:r>
              <w:rPr>
                <w:rFonts w:ascii="Arial" w:cs="Arial" w:eastAsia="Arial" w:hAnsi="Arial"/>
                <w:color w:val="000000"/>
                <w:sz w:val="20"/>
                <w:szCs w:val="20"/>
              </w:rPr>
              <w:t xml:space="preserve">  8. ¿Cuál es la herida que siempre se repite? (Abandono/Máscara Independiente · Rechazo/Máscara Huida · Humillación/Máscara Masoquismo · Injusticia/Máscara Rigidez · Traición/Máscara Controlador) — ahí está el ORO.</w:t>
            </w:r>
          </w:p>
          <w:p>
            <w:pPr>
              <w:spacing/>
            </w:pPr>
            <w:r>
              <w:rPr>
                <w:rFonts w:ascii="Arial" w:cs="Arial" w:eastAsia="Arial" w:hAnsi="Arial"/>
                <w:color w:val="000000"/>
                <w:sz w:val="20"/>
                <w:szCs w:val="20"/>
              </w:rPr>
              <w:t xml:space="preserve">Nota: la tarea puede hacerse mentalmente, pero escribirla la ancla y la concreta.</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2</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Antes de S3</w:t>
            </w:r>
          </w:p>
        </w:tc>
        <w:tc>
          <w:tcPr>
            <w:tcW w:type="dxa" w:w="6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Ruta de Creación y Diseño de Propósito — 3 preguntas fundacionales:</w:t>
            </w:r>
          </w:p>
          <w:p>
            <w:pPr>
              <w:spacing w:after="60"/>
            </w:pPr>
            <w:r>
              <w:rPr>
                <w:rFonts w:ascii="Arial" w:cs="Arial" w:eastAsia="Arial" w:hAnsi="Arial"/>
                <w:color w:val="000000"/>
                <w:sz w:val="20"/>
                <w:szCs w:val="20"/>
              </w:rPr>
              <w:t xml:space="preserve">  1. Si tuviera todos los recursos del mundo (tiempo, dinero, salud, energía): ¿qué estaría haciendo con mi vida? ¿Cómo me sentiría?</w:t>
            </w:r>
          </w:p>
          <w:p>
            <w:pPr>
              <w:spacing w:after="60"/>
            </w:pPr>
            <w:r>
              <w:rPr>
                <w:rFonts w:ascii="Arial" w:cs="Arial" w:eastAsia="Arial" w:hAnsi="Arial"/>
                <w:color w:val="000000"/>
                <w:sz w:val="20"/>
                <w:szCs w:val="20"/>
              </w:rPr>
              <w:t xml:space="preserve">  2. ¿En qué ámbito de mi vida siento un vacío existencial?</w:t>
            </w:r>
          </w:p>
          <w:p>
            <w:pPr>
              <w:spacing w:after="60"/>
            </w:pPr>
            <w:r>
              <w:rPr>
                <w:rFonts w:ascii="Arial" w:cs="Arial" w:eastAsia="Arial" w:hAnsi="Arial"/>
                <w:color w:val="000000"/>
                <w:sz w:val="20"/>
                <w:szCs w:val="20"/>
              </w:rPr>
              <w:t xml:space="preserve">  3. ¿Cuáles son mis valores?</w:t>
            </w:r>
          </w:p>
          <w:p>
            <w:pPr>
              <w:spacing w:after="60"/>
            </w:pPr>
            <w:r>
              <w:rPr>
                <w:rFonts w:ascii="Arial" w:cs="Arial" w:eastAsia="Arial" w:hAnsi="Arial"/>
                <w:color w:val="000000"/>
                <w:sz w:val="20"/>
                <w:szCs w:val="20"/>
              </w:rPr>
              <w:t xml:space="preserve">Al leer las respuestas: identificar las contradicciones o los puntos en común y comenzar el diseño del propósito desde ahí. Estar dispuesta a soltar alguna exigencia.</w:t>
            </w:r>
          </w:p>
          <w:p>
            <w:pPr>
              <w:spacing/>
            </w:pPr>
            <w:r>
              <w:rPr>
                <w:rFonts w:ascii="Arial" w:cs="Arial" w:eastAsia="Arial" w:hAnsi="Arial"/>
                <w:color w:val="000000"/>
                <w:sz w:val="20"/>
                <w:szCs w:val="20"/>
              </w:rPr>
              <w:t xml:space="preserve">Adicional: intentar formular el propio propósito como enunciado: "Mi propósito es [acción significativa] para [impacto], alineado con mis valores de [valores principales]."</w:t>
            </w:r>
          </w:p>
        </w:tc>
      </w:tr>
      <w:tr>
        <w:tc>
          <w:tcPr>
            <w:tcW w:type="dxa" w:w="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Post-taller</w:t>
            </w:r>
          </w:p>
        </w:tc>
        <w:tc>
          <w:tcPr>
            <w:tcW w:type="dxa" w:w="6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pPr>
            <w:r>
              <w:rPr>
                <w:rFonts w:ascii="Arial" w:cs="Arial" w:eastAsia="Arial" w:hAnsi="Arial"/>
                <w:color w:val="000000"/>
                <w:sz w:val="20"/>
                <w:szCs w:val="20"/>
              </w:rPr>
              <w:t xml:space="preserve">No se asignó tarea escrita formal al cierre. La facilitadora señaló que escribe los resúmenes para incorporarlos dentro del taller. Invitación abierta a continuar el trabajo con los valores, el vacío existencial y el diseño de propósito en los talleres de noviembre. Los sábados siguientes incluirían sesiones mixtas: teóricas + sesiones de pura conversación sin material escrito.</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5. CONCEPTOS DEL SCA Y HERRAMIENTAS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CONCEPTOS CENTRALES DEL SCA</w:t>
            </w:r>
          </w:p>
        </w:tc>
        <w:tc>
          <w:tcPr>
            <w:tcW w:type="dxa" w:w="468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HERRAMIENTAS Y PRÁCTICAS</w:t>
            </w:r>
          </w:p>
        </w:tc>
      </w:tr>
      <w:tr>
        <w:tc>
          <w:tcPr>
            <w:tcW w:type="dxa" w:w="4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El Propósito: noción profundamente personal. Da sentido y dirección a las acciones. No se busca en el exterior —el propósito te escoge, lo encuentras en ti mismo. No viene necesariamente definido desde el nacimiento, pero sí viene acompañado de una fuerza interior (impulso-pasión). Señales de estar en él: determinación y compromiso.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Qué NO es el propósito: No implica que acabarán los problemas, que habrá más certezas, que la vida será más fácil ni que se alcanzará fama o fortuna. Cuando el propósito genera fuerzas opuestas y polaridades de fricción, eso es señal de que el alma está en vías de expresión.</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Los 3 niveles de propósito:</w:t>
            </w:r>
          </w:p>
          <w:p>
            <w:pPr>
              <w:spacing w:after="60"/>
            </w:pPr>
            <w:r>
              <w:rPr>
                <w:rFonts w:ascii="Arial" w:cs="Arial" w:eastAsia="Arial" w:hAnsi="Arial"/>
                <w:color w:val="000000"/>
                <w:sz w:val="20"/>
                <w:szCs w:val="20"/>
              </w:rPr>
              <w:t xml:space="preserve">  1. Supervivencia (nivel básico — estado emocional, no solo económico)</w:t>
            </w:r>
          </w:p>
          <w:p>
            <w:pPr>
              <w:spacing w:after="60"/>
            </w:pPr>
            <w:r>
              <w:rPr>
                <w:rFonts w:ascii="Arial" w:cs="Arial" w:eastAsia="Arial" w:hAnsi="Arial"/>
                <w:color w:val="000000"/>
                <w:sz w:val="20"/>
                <w:szCs w:val="20"/>
              </w:rPr>
              <w:t xml:space="preserve">  2. Lo que esperamos de la vida (metas personales y sociales)</w:t>
            </w:r>
          </w:p>
          <w:p>
            <w:pPr>
              <w:spacing w:after="60"/>
            </w:pPr>
            <w:r>
              <w:rPr>
                <w:rFonts w:ascii="Arial" w:cs="Arial" w:eastAsia="Arial" w:hAnsi="Arial"/>
                <w:color w:val="000000"/>
                <w:sz w:val="20"/>
                <w:szCs w:val="20"/>
              </w:rPr>
              <w:t xml:space="preserve">  3. Pensar en las generaciones futuras (dimensión transpersonal)</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Significado transpersonal: El propósito necesita un ingrediente que vaya más allá de mí. No tiene que ser espectacular; basta con seguir el impulso sin expectativas de resultado.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El Don en la Herida: La herida que más se repite en la historia de una persona es precisamente el lugar donde se encuentra el don más importante —el oro. Transformar las heridas en un regalo para el mundo es el fundamento más profundo de una vida con sentido. "Si nos atrevemos a revisarla, encontraremos el oro que subyace en ella."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Las 4 características para vivir el propósito:</w:t>
            </w:r>
          </w:p>
          <w:p>
            <w:pPr>
              <w:spacing w:after="60"/>
            </w:pPr>
            <w:r>
              <w:rPr>
                <w:rFonts w:ascii="Arial" w:cs="Arial" w:eastAsia="Arial" w:hAnsi="Arial"/>
                <w:color w:val="000000"/>
                <w:sz w:val="20"/>
                <w:szCs w:val="20"/>
              </w:rPr>
              <w:t xml:space="preserve">  — Honradez: sinceridad radical consigo mismo, conocer los límites, no interpretar papeles ajenos, recibir el feedback.</w:t>
            </w:r>
          </w:p>
          <w:p>
            <w:pPr>
              <w:spacing w:after="60"/>
            </w:pPr>
            <w:r>
              <w:rPr>
                <w:rFonts w:ascii="Arial" w:cs="Arial" w:eastAsia="Arial" w:hAnsi="Arial"/>
                <w:color w:val="000000"/>
                <w:sz w:val="20"/>
                <w:szCs w:val="20"/>
              </w:rPr>
              <w:t xml:space="preserve">  — Agradecimiento: gratitud incluso ante las puertas cerradas; respetar incluso a los que ponen piedras; practicar el diezmo.</w:t>
            </w:r>
          </w:p>
          <w:p>
            <w:pPr>
              <w:spacing w:after="60"/>
            </w:pPr>
            <w:r>
              <w:rPr>
                <w:rFonts w:ascii="Arial" w:cs="Arial" w:eastAsia="Arial" w:hAnsi="Arial"/>
                <w:color w:val="000000"/>
                <w:sz w:val="20"/>
                <w:szCs w:val="20"/>
              </w:rPr>
              <w:t xml:space="preserve">  — Disciplina: sostener el desacuerdo sin rendirse; seguir preparándose; disfrutar el camino sin esperar resultados inmediatos.</w:t>
            </w:r>
          </w:p>
          <w:p>
            <w:pPr>
              <w:spacing w:after="60"/>
            </w:pPr>
            <w:r>
              <w:rPr>
                <w:rFonts w:ascii="Arial" w:cs="Arial" w:eastAsia="Arial" w:hAnsi="Arial"/>
                <w:color w:val="000000"/>
                <w:sz w:val="20"/>
                <w:szCs w:val="20"/>
              </w:rPr>
              <w:t xml:space="preserve">  — Resiliencia: madurez e inteligencia emocional para seguir adelante; "He fallado una y otra vez y por eso he triunfado."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La Noche Oscura del Alma: cuando ningún propósito motiva y se experimenta vacío total, transitar esa noche oscura se convierte en el propio propósito. Es una etapa de tránsito, no un fracaso.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Propósito del Alma vs. Propósito de la Personalidad: Para el alma el propósito es experimentar, aprender, expandirse. Para la personalidad es una meta de logro o fracaso. La personalidad propone metas imposibles (el primer peldaño de la escalera a dos metros del suelo) para garantizar la sensación de fracaso y mantener el status quo.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Los Valores como Brújula: Los valores son pensamientos-creencias que guían la dirección. Cuando uno se pierde en el propósito, vuelve a sus valores. Los valores suelen estar asociados a un dolor de la historia personal —esa es la información más valiosa.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Los Amigos Cactus vs. Amigos Bonsái: Los amigos cactus no necesitan atención constante pero siguen estando —resisten sin cuidados excesivos. Los amigos bonsái requieren cuidado permanente. La distinción aplica también a proyectos y compromisos: ¿cuánta energía requieren?</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El Balón: símbolo del propósito escrito y de los valores anotados. Cuando la personalidad distrae, volver al balón recuerda por qué uno decidió ir hacia allá.</w:t>
            </w:r>
          </w:p>
          <w:p>
            <w:pPr>
              <w:spacing w:after="6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El Vacío Existencial: dimensión de la experiencia humana donde el propósito no ha sido identificado o se ha perdido. No es patología —es una señal de que algo en el camino necesita ser revisado.</w:t>
            </w:r>
          </w:p>
        </w:tc>
        <w:tc>
          <w:tcPr>
            <w:tcW w:type="dxa" w:w="46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Las 8 preguntas de autodiagnóstico del propósito (tarea S1):</w:t>
            </w:r>
          </w:p>
          <w:p>
            <w:pPr>
              <w:spacing w:after="60"/>
            </w:pPr>
            <w:r>
              <w:rPr>
                <w:rFonts w:ascii="Arial" w:cs="Arial" w:eastAsia="Arial" w:hAnsi="Arial"/>
                <w:color w:val="000000"/>
                <w:sz w:val="20"/>
                <w:szCs w:val="20"/>
              </w:rPr>
              <w:t xml:space="preserve">  1. ¿Cuáles son mis capacidades, talentos o virtudes? (mínimo 5)</w:t>
            </w:r>
          </w:p>
          <w:p>
            <w:pPr>
              <w:spacing w:after="60"/>
            </w:pPr>
            <w:r>
              <w:rPr>
                <w:rFonts w:ascii="Arial" w:cs="Arial" w:eastAsia="Arial" w:hAnsi="Arial"/>
                <w:color w:val="000000"/>
                <w:sz w:val="20"/>
                <w:szCs w:val="20"/>
              </w:rPr>
              <w:t xml:space="preserve">  2. ¿Tengo alguna pasión?</w:t>
            </w:r>
          </w:p>
          <w:p>
            <w:pPr>
              <w:spacing w:after="60"/>
            </w:pPr>
            <w:r>
              <w:rPr>
                <w:rFonts w:ascii="Arial" w:cs="Arial" w:eastAsia="Arial" w:hAnsi="Arial"/>
                <w:color w:val="000000"/>
                <w:sz w:val="20"/>
                <w:szCs w:val="20"/>
              </w:rPr>
              <w:t xml:space="preserve">  3. ¿Necesito aprobación o reconocimiento constante?</w:t>
            </w:r>
          </w:p>
          <w:p>
            <w:pPr>
              <w:spacing w:after="60"/>
            </w:pPr>
            <w:r>
              <w:rPr>
                <w:rFonts w:ascii="Arial" w:cs="Arial" w:eastAsia="Arial" w:hAnsi="Arial"/>
                <w:color w:val="000000"/>
                <w:sz w:val="20"/>
                <w:szCs w:val="20"/>
              </w:rPr>
              <w:t xml:space="preserve">  4. ¿En qué nivel de propósito me encuentro?</w:t>
            </w:r>
          </w:p>
          <w:p>
            <w:pPr>
              <w:spacing w:after="60"/>
            </w:pPr>
            <w:r>
              <w:rPr>
                <w:rFonts w:ascii="Arial" w:cs="Arial" w:eastAsia="Arial" w:hAnsi="Arial"/>
                <w:color w:val="000000"/>
                <w:sz w:val="20"/>
                <w:szCs w:val="20"/>
              </w:rPr>
              <w:t xml:space="preserve">  5. ¿Qué miedos o autoengaños me bloquean?</w:t>
            </w:r>
          </w:p>
          <w:p>
            <w:pPr>
              <w:spacing w:after="60"/>
            </w:pPr>
            <w:r>
              <w:rPr>
                <w:rFonts w:ascii="Arial" w:cs="Arial" w:eastAsia="Arial" w:hAnsi="Arial"/>
                <w:color w:val="000000"/>
                <w:sz w:val="20"/>
                <w:szCs w:val="20"/>
              </w:rPr>
              <w:t xml:space="preserve">  6. ¿Cuál sería mi legado si muriera hoy?</w:t>
            </w:r>
          </w:p>
          <w:p>
            <w:pPr>
              <w:spacing w:after="60"/>
            </w:pPr>
            <w:r>
              <w:rPr>
                <w:rFonts w:ascii="Arial" w:cs="Arial" w:eastAsia="Arial" w:hAnsi="Arial"/>
                <w:color w:val="000000"/>
                <w:sz w:val="20"/>
                <w:szCs w:val="20"/>
              </w:rPr>
              <w:t xml:space="preserve">  7. ¿Cuánto apego tengo a los resultados rápidos?</w:t>
            </w:r>
          </w:p>
          <w:p>
            <w:pPr>
              <w:spacing w:after="60"/>
            </w:pPr>
            <w:r>
              <w:rPr>
                <w:rFonts w:ascii="Arial" w:cs="Arial" w:eastAsia="Arial" w:hAnsi="Arial"/>
                <w:color w:val="000000"/>
                <w:sz w:val="20"/>
                <w:szCs w:val="20"/>
              </w:rPr>
              <w:t xml:space="preserve">  8. ¿Cuál es mi herida que se repite? (con su máscara correspondiente)</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Las 5 Heridas y sus Máscaras (Lise Bourbeau) aplicadas al propósito:</w:t>
            </w:r>
          </w:p>
          <w:p>
            <w:pPr>
              <w:spacing w:after="60"/>
            </w:pPr>
            <w:r>
              <w:rPr>
                <w:rFonts w:ascii="Arial" w:cs="Arial" w:eastAsia="Arial" w:hAnsi="Arial"/>
                <w:color w:val="000000"/>
                <w:sz w:val="20"/>
                <w:szCs w:val="20"/>
              </w:rPr>
              <w:t xml:space="preserve">  — Abandono → Máscara Independiente</w:t>
            </w:r>
          </w:p>
          <w:p>
            <w:pPr>
              <w:spacing w:after="60"/>
            </w:pPr>
            <w:r>
              <w:rPr>
                <w:rFonts w:ascii="Arial" w:cs="Arial" w:eastAsia="Arial" w:hAnsi="Arial"/>
                <w:color w:val="000000"/>
                <w:sz w:val="20"/>
                <w:szCs w:val="20"/>
              </w:rPr>
              <w:t xml:space="preserve">  — Rechazo → Máscara Huida</w:t>
            </w:r>
          </w:p>
          <w:p>
            <w:pPr>
              <w:spacing w:after="60"/>
            </w:pPr>
            <w:r>
              <w:rPr>
                <w:rFonts w:ascii="Arial" w:cs="Arial" w:eastAsia="Arial" w:hAnsi="Arial"/>
                <w:color w:val="000000"/>
                <w:sz w:val="20"/>
                <w:szCs w:val="20"/>
              </w:rPr>
              <w:t xml:space="preserve">  — Humillación → Máscara Masoquismo</w:t>
            </w:r>
          </w:p>
          <w:p>
            <w:pPr>
              <w:spacing w:after="60"/>
            </w:pPr>
            <w:r>
              <w:rPr>
                <w:rFonts w:ascii="Arial" w:cs="Arial" w:eastAsia="Arial" w:hAnsi="Arial"/>
                <w:color w:val="000000"/>
                <w:sz w:val="20"/>
                <w:szCs w:val="20"/>
              </w:rPr>
              <w:t xml:space="preserve">  — Injusticia → Máscara Rigidez</w:t>
            </w:r>
          </w:p>
          <w:p>
            <w:pPr>
              <w:spacing w:after="60"/>
            </w:pPr>
            <w:r>
              <w:rPr>
                <w:rFonts w:ascii="Arial" w:cs="Arial" w:eastAsia="Arial" w:hAnsi="Arial"/>
                <w:color w:val="000000"/>
                <w:sz w:val="20"/>
                <w:szCs w:val="20"/>
              </w:rPr>
              <w:t xml:space="preserve">  — Traición → Máscara Controlador</w:t>
            </w:r>
          </w:p>
          <w:p>
            <w:pPr>
              <w:spacing w:after="60"/>
            </w:pPr>
            <w:r>
              <w:rPr>
                <w:rFonts w:ascii="Arial" w:cs="Arial" w:eastAsia="Arial" w:hAnsi="Arial"/>
                <w:color w:val="000000"/>
                <w:sz w:val="20"/>
                <w:szCs w:val="20"/>
              </w:rPr>
              <w:t xml:space="preserve">En este taller: la herida que más se repite es el lugar donde está el ORO del propósito.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Ruta de Creación y Diseño de Propósito (tarea S2 / ejercicio S3):</w:t>
            </w:r>
          </w:p>
          <w:p>
            <w:pPr>
              <w:spacing w:after="60"/>
            </w:pPr>
            <w:r>
              <w:rPr>
                <w:rFonts w:ascii="Arial" w:cs="Arial" w:eastAsia="Arial" w:hAnsi="Arial"/>
                <w:color w:val="000000"/>
                <w:sz w:val="20"/>
                <w:szCs w:val="20"/>
              </w:rPr>
              <w:t xml:space="preserve">  1. ¿Si tuviera todos los recursos, qué estaría haciendo?</w:t>
            </w:r>
          </w:p>
          <w:p>
            <w:pPr>
              <w:spacing w:after="60"/>
            </w:pPr>
            <w:r>
              <w:rPr>
                <w:rFonts w:ascii="Arial" w:cs="Arial" w:eastAsia="Arial" w:hAnsi="Arial"/>
                <w:color w:val="000000"/>
                <w:sz w:val="20"/>
                <w:szCs w:val="20"/>
              </w:rPr>
              <w:t xml:space="preserve">  2. ¿En qué ámbito siento vacío existencial?</w:t>
            </w:r>
          </w:p>
          <w:p>
            <w:pPr>
              <w:spacing w:after="60"/>
            </w:pPr>
            <w:r>
              <w:rPr>
                <w:rFonts w:ascii="Arial" w:cs="Arial" w:eastAsia="Arial" w:hAnsi="Arial"/>
                <w:color w:val="000000"/>
                <w:sz w:val="20"/>
                <w:szCs w:val="20"/>
              </w:rPr>
              <w:t xml:space="preserve">  3. ¿Cuáles son mis valores?</w:t>
            </w:r>
          </w:p>
          <w:p>
            <w:pPr>
              <w:spacing w:after="60"/>
            </w:pPr>
            <w:r>
              <w:rPr>
                <w:rFonts w:ascii="Arial" w:cs="Arial" w:eastAsia="Arial" w:hAnsi="Arial"/>
                <w:color w:val="000000"/>
                <w:sz w:val="20"/>
                <w:szCs w:val="20"/>
              </w:rPr>
              <w:t xml:space="preserve">Encontrar contradicciones o puntos en común entre las 3 respuestas → por ahí comienza el diseño.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Formulación del Propósito como Enunciado Inspirador:</w:t>
            </w:r>
          </w:p>
          <w:p>
            <w:pPr>
              <w:spacing w:after="60"/>
            </w:pPr>
            <w:r>
              <w:rPr>
                <w:rFonts w:ascii="Arial" w:cs="Arial" w:eastAsia="Arial" w:hAnsi="Arial"/>
                <w:color w:val="000000"/>
                <w:sz w:val="20"/>
                <w:szCs w:val="20"/>
              </w:rPr>
              <w:t xml:space="preserve">"Mi propósito es [acción significativa] para [impacto/contribución], alineado con mis valores de [valores principales]."</w:t>
            </w:r>
          </w:p>
          <w:p>
            <w:pPr>
              <w:spacing w:after="60"/>
            </w:pPr>
            <w:r>
              <w:rPr>
                <w:rFonts w:ascii="Arial" w:cs="Arial" w:eastAsia="Arial" w:hAnsi="Arial"/>
                <w:color w:val="000000"/>
                <w:sz w:val="20"/>
                <w:szCs w:val="20"/>
              </w:rPr>
              <w:t xml:space="preserve">Ejemplo: "Mi propósito es usar mi creatividad para inspirar a otros y contribuir a un mundo más empático, manteniéndome fiel a mis valores de autenticidad y compasión."</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Las 8 estrategias para reconectar con el propósito perdido:</w:t>
            </w:r>
          </w:p>
          <w:p>
            <w:pPr>
              <w:spacing w:after="60"/>
            </w:pPr>
            <w:r>
              <w:rPr>
                <w:rFonts w:ascii="Arial" w:cs="Arial" w:eastAsia="Arial" w:hAnsi="Arial"/>
                <w:color w:val="000000"/>
                <w:sz w:val="20"/>
                <w:szCs w:val="20"/>
              </w:rPr>
              <w:t xml:space="preserve">  1. Aceptar el momento de confusión</w:t>
            </w:r>
          </w:p>
          <w:p>
            <w:pPr>
              <w:spacing w:after="60"/>
            </w:pPr>
            <w:r>
              <w:rPr>
                <w:rFonts w:ascii="Arial" w:cs="Arial" w:eastAsia="Arial" w:hAnsi="Arial"/>
                <w:color w:val="000000"/>
                <w:sz w:val="20"/>
                <w:szCs w:val="20"/>
              </w:rPr>
              <w:t xml:space="preserve">  2. Reflexionar sobre valores y lo que mueve</w:t>
            </w:r>
          </w:p>
          <w:p>
            <w:pPr>
              <w:spacing w:after="60"/>
            </w:pPr>
            <w:r>
              <w:rPr>
                <w:rFonts w:ascii="Arial" w:cs="Arial" w:eastAsia="Arial" w:hAnsi="Arial"/>
                <w:color w:val="000000"/>
                <w:sz w:val="20"/>
                <w:szCs w:val="20"/>
              </w:rPr>
              <w:t xml:space="preserve">  3. Revisar logros y momentos significativos</w:t>
            </w:r>
          </w:p>
          <w:p>
            <w:pPr>
              <w:spacing w:after="60"/>
            </w:pPr>
            <w:r>
              <w:rPr>
                <w:rFonts w:ascii="Arial" w:cs="Arial" w:eastAsia="Arial" w:hAnsi="Arial"/>
                <w:color w:val="000000"/>
                <w:sz w:val="20"/>
                <w:szCs w:val="20"/>
              </w:rPr>
              <w:t xml:space="preserve">  4. Explorar nuevas experiencias</w:t>
            </w:r>
          </w:p>
          <w:p>
            <w:pPr>
              <w:spacing w:after="60"/>
            </w:pPr>
            <w:r>
              <w:rPr>
                <w:rFonts w:ascii="Arial" w:cs="Arial" w:eastAsia="Arial" w:hAnsi="Arial"/>
                <w:color w:val="000000"/>
                <w:sz w:val="20"/>
                <w:szCs w:val="20"/>
              </w:rPr>
              <w:t xml:space="preserve">  5. Conectarse con otros</w:t>
            </w:r>
          </w:p>
          <w:p>
            <w:pPr>
              <w:spacing w:after="60"/>
            </w:pPr>
            <w:r>
              <w:rPr>
                <w:rFonts w:ascii="Arial" w:cs="Arial" w:eastAsia="Arial" w:hAnsi="Arial"/>
                <w:color w:val="000000"/>
                <w:sz w:val="20"/>
                <w:szCs w:val="20"/>
              </w:rPr>
              <w:t xml:space="preserve">  6. Crear pequeños objetivos</w:t>
            </w:r>
          </w:p>
          <w:p>
            <w:pPr>
              <w:spacing w:after="60"/>
            </w:pPr>
            <w:r>
              <w:rPr>
                <w:rFonts w:ascii="Arial" w:cs="Arial" w:eastAsia="Arial" w:hAnsi="Arial"/>
                <w:color w:val="000000"/>
                <w:sz w:val="20"/>
                <w:szCs w:val="20"/>
              </w:rPr>
              <w:t xml:space="preserve">  7. Escuchar la intuición / el silencio</w:t>
            </w:r>
          </w:p>
          <w:p>
            <w:pPr>
              <w:spacing w:after="60"/>
            </w:pPr>
            <w:r>
              <w:rPr>
                <w:rFonts w:ascii="Arial" w:cs="Arial" w:eastAsia="Arial" w:hAnsi="Arial"/>
                <w:color w:val="000000"/>
                <w:sz w:val="20"/>
                <w:szCs w:val="20"/>
              </w:rPr>
              <w:t xml:space="preserve">  8. Ser paciente y flexible</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Las 3 preguntas del propósito (¿Por qué? / ¿Para qué? / ¿Desde dónde?):</w:t>
            </w:r>
          </w:p>
          <w:p>
            <w:pPr>
              <w:spacing w:after="60"/>
            </w:pPr>
            <w:r>
              <w:rPr>
                <w:rFonts w:ascii="Arial" w:cs="Arial" w:eastAsia="Arial" w:hAnsi="Arial"/>
                <w:color w:val="000000"/>
                <w:sz w:val="20"/>
                <w:szCs w:val="20"/>
              </w:rPr>
              <w:t xml:space="preserve">  — ¿Por qué?: está dentro de las necesidades</w:t>
            </w:r>
          </w:p>
          <w:p>
            <w:pPr>
              <w:spacing w:after="60"/>
            </w:pPr>
            <w:r>
              <w:rPr>
                <w:rFonts w:ascii="Arial" w:cs="Arial" w:eastAsia="Arial" w:hAnsi="Arial"/>
                <w:color w:val="000000"/>
                <w:sz w:val="20"/>
                <w:szCs w:val="20"/>
              </w:rPr>
              <w:t xml:space="preserve">  — ¿Para qué?: lo que creo que voy a conseguir</w:t>
            </w:r>
          </w:p>
          <w:p>
            <w:pPr>
              <w:spacing w:after="60"/>
            </w:pPr>
            <w:r>
              <w:rPr>
                <w:rFonts w:ascii="Arial" w:cs="Arial" w:eastAsia="Arial" w:hAnsi="Arial"/>
                <w:color w:val="000000"/>
                <w:sz w:val="20"/>
                <w:szCs w:val="20"/>
              </w:rPr>
              <w:t xml:space="preserve">  — ¿Desde dónde?: ¿satisfago un deseo propio o de alguien más?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Referencias del taller:</w:t>
            </w:r>
          </w:p>
          <w:p>
            <w:pPr>
              <w:spacing w:after="60"/>
            </w:pPr>
            <w:r>
              <w:rPr>
                <w:rFonts w:ascii="Arial" w:cs="Arial" w:eastAsia="Arial" w:hAnsi="Arial"/>
                <w:color w:val="000000"/>
                <w:sz w:val="20"/>
                <w:szCs w:val="20"/>
              </w:rPr>
              <w:t xml:space="preserve">  — Un Curso de Milagros (UCDM): "El más santo de los lugares es en donde había un viejo odio que se ha transformado en un nuevo amor."</w:t>
            </w:r>
          </w:p>
          <w:p>
            <w:pPr>
              <w:spacing w:after="60"/>
            </w:pPr>
            <w:r>
              <w:rPr>
                <w:rFonts w:ascii="Arial" w:cs="Arial" w:eastAsia="Arial" w:hAnsi="Arial"/>
                <w:color w:val="000000"/>
                <w:sz w:val="20"/>
                <w:szCs w:val="20"/>
              </w:rPr>
              <w:t xml:space="preserve">  — San Agustín: "Ama y haz lo que quieras."</w:t>
            </w:r>
          </w:p>
          <w:p>
            <w:pPr>
              <w:spacing w:after="60"/>
            </w:pPr>
            <w:r>
              <w:rPr>
                <w:rFonts w:ascii="Arial" w:cs="Arial" w:eastAsia="Arial" w:hAnsi="Arial"/>
                <w:color w:val="000000"/>
                <w:sz w:val="20"/>
                <w:szCs w:val="20"/>
              </w:rPr>
              <w:t xml:space="preserve">  — Instituto Europeo de Psicología Positiva: investigación sobre propósito y bienestar.</w:t>
            </w:r>
          </w:p>
          <w:p>
            <w:pPr>
              <w:spacing/>
            </w:pPr>
            <w:r>
              <w:rPr>
                <w:rFonts w:ascii="Arial" w:cs="Arial" w:eastAsia="Arial" w:hAnsi="Arial"/>
                <w:color w:val="000000"/>
                <w:sz w:val="20"/>
                <w:szCs w:val="20"/>
              </w:rPr>
              <w:t xml:space="preserve">  — Lise Bourbeau: La Sanación de las 5 Heridas (ya introducida en SCA-16).</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6. APRENDIZAJES ESPERADOS AL COMPLETAR EL TALLER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1. Distinguir propósito de meta: comprender que el propósito no es un destino sino un proceso dinámico que puede evolucionar; que no implica que los problemas desaparezcan sino que se tienen herramientas para transitarlos.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2. Identificar el propio nivel de propósito: reconocer si se está en modo supervivencia, en las expectativas sociales o en la dimensión transpersonal —y saber que todos los niveles son válidos y que se transita entre ellos.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3. Descubrir la fuerza interior propia: identificar al menos 5 capacidades, talentos o virtudes personales y conectar con la pasión que persiste independientemente de la aprobación externa.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4. Comprender que la herida es el camino al don: la herida que más se repite en la propia historia no es el obstáculo del propósito —es su fuente más rica. Atreverse a revisarla para encontrar el oro.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5. Practicar las 4 características del propósito: desarrollar honradez, agradecimiento, disciplina y resiliencia como hábitos sostenidos, no como actitudes ocasionales.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6. Saber cómo reconectar cuando se pierde el rumbo: tener un mapa de 8 estrategias para cuando el propósito se siente lejano, sin caer en el victimismo ni en el estancamiento.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7. Formular el propio propósito como enunciado inspirador: ser capaz de enunciar el propósito en una frase que incluya la acción significativa, el impacto deseado y los valores que la sostienen.</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8. Usar los valores como brújula: cuando el propósito se pierde, saber volver a los valores escritos y reconocer que esos valores suelen estar forjados por un dolor de la historia que contiene la información más valiosa.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9. Diseñar metas flexibles y alcanzables: reformular los propósitos en objetivos que permitan la sensación de logro progresivo, evitando las trampas de la personalidad que propone escaleras con el primer peldaño inalcanzable.</w:t>
            </w:r>
          </w:p>
          <w:p>
            <w:pPr>
              <w:spacing w:after="6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10. Integrar el propósito en la vida cotidiana: vincular el propósito con acciones diarias concretas, crear rituales que recuerden ese propósito (conexión directa con SCA-16) y rodearse de personas que inspiren —los amigos cactus.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7. DATOS DE EJECUCIÓN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1500"/>
        <w:gridCol w:w="1880"/>
      </w:tblGrid>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 de ediciones</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edición documentada</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Período</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Octubre – Noviembre 2024</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Fechas de sesiones</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05/10 · 19/10 · 02/11 de 2024 (cadencia quincenal con pausa el 12/10)</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 de sesiones</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 sesiones grabadas</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Formato de sesiones</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Todas grupales online (Zoom) · Cadencia quincenal (sábados)</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Duración aprox.</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~1h 45min a ~2h</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Participantes</w:t>
            </w:r>
          </w:p>
        </w:tc>
        <w:tc>
          <w:tcPr>
            <w:tcW w:type="dxa" w:w="33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Grupo consolidado (Carmen Gloria, Pauly, Marce, Emilia, Cló y otras). Primera edición sin Rodrigo como co-facilitador regular.</w:t>
            </w:r>
          </w:p>
        </w:tc>
        <w:tc>
          <w:tcPr>
            <w:tcW w:type="dxa" w:w="15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Perfil</w:t>
            </w:r>
          </w:p>
        </w:tc>
        <w:tc>
          <w:tcPr>
            <w:tcW w:type="dxa" w:w="188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Grupo veterano. Alta participación emocional en S2.</w:t>
            </w:r>
          </w:p>
        </w:tc>
      </w:tr>
      <w:tr>
        <w:tc>
          <w:tcPr>
            <w:tcW w:type="dxa" w:w="2600"/>
            <w:gridSpan w:val="1"/>
            <w:tcBorders>
              <w:top w:val="single" w:color="AAAAAA" w:sz="4"/>
              <w:left w:val="single" w:color="AAAAAA" w:sz="4"/>
              <w:bottom w:val="single" w:color="AAAAAA" w:sz="4"/>
              <w:right w:val="single" w:color="AAAAAA" w:sz="4"/>
            </w:tcBorders>
            <w:shd w:fill="E8E8E8"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Materiales de apoyo</w:t>
            </w:r>
          </w:p>
        </w:tc>
        <w:tc>
          <w:tcPr>
            <w:tcW w:type="dxa" w:w="7260"/>
            <w:gridSpan w:val="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 presentaciones PDF (Clase 1 y Clase 2) · 3 transcripciones Word · S3 sin material escrito adicional · Referencias: UCDM, San Agustín, Instituto Europeo de Psicología Positiva, Lise Bourbeau</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 8. NOTAS DE DESARROLLO</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60"/>
            </w:pPr>
            <w:r>
              <w:rPr>
                <w:rFonts w:ascii="Arial" w:cs="Arial" w:eastAsia="Arial" w:hAnsi="Arial"/>
                <w:color w:val="000000"/>
                <w:sz w:val="20"/>
                <w:szCs w:val="20"/>
              </w:rPr>
              <w:t xml:space="preserve">PRIMER TALLER SIN RODRIGO COMO CO-FACILITADOR: Este es el primer taller del SCA dictado enteramente por Pepa sin la presencia regular de Rodrigo (quien inició su máster universitario en octubre). El formato y la energía del taller no cambian sustancialmente, pero es un hito histórico del sistema que debe consignarse.</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LA TAREA ACTIVA LAS HERIDAS — HALLAZGO METODOLÓGICO CLAVE (S2): En la sesión 2, la facilitadora pregunta al grupo qué les generó emocionalmente la tarea del propósito. El hallazgo es consistente: intentar formular el propio propósito activa directamente las heridas de la infancia. Las participantes que sí hicieron la tarea vivieron movimiento emocional significativo; las que no la hicieron se protegieron inconscientemente de ese movimiento. Este patrón es relevante para futuras ediciones: la tarea del propósito es, en sí misma, un diagnóstico de las heridas bloqueadoras.</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CADENCIA QUINCENAL Y PAUSA DE 2 SEMANAS: El taller se dictó con cadencia quincenal (sábados), con una pausa de 2 semanas entre S1 y S2. La facilitadora menciona que esta cadencia obedece a que muchas participantes tienen vida los sábados. Para futuras ediciones, la recomendación es mantener la opcionalidad: cadencia semanal o quincenal según preferencia del grupo.</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INNOVACIÓN METODOLÓGICA ANUNCIADA EN S3: Al cierre de la sesión 3, la facilitadora anuncia una innovación para los talleres de noviembre: incorporar una tercera sesión sin material escrito, dedicada exclusivamente a la conversación y a la bajada de experiencias. La reflexión que la motiva es poderosa: "gastamos tanta energía maquillando nuestra vergüenza, cuando la vergüenza nos hace creer que sólo a nosotros nos ha pasado eso." Este diseño —2 sesiones teóricas + 1 sesión conversacional— es un formato a explorar en futuras ediciones del SCA.</w:t>
            </w:r>
          </w:p>
          <w:p>
            <w:pPr>
              <w:spacing w:after="60"/>
            </w:pPr>
            <w:r>
              <w:rPr>
                <w:rFonts w:ascii="Arial" w:cs="Arial" w:eastAsia="Arial" w:hAnsi="Arial"/>
                <w:color w:val="000000"/>
                <w:sz w:val="20"/>
                <w:szCs w:val="20"/>
              </w:rPr>
              <w:t xml:space="preserve"/>
            </w:r>
          </w:p>
          <w:p>
            <w:pPr>
              <w:spacing w:after="60"/>
            </w:pPr>
            <w:r>
              <w:rPr>
                <w:rFonts w:ascii="Arial" w:cs="Arial" w:eastAsia="Arial" w:hAnsi="Arial"/>
                <w:color w:val="000000"/>
                <w:sz w:val="20"/>
                <w:szCs w:val="20"/>
              </w:rPr>
              <w:t xml:space="preserve">CRÍTICA AL IKIGAI (S1): La facilitadora menciona explícitamente el Ikigai como herramienta conocida para encontrar el propósito, pero lo descarta como enfoque para el SCA. Su argumento: el propósito no se busca en un esquema externo sino hacia adentro. Esta toma de posición es relevante para contextualizar la diferencia epistemológica del SCA respecto a otras metodologías de autoconocimiento.</w:t>
            </w:r>
          </w:p>
          <w:p>
            <w:pPr>
              <w:spacing w:after="60"/>
            </w:pPr>
            <w:r>
              <w:rPr>
                <w:rFonts w:ascii="Arial" w:cs="Arial" w:eastAsia="Arial" w:hAnsi="Arial"/>
                <w:color w:val="000000"/>
                <w:sz w:val="20"/>
                <w:szCs w:val="20"/>
              </w:rPr>
              <w:t xml:space="preserve"/>
            </w:r>
          </w:p>
          <w:p>
            <w:pPr>
              <w:spacing/>
            </w:pPr>
            <w:r>
              <w:rPr>
                <w:rFonts w:ascii="Arial" w:cs="Arial" w:eastAsia="Arial" w:hAnsi="Arial"/>
                <w:color w:val="000000"/>
                <w:sz w:val="20"/>
                <w:szCs w:val="20"/>
              </w:rPr>
              <w:t xml:space="preserve">CONEXIÓN CON EL TALLER ANTERIOR (SCA-16) Y CON LAS 5 HERIDAS (SCA-16): El taller usa explícitamente el sistema de las 5 heridas de Lise Bourbeau —introducido en SCA-16— ahora en una aplicación directa al propósito: la herida que más se repite es el lugar donde se encuentra el oro. Esta articulación entre heridas y propósito es una de las contribuciones conceptuales más originales del SCA y diferencia este sistema de otros enfoques de desarrollo personal.</w:t>
            </w:r>
          </w:p>
        </w:tc>
      </w:tr>
    </w:tbl>
    <w:p>
      <w:pPr>
        <w:spacing w:before="200" w:after="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SISTEMA CIENTÍFICO DEL ALMA · Espejos y Fractales del Alma · Ficha v1.0 — Marzo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SISTEMA CIENTÍFICO DEL ALMA</w:t>
          </w:r>
        </w:p>
        <w:p>
          <w:pPr>
            <w:jc w:val="center"/>
          </w:pPr>
          <w:r>
            <w:rPr>
              <w:rFonts w:ascii="Arial" w:cs="Arial" w:eastAsia="Arial" w:hAnsi="Arial"/>
              <w:color w:val="CCCCCC"/>
              <w:sz w:val="18"/>
              <w:szCs w:val="18"/>
            </w:rPr>
            <w:t xml:space="preserve">FICHA METODOLÓGICA DE TALLER</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2026-03-09T21:39:54.341Z</dcterms:created>
  <dcterms:modified xsi:type="dcterms:W3CDTF">2026-03-09T21:39:54.343Z</dcterms:modified>
</cp:coreProperties>
</file>

<file path=docProps/custom.xml><?xml version="1.0" encoding="utf-8"?>
<Properties xmlns="http://schemas.openxmlformats.org/officeDocument/2006/custom-properties" xmlns:vt="http://schemas.openxmlformats.org/officeDocument/2006/docPropsVTypes"/>
</file>