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134F9" w14:textId="77777777" w:rsidR="003520D2" w:rsidRDefault="003520D2">
      <w:pPr>
        <w:spacing w:before="720" w:after="360"/>
        <w:jc w:val="center"/>
        <w:rPr>
          <w:kern w:val="2"/>
          <w14:ligatures w14:val="standardContextual"/>
        </w:rPr>
      </w:pPr>
      <w:r>
        <w:rPr>
          <w:color w:val="C9A84C"/>
          <w:spacing w:val="160"/>
          <w:sz w:val="17"/>
          <w:szCs w:val="17"/>
        </w:rPr>
        <w:t>SISTEMA CIENTÍFICO DEL ALMA</w:t>
      </w:r>
    </w:p>
    <w:p w14:paraId="431497B4" w14:textId="77777777" w:rsidR="003520D2" w:rsidRDefault="003520D2">
      <w:pPr>
        <w:spacing w:after="160"/>
        <w:jc w:val="center"/>
      </w:pPr>
      <w:r>
        <w:rPr>
          <w:b/>
          <w:bCs/>
          <w:color w:val="1F3864"/>
          <w:sz w:val="64"/>
          <w:szCs w:val="64"/>
        </w:rPr>
        <w:t>El Autoconocimiento</w:t>
      </w:r>
    </w:p>
    <w:p w14:paraId="148DF897" w14:textId="77777777" w:rsidR="003520D2" w:rsidRDefault="003520D2">
      <w:pPr>
        <w:spacing w:after="360"/>
        <w:jc w:val="center"/>
      </w:pPr>
      <w:r>
        <w:rPr>
          <w:i/>
          <w:iCs/>
          <w:color w:val="6B7280"/>
          <w:sz w:val="28"/>
          <w:szCs w:val="28"/>
        </w:rPr>
        <w:t>Reconocer el patrón sin juicio</w:t>
      </w:r>
    </w:p>
    <w:p w14:paraId="5ECB829C" w14:textId="77777777" w:rsidR="003520D2" w:rsidRDefault="003520D2">
      <w:pPr>
        <w:spacing w:after="280"/>
        <w:jc w:val="center"/>
        <w:rPr>
          <w:kern w:val="2"/>
          <w14:ligatures w14:val="standardContextual"/>
        </w:rPr>
      </w:pPr>
      <w:r>
        <w:rPr>
          <w:color w:val="C9A84C"/>
          <w:spacing w:val="80"/>
          <w:sz w:val="18"/>
          <w:szCs w:val="18"/>
        </w:rPr>
        <w:t>PILAR I · ESPEJOS Y FRACTALES DEL ALMA</w:t>
      </w:r>
    </w:p>
    <w:p w14:paraId="0B09AE3A" w14:textId="77777777" w:rsidR="003520D2" w:rsidRDefault="003520D2">
      <w:pPr>
        <w:spacing w:before="440" w:after="560"/>
        <w:jc w:val="center"/>
        <w:rPr>
          <w:kern w:val="2"/>
          <w14:ligatures w14:val="standardContextual"/>
        </w:rPr>
      </w:pPr>
      <w:r>
        <w:rPr>
          <w:color w:val="1A1A2E"/>
          <w:sz w:val="21"/>
          <w:szCs w:val="21"/>
        </w:rPr>
        <w:t>Una guía editorial para observar la vida interior con precisión, sensibilidad y presencia.</w:t>
      </w:r>
    </w:p>
    <w:tbl>
      <w:tblPr>
        <w:tblW w:w="9260" w:type="dxa"/>
        <w:tblCellMar>
          <w:left w:w="0" w:type="dxa"/>
          <w:right w:w="0" w:type="dxa"/>
        </w:tblCellMar>
        <w:tblLook w:val="04A0" w:firstRow="1" w:lastRow="0" w:firstColumn="1" w:lastColumn="0" w:noHBand="0" w:noVBand="1"/>
      </w:tblPr>
      <w:tblGrid>
        <w:gridCol w:w="9260"/>
      </w:tblGrid>
      <w:tr w:rsidR="003520D2" w14:paraId="1D82EEBF" w14:textId="77777777">
        <w:tc>
          <w:tcPr>
            <w:tcW w:w="9260" w:type="dxa"/>
            <w:tcBorders>
              <w:top w:val="single" w:sz="8" w:space="0" w:color="C9A84C"/>
              <w:left w:val="single" w:sz="8" w:space="0" w:color="C9A84C"/>
              <w:bottom w:val="single" w:sz="8" w:space="0" w:color="C9A84C"/>
              <w:right w:val="single" w:sz="8" w:space="0" w:color="C9A84C"/>
            </w:tcBorders>
            <w:shd w:val="clear" w:color="auto" w:fill="1F3864"/>
            <w:tcMar>
              <w:top w:w="280" w:type="dxa"/>
              <w:left w:w="360" w:type="dxa"/>
              <w:bottom w:w="280" w:type="dxa"/>
              <w:right w:w="360" w:type="dxa"/>
            </w:tcMar>
            <w:hideMark/>
          </w:tcPr>
          <w:p w14:paraId="5B212054" w14:textId="77777777" w:rsidR="003520D2" w:rsidRDefault="003520D2">
            <w:pPr>
              <w:spacing w:after="80"/>
              <w:jc w:val="center"/>
              <w:rPr>
                <w:kern w:val="2"/>
                <w14:ligatures w14:val="standardContextual"/>
              </w:rPr>
            </w:pPr>
            <w:r>
              <w:rPr>
                <w:b/>
                <w:bCs/>
                <w:color w:val="C9A84C"/>
                <w:spacing w:val="120"/>
                <w:sz w:val="18"/>
                <w:szCs w:val="18"/>
              </w:rPr>
              <w:t>E-BOOK · PILAR I</w:t>
            </w:r>
          </w:p>
          <w:p w14:paraId="20E21D18" w14:textId="77777777" w:rsidR="003520D2" w:rsidRDefault="003520D2">
            <w:pPr>
              <w:jc w:val="center"/>
            </w:pPr>
            <w:r>
              <w:rPr>
                <w:i/>
                <w:iCs/>
                <w:color w:val="F9F6F0"/>
              </w:rPr>
              <w:t>El alma no necesita reparación. Necesita reconocimiento.</w:t>
            </w:r>
          </w:p>
        </w:tc>
      </w:tr>
    </w:tbl>
    <w:p w14:paraId="1D3DF77F" w14:textId="348D7537" w:rsidR="003520D2" w:rsidRDefault="003520D2">
      <w:pPr>
        <w:spacing w:after="720"/>
        <w:rPr>
          <w:kern w:val="2"/>
          <w14:ligatures w14:val="standardContextual"/>
        </w:rPr>
      </w:pPr>
    </w:p>
    <w:p w14:paraId="0547FFD1" w14:textId="38DF69C4" w:rsidR="00176844" w:rsidRDefault="00176844">
      <w:pPr>
        <w:pBdr>
          <w:bottom w:val="single" w:sz="4" w:space="1" w:color="1F3864"/>
        </w:pBdr>
        <w:spacing w:after="240"/>
      </w:pPr>
    </w:p>
    <w:p w14:paraId="362DAF39" w14:textId="64DCD6F9" w:rsidR="00176844" w:rsidRDefault="00176844">
      <w:pPr>
        <w:spacing w:after="200"/>
      </w:pPr>
    </w:p>
    <w:p w14:paraId="11A7DD53" w14:textId="77777777" w:rsidR="00176844" w:rsidRDefault="00000000">
      <w:pPr>
        <w:spacing w:after="60"/>
        <w:jc w:val="center"/>
      </w:pPr>
      <w:r>
        <w:rPr>
          <w:b/>
          <w:bCs/>
          <w:color w:val="1F3864"/>
          <w:sz w:val="22"/>
          <w:szCs w:val="22"/>
        </w:rPr>
        <w:t>MARÍA JOSÉ TARDÓN GARCÍA</w:t>
      </w:r>
    </w:p>
    <w:p w14:paraId="6FE274CB" w14:textId="6203E3DB" w:rsidR="00176844" w:rsidRDefault="00000000">
      <w:pPr>
        <w:spacing w:after="80"/>
        <w:jc w:val="center"/>
      </w:pPr>
      <w:r>
        <w:rPr>
          <w:color w:val="6B7280"/>
          <w:sz w:val="18"/>
          <w:szCs w:val="18"/>
        </w:rPr>
        <w:t xml:space="preserve">Sistema Científico del </w:t>
      </w:r>
      <w:proofErr w:type="gramStart"/>
      <w:r>
        <w:rPr>
          <w:color w:val="6B7280"/>
          <w:sz w:val="18"/>
          <w:szCs w:val="18"/>
        </w:rPr>
        <w:t>Alma  ·</w:t>
      </w:r>
      <w:proofErr w:type="gramEnd"/>
      <w:r>
        <w:rPr>
          <w:color w:val="6B7280"/>
          <w:sz w:val="18"/>
          <w:szCs w:val="18"/>
        </w:rPr>
        <w:t xml:space="preserve">  efdalma.org</w:t>
      </w:r>
    </w:p>
    <w:p w14:paraId="6232A260" w14:textId="07300D2A" w:rsidR="003520D2" w:rsidRDefault="0080214B">
      <w:pPr>
        <w:spacing w:after="160" w:line="278" w:lineRule="auto"/>
      </w:pPr>
      <w:r>
        <w:rPr>
          <w:b/>
          <w:bCs/>
          <w:noProof/>
          <w:color w:val="C9A84C"/>
          <w:spacing w:val="160"/>
          <w:sz w:val="18"/>
          <w:szCs w:val="18"/>
        </w:rPr>
        <w:drawing>
          <wp:anchor distT="0" distB="0" distL="114300" distR="114300" simplePos="0" relativeHeight="251658240" behindDoc="1" locked="0" layoutInCell="1" allowOverlap="1" wp14:anchorId="1E1F5359" wp14:editId="4E099178">
            <wp:simplePos x="0" y="0"/>
            <wp:positionH relativeFrom="column">
              <wp:posOffset>1249143</wp:posOffset>
            </wp:positionH>
            <wp:positionV relativeFrom="paragraph">
              <wp:posOffset>658513</wp:posOffset>
            </wp:positionV>
            <wp:extent cx="3013710" cy="3013710"/>
            <wp:effectExtent l="0" t="0" r="0" b="0"/>
            <wp:wrapTight wrapText="bothSides">
              <wp:wrapPolygon edited="0">
                <wp:start x="0" y="0"/>
                <wp:lineTo x="0" y="21436"/>
                <wp:lineTo x="21436" y="21436"/>
                <wp:lineTo x="21436" y="0"/>
                <wp:lineTo x="0" y="0"/>
              </wp:wrapPolygon>
            </wp:wrapTight>
            <wp:docPr id="325109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09744" name="Imagen 3251097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13710" cy="3013710"/>
                    </a:xfrm>
                    <a:prstGeom prst="rect">
                      <a:avLst/>
                    </a:prstGeom>
                  </pic:spPr>
                </pic:pic>
              </a:graphicData>
            </a:graphic>
            <wp14:sizeRelH relativeFrom="margin">
              <wp14:pctWidth>0</wp14:pctWidth>
            </wp14:sizeRelH>
            <wp14:sizeRelV relativeFrom="margin">
              <wp14:pctHeight>0</wp14:pctHeight>
            </wp14:sizeRelV>
          </wp:anchor>
        </w:drawing>
      </w:r>
      <w:r w:rsidR="003520D2">
        <w:br w:type="page"/>
      </w:r>
    </w:p>
    <w:p w14:paraId="309D4CF4" w14:textId="77777777" w:rsidR="009E18D1" w:rsidRDefault="009E18D1" w:rsidP="009E18D1">
      <w:pPr>
        <w:spacing w:before="840" w:after="120" w:line="720" w:lineRule="auto"/>
        <w:jc w:val="center"/>
        <w:rPr>
          <w:b/>
          <w:bCs/>
          <w:color w:val="C9A84C"/>
          <w:spacing w:val="160"/>
          <w:sz w:val="18"/>
          <w:szCs w:val="18"/>
        </w:rPr>
      </w:pPr>
    </w:p>
    <w:p w14:paraId="519F5789" w14:textId="77777777" w:rsidR="009E18D1" w:rsidRDefault="009E18D1" w:rsidP="009E18D1">
      <w:pPr>
        <w:spacing w:before="840" w:after="120" w:line="720" w:lineRule="auto"/>
        <w:jc w:val="center"/>
        <w:rPr>
          <w:b/>
          <w:bCs/>
          <w:color w:val="C9A84C"/>
          <w:spacing w:val="160"/>
          <w:sz w:val="18"/>
          <w:szCs w:val="18"/>
        </w:rPr>
      </w:pPr>
    </w:p>
    <w:p w14:paraId="046487CE" w14:textId="1D9E012A" w:rsidR="003520D2" w:rsidRDefault="003520D2" w:rsidP="009E18D1">
      <w:pPr>
        <w:spacing w:before="840" w:after="120" w:line="720" w:lineRule="auto"/>
        <w:jc w:val="center"/>
        <w:rPr>
          <w:kern w:val="2"/>
          <w14:ligatures w14:val="standardContextual"/>
        </w:rPr>
      </w:pPr>
      <w:r>
        <w:rPr>
          <w:b/>
          <w:bCs/>
          <w:color w:val="C9A84C"/>
          <w:spacing w:val="160"/>
          <w:sz w:val="18"/>
          <w:szCs w:val="18"/>
        </w:rPr>
        <w:t>IDENTIDAD EDITORIAL</w:t>
      </w:r>
    </w:p>
    <w:p w14:paraId="4E6C39B9" w14:textId="77777777" w:rsidR="003520D2" w:rsidRDefault="003520D2" w:rsidP="009E18D1">
      <w:pPr>
        <w:spacing w:after="320" w:line="720" w:lineRule="auto"/>
        <w:jc w:val="center"/>
        <w:rPr>
          <w:kern w:val="2"/>
          <w14:ligatures w14:val="standardContextual"/>
        </w:rPr>
      </w:pPr>
      <w:r>
        <w:rPr>
          <w:b/>
          <w:bCs/>
          <w:color w:val="1F3864"/>
          <w:sz w:val="44"/>
          <w:szCs w:val="44"/>
        </w:rPr>
        <w:t>Sistema Científico del Alma</w:t>
      </w:r>
    </w:p>
    <w:tbl>
      <w:tblPr>
        <w:tblW w:w="9260" w:type="dxa"/>
        <w:tblCellMar>
          <w:left w:w="0" w:type="dxa"/>
          <w:right w:w="0" w:type="dxa"/>
        </w:tblCellMar>
        <w:tblLook w:val="04A0" w:firstRow="1" w:lastRow="0" w:firstColumn="1" w:lastColumn="0" w:noHBand="0" w:noVBand="1"/>
      </w:tblPr>
      <w:tblGrid>
        <w:gridCol w:w="9260"/>
      </w:tblGrid>
      <w:tr w:rsidR="003520D2" w14:paraId="6B730BAC" w14:textId="77777777">
        <w:tc>
          <w:tcPr>
            <w:tcW w:w="9260" w:type="dxa"/>
            <w:tcBorders>
              <w:top w:val="single" w:sz="8" w:space="0" w:color="C9A84C"/>
              <w:left w:val="nil"/>
              <w:bottom w:val="single" w:sz="8" w:space="0" w:color="C9A84C"/>
              <w:right w:val="nil"/>
            </w:tcBorders>
            <w:shd w:val="clear" w:color="auto" w:fill="F9F6F0"/>
            <w:tcMar>
              <w:top w:w="240" w:type="dxa"/>
              <w:left w:w="360" w:type="dxa"/>
              <w:bottom w:w="240" w:type="dxa"/>
              <w:right w:w="360" w:type="dxa"/>
            </w:tcMar>
            <w:hideMark/>
          </w:tcPr>
          <w:p w14:paraId="53A81B5E" w14:textId="77777777" w:rsidR="003520D2" w:rsidRDefault="003520D2" w:rsidP="009E18D1">
            <w:pPr>
              <w:spacing w:after="80" w:line="720" w:lineRule="auto"/>
              <w:jc w:val="center"/>
              <w:rPr>
                <w:kern w:val="2"/>
                <w14:ligatures w14:val="standardContextual"/>
              </w:rPr>
            </w:pPr>
            <w:r>
              <w:rPr>
                <w:color w:val="1A1A2E"/>
                <w:sz w:val="21"/>
                <w:szCs w:val="21"/>
              </w:rPr>
              <w:t>Pilar I · Autoconocimiento</w:t>
            </w:r>
          </w:p>
          <w:p w14:paraId="732EC0EF" w14:textId="77777777" w:rsidR="003520D2" w:rsidRDefault="003520D2" w:rsidP="009E18D1">
            <w:pPr>
              <w:spacing w:after="80" w:line="720" w:lineRule="auto"/>
              <w:jc w:val="center"/>
            </w:pPr>
            <w:r>
              <w:rPr>
                <w:color w:val="1A1A2E"/>
                <w:sz w:val="21"/>
                <w:szCs w:val="21"/>
              </w:rPr>
              <w:t>Espejos y Fractales del Alma</w:t>
            </w:r>
          </w:p>
          <w:p w14:paraId="63AC7E38" w14:textId="77777777" w:rsidR="003520D2" w:rsidRDefault="003520D2" w:rsidP="009E18D1">
            <w:pPr>
              <w:spacing w:line="720" w:lineRule="auto"/>
              <w:jc w:val="center"/>
            </w:pPr>
            <w:r>
              <w:rPr>
                <w:color w:val="6B7280"/>
                <w:sz w:val="19"/>
                <w:szCs w:val="19"/>
              </w:rPr>
              <w:t>María José Tardón García · @efdalma · efdalma.org</w:t>
            </w:r>
          </w:p>
        </w:tc>
      </w:tr>
    </w:tbl>
    <w:p w14:paraId="261ADE92" w14:textId="77777777" w:rsidR="003520D2" w:rsidRDefault="003520D2" w:rsidP="009E18D1">
      <w:pPr>
        <w:spacing w:before="440" w:after="160" w:line="720" w:lineRule="auto"/>
        <w:jc w:val="center"/>
        <w:rPr>
          <w:kern w:val="2"/>
          <w14:ligatures w14:val="standardContextual"/>
        </w:rPr>
      </w:pPr>
      <w:r>
        <w:rPr>
          <w:i/>
          <w:iCs/>
          <w:color w:val="6B7280"/>
          <w:sz w:val="21"/>
          <w:szCs w:val="21"/>
        </w:rPr>
        <w:t>Diseñado como e-book de lectura pausada, con llamadas visuales, secciones de profundización y preguntas de integración.</w:t>
      </w:r>
    </w:p>
    <w:p w14:paraId="6F58817E" w14:textId="77777777" w:rsidR="00E231DB" w:rsidRDefault="00E231DB" w:rsidP="009E18D1">
      <w:pPr>
        <w:spacing w:before="360" w:after="160" w:line="720" w:lineRule="auto"/>
        <w:jc w:val="center"/>
        <w:rPr>
          <w:kern w:val="2"/>
          <w14:ligatures w14:val="standardContextual"/>
        </w:rPr>
      </w:pPr>
      <w:r>
        <w:rPr>
          <w:color w:val="6B7280"/>
          <w:sz w:val="18"/>
          <w:szCs w:val="18"/>
        </w:rPr>
        <w:t>Primera edición editorial · Material de lectura y acompañamiento interior</w:t>
      </w:r>
    </w:p>
    <w:p w14:paraId="407C74D7" w14:textId="2391CF05" w:rsidR="00E231DB" w:rsidRDefault="00E231DB" w:rsidP="009E18D1">
      <w:pPr>
        <w:spacing w:after="160" w:line="720" w:lineRule="auto"/>
        <w:jc w:val="center"/>
      </w:pPr>
      <w:r>
        <w:br w:type="page"/>
      </w:r>
    </w:p>
    <w:p w14:paraId="135D45B9" w14:textId="175C3B6D" w:rsidR="00E231DB" w:rsidRDefault="00E231DB">
      <w:pPr>
        <w:spacing w:before="840" w:after="120"/>
        <w:jc w:val="center"/>
        <w:rPr>
          <w:kern w:val="2"/>
          <w14:ligatures w14:val="standardContextual"/>
        </w:rPr>
      </w:pPr>
      <w:r>
        <w:rPr>
          <w:b/>
          <w:bCs/>
          <w:color w:val="C9A84C"/>
          <w:spacing w:val="160"/>
          <w:sz w:val="18"/>
          <w:szCs w:val="18"/>
        </w:rPr>
        <w:lastRenderedPageBreak/>
        <w:t>NOTA PARA EL LECTOR</w:t>
      </w:r>
    </w:p>
    <w:p w14:paraId="18EE6535" w14:textId="15ADF5CF" w:rsidR="00E231DB" w:rsidRDefault="00E231DB">
      <w:pPr>
        <w:spacing w:after="320"/>
        <w:jc w:val="center"/>
        <w:rPr>
          <w:kern w:val="2"/>
          <w14:ligatures w14:val="standardContextual"/>
        </w:rPr>
      </w:pPr>
      <w:r>
        <w:rPr>
          <w:b/>
          <w:bCs/>
          <w:color w:val="1F3864"/>
          <w:sz w:val="44"/>
          <w:szCs w:val="44"/>
        </w:rPr>
        <w:t>Cómo usar este material</w:t>
      </w:r>
    </w:p>
    <w:tbl>
      <w:tblPr>
        <w:tblW w:w="9260" w:type="dxa"/>
        <w:tblCellMar>
          <w:left w:w="0" w:type="dxa"/>
          <w:right w:w="0" w:type="dxa"/>
        </w:tblCellMar>
        <w:tblLook w:val="04A0" w:firstRow="1" w:lastRow="0" w:firstColumn="1" w:lastColumn="0" w:noHBand="0" w:noVBand="1"/>
      </w:tblPr>
      <w:tblGrid>
        <w:gridCol w:w="9260"/>
      </w:tblGrid>
      <w:tr w:rsidR="00E231DB" w14:paraId="1D4011FB" w14:textId="77777777">
        <w:tc>
          <w:tcPr>
            <w:tcW w:w="9260" w:type="dxa"/>
            <w:tcBorders>
              <w:top w:val="single" w:sz="8" w:space="0" w:color="2E5FA3"/>
              <w:left w:val="single" w:sz="12" w:space="0" w:color="2E5FA3"/>
              <w:bottom w:val="single" w:sz="8" w:space="0" w:color="2E5FA3"/>
              <w:right w:val="nil"/>
            </w:tcBorders>
            <w:shd w:val="clear" w:color="auto" w:fill="EBF3FB"/>
            <w:tcMar>
              <w:top w:w="240" w:type="dxa"/>
              <w:left w:w="360" w:type="dxa"/>
              <w:bottom w:w="240" w:type="dxa"/>
              <w:right w:w="360" w:type="dxa"/>
            </w:tcMar>
            <w:hideMark/>
          </w:tcPr>
          <w:p w14:paraId="066F9F36" w14:textId="77777777" w:rsidR="00E231DB" w:rsidRDefault="00E231DB">
            <w:pPr>
              <w:spacing w:after="160"/>
              <w:jc w:val="both"/>
              <w:rPr>
                <w:kern w:val="2"/>
                <w14:ligatures w14:val="standardContextual"/>
              </w:rPr>
            </w:pPr>
            <w:r>
              <w:rPr>
                <w:color w:val="1F3864"/>
                <w:sz w:val="22"/>
                <w:szCs w:val="22"/>
              </w:rPr>
              <w:t>Este e-book es una herramienta de autoconocimiento, reflexión y acompañamiento interior. No sustituye atención médica, psicológica, psiquiátrica ni procesos terapéuticos especializados cuando estos sean necesarios.</w:t>
            </w:r>
          </w:p>
          <w:p w14:paraId="033B83E8" w14:textId="77777777" w:rsidR="00E231DB" w:rsidRDefault="00E231DB">
            <w:pPr>
              <w:jc w:val="both"/>
            </w:pPr>
            <w:r>
              <w:rPr>
                <w:color w:val="1F3864"/>
                <w:sz w:val="22"/>
                <w:szCs w:val="22"/>
              </w:rPr>
              <w:t>Si alguna lectura activa angustia intensa, recuerdos traumáticos o síntomas físicos persistentes, detén la lectura, respira, busca apoyo profesional y retoma solo cuando te sientas acompañado/a y con recursos suficientes.</w:t>
            </w:r>
          </w:p>
        </w:tc>
      </w:tr>
    </w:tbl>
    <w:p w14:paraId="3A9687A4" w14:textId="77777777" w:rsidR="00E231DB" w:rsidRDefault="00E231DB">
      <w:pPr>
        <w:spacing w:before="440" w:after="160"/>
        <w:jc w:val="center"/>
        <w:rPr>
          <w:kern w:val="2"/>
          <w14:ligatures w14:val="standardContextual"/>
        </w:rPr>
      </w:pPr>
      <w:r>
        <w:rPr>
          <w:i/>
          <w:iCs/>
          <w:color w:val="6B7280"/>
          <w:sz w:val="21"/>
          <w:szCs w:val="21"/>
        </w:rPr>
        <w:t>La profundidad no exige prisa. La honestidad tampoco exige violencia interna.</w:t>
      </w:r>
    </w:p>
    <w:p w14:paraId="68116445" w14:textId="77777777" w:rsidR="00E231DB" w:rsidRDefault="00E231DB">
      <w:pPr>
        <w:spacing w:after="160" w:line="278" w:lineRule="auto"/>
      </w:pPr>
      <w:r>
        <w:br w:type="page"/>
      </w:r>
    </w:p>
    <w:p w14:paraId="62C49285" w14:textId="68EE1435" w:rsidR="00E231DB" w:rsidRDefault="00E231DB">
      <w:pPr>
        <w:spacing w:before="720" w:after="120"/>
        <w:jc w:val="center"/>
        <w:rPr>
          <w:kern w:val="2"/>
          <w14:ligatures w14:val="standardContextual"/>
        </w:rPr>
      </w:pPr>
      <w:r>
        <w:rPr>
          <w:b/>
          <w:bCs/>
          <w:color w:val="C9A84C"/>
          <w:spacing w:val="160"/>
          <w:sz w:val="18"/>
          <w:szCs w:val="18"/>
        </w:rPr>
        <w:lastRenderedPageBreak/>
        <w:t>RQUITECTURA DEL PILAR I</w:t>
      </w:r>
    </w:p>
    <w:p w14:paraId="399468FF" w14:textId="77777777" w:rsidR="00E231DB" w:rsidRDefault="00E231DB">
      <w:pPr>
        <w:spacing w:after="320"/>
        <w:jc w:val="center"/>
        <w:rPr>
          <w:kern w:val="2"/>
          <w14:ligatures w14:val="standardContextual"/>
        </w:rPr>
      </w:pPr>
      <w:r>
        <w:rPr>
          <w:b/>
          <w:bCs/>
          <w:color w:val="1F3864"/>
          <w:sz w:val="44"/>
          <w:szCs w:val="44"/>
        </w:rPr>
        <w:t>Tres movimientos de lectura</w:t>
      </w:r>
    </w:p>
    <w:tbl>
      <w:tblPr>
        <w:tblW w:w="9260" w:type="dxa"/>
        <w:tblCellMar>
          <w:left w:w="0" w:type="dxa"/>
          <w:right w:w="0" w:type="dxa"/>
        </w:tblCellMar>
        <w:tblLook w:val="04A0" w:firstRow="1" w:lastRow="0" w:firstColumn="1" w:lastColumn="0" w:noHBand="0" w:noVBand="1"/>
      </w:tblPr>
      <w:tblGrid>
        <w:gridCol w:w="3086"/>
        <w:gridCol w:w="3080"/>
        <w:gridCol w:w="3094"/>
      </w:tblGrid>
      <w:tr w:rsidR="00E231DB" w14:paraId="0936F5E8" w14:textId="77777777">
        <w:tc>
          <w:tcPr>
            <w:tcW w:w="3086" w:type="dxa"/>
            <w:tcBorders>
              <w:top w:val="single" w:sz="8" w:space="0" w:color="C9A84C"/>
              <w:left w:val="single" w:sz="8" w:space="0" w:color="C9A84C"/>
              <w:bottom w:val="single" w:sz="8" w:space="0" w:color="C9A84C"/>
              <w:right w:val="single" w:sz="8" w:space="0" w:color="C9A84C"/>
            </w:tcBorders>
            <w:shd w:val="clear" w:color="auto" w:fill="1F3864"/>
            <w:tcMar>
              <w:top w:w="200" w:type="dxa"/>
              <w:left w:w="200" w:type="dxa"/>
              <w:bottom w:w="200" w:type="dxa"/>
              <w:right w:w="200" w:type="dxa"/>
            </w:tcMar>
            <w:hideMark/>
          </w:tcPr>
          <w:p w14:paraId="6EFCD1DE" w14:textId="77777777" w:rsidR="00E231DB" w:rsidRDefault="00E231DB">
            <w:pPr>
              <w:spacing w:after="100"/>
              <w:jc w:val="center"/>
              <w:rPr>
                <w:kern w:val="2"/>
                <w14:ligatures w14:val="standardContextual"/>
              </w:rPr>
            </w:pPr>
            <w:r>
              <w:rPr>
                <w:b/>
                <w:bCs/>
                <w:color w:val="C9A84C"/>
                <w:spacing w:val="60"/>
                <w:sz w:val="16"/>
                <w:szCs w:val="16"/>
              </w:rPr>
              <w:t>MOVIMIENTO 01</w:t>
            </w:r>
          </w:p>
          <w:p w14:paraId="740C25EF" w14:textId="77777777" w:rsidR="00E231DB" w:rsidRDefault="00E231DB">
            <w:pPr>
              <w:jc w:val="center"/>
            </w:pPr>
            <w:r>
              <w:rPr>
                <w:b/>
                <w:bCs/>
                <w:color w:val="F9F6F0"/>
                <w:sz w:val="26"/>
                <w:szCs w:val="26"/>
              </w:rPr>
              <w:t>Reconocer</w:t>
            </w:r>
          </w:p>
        </w:tc>
        <w:tc>
          <w:tcPr>
            <w:tcW w:w="3080" w:type="dxa"/>
            <w:tcBorders>
              <w:top w:val="single" w:sz="8" w:space="0" w:color="C9A84C"/>
              <w:left w:val="nil"/>
              <w:bottom w:val="single" w:sz="8" w:space="0" w:color="C9A84C"/>
              <w:right w:val="single" w:sz="8" w:space="0" w:color="C9A84C"/>
            </w:tcBorders>
            <w:shd w:val="clear" w:color="auto" w:fill="1F3864"/>
            <w:tcMar>
              <w:top w:w="200" w:type="dxa"/>
              <w:left w:w="200" w:type="dxa"/>
              <w:bottom w:w="200" w:type="dxa"/>
              <w:right w:w="200" w:type="dxa"/>
            </w:tcMar>
            <w:hideMark/>
          </w:tcPr>
          <w:p w14:paraId="11183E6F" w14:textId="77777777" w:rsidR="00E231DB" w:rsidRDefault="00E231DB">
            <w:pPr>
              <w:spacing w:after="100"/>
              <w:jc w:val="center"/>
            </w:pPr>
            <w:r>
              <w:rPr>
                <w:b/>
                <w:bCs/>
                <w:color w:val="C9A84C"/>
                <w:spacing w:val="60"/>
                <w:sz w:val="16"/>
                <w:szCs w:val="16"/>
              </w:rPr>
              <w:t>MOVIMIENTO 02</w:t>
            </w:r>
          </w:p>
          <w:p w14:paraId="6A1FDE7F" w14:textId="77777777" w:rsidR="00E231DB" w:rsidRDefault="00E231DB">
            <w:pPr>
              <w:jc w:val="center"/>
            </w:pPr>
            <w:r>
              <w:rPr>
                <w:b/>
                <w:bCs/>
                <w:color w:val="F9F6F0"/>
                <w:sz w:val="26"/>
                <w:szCs w:val="26"/>
              </w:rPr>
              <w:t>Observar</w:t>
            </w:r>
          </w:p>
        </w:tc>
        <w:tc>
          <w:tcPr>
            <w:tcW w:w="3094" w:type="dxa"/>
            <w:tcBorders>
              <w:top w:val="single" w:sz="8" w:space="0" w:color="C9A84C"/>
              <w:left w:val="nil"/>
              <w:bottom w:val="single" w:sz="8" w:space="0" w:color="C9A84C"/>
              <w:right w:val="single" w:sz="8" w:space="0" w:color="C9A84C"/>
            </w:tcBorders>
            <w:shd w:val="clear" w:color="auto" w:fill="1F3864"/>
            <w:tcMar>
              <w:top w:w="200" w:type="dxa"/>
              <w:left w:w="200" w:type="dxa"/>
              <w:bottom w:w="200" w:type="dxa"/>
              <w:right w:w="200" w:type="dxa"/>
            </w:tcMar>
            <w:hideMark/>
          </w:tcPr>
          <w:p w14:paraId="63A7947D" w14:textId="77777777" w:rsidR="00E231DB" w:rsidRDefault="00E231DB">
            <w:pPr>
              <w:spacing w:after="100"/>
              <w:jc w:val="center"/>
            </w:pPr>
            <w:r>
              <w:rPr>
                <w:b/>
                <w:bCs/>
                <w:color w:val="C9A84C"/>
                <w:spacing w:val="60"/>
                <w:sz w:val="16"/>
                <w:szCs w:val="16"/>
              </w:rPr>
              <w:t>MOVIMIENTO 03</w:t>
            </w:r>
          </w:p>
          <w:p w14:paraId="2EF85DE5" w14:textId="77777777" w:rsidR="00E231DB" w:rsidRDefault="00E231DB">
            <w:pPr>
              <w:jc w:val="center"/>
            </w:pPr>
            <w:r>
              <w:rPr>
                <w:b/>
                <w:bCs/>
                <w:color w:val="F9F6F0"/>
                <w:sz w:val="26"/>
                <w:szCs w:val="26"/>
              </w:rPr>
              <w:t>Integrar</w:t>
            </w:r>
          </w:p>
        </w:tc>
      </w:tr>
      <w:tr w:rsidR="00E231DB" w14:paraId="2D15C975" w14:textId="77777777">
        <w:tc>
          <w:tcPr>
            <w:tcW w:w="3086" w:type="dxa"/>
            <w:tcBorders>
              <w:top w:val="nil"/>
              <w:left w:val="single" w:sz="8" w:space="0" w:color="2E5FA3"/>
              <w:bottom w:val="single" w:sz="8" w:space="0" w:color="2E5FA3"/>
              <w:right w:val="single" w:sz="8" w:space="0" w:color="2E5FA3"/>
            </w:tcBorders>
            <w:shd w:val="clear" w:color="auto" w:fill="EBF3FB"/>
            <w:tcMar>
              <w:top w:w="200" w:type="dxa"/>
              <w:left w:w="200" w:type="dxa"/>
              <w:bottom w:w="200" w:type="dxa"/>
              <w:right w:w="200" w:type="dxa"/>
            </w:tcMar>
            <w:hideMark/>
          </w:tcPr>
          <w:p w14:paraId="1C848559" w14:textId="77777777" w:rsidR="00E231DB" w:rsidRDefault="00E231DB">
            <w:pPr>
              <w:jc w:val="center"/>
            </w:pPr>
            <w:r>
              <w:rPr>
                <w:color w:val="1F3864"/>
                <w:sz w:val="20"/>
                <w:szCs w:val="20"/>
              </w:rPr>
              <w:t>Guías 01 y 02: ver el ciclo, nombrar el patrón y dejar de buscar una reparación imposible.</w:t>
            </w:r>
          </w:p>
        </w:tc>
        <w:tc>
          <w:tcPr>
            <w:tcW w:w="3080" w:type="dxa"/>
            <w:tcBorders>
              <w:top w:val="nil"/>
              <w:left w:val="nil"/>
              <w:bottom w:val="single" w:sz="8" w:space="0" w:color="2E5FA3"/>
              <w:right w:val="single" w:sz="8" w:space="0" w:color="2E5FA3"/>
            </w:tcBorders>
            <w:shd w:val="clear" w:color="auto" w:fill="EBF3FB"/>
            <w:tcMar>
              <w:top w:w="200" w:type="dxa"/>
              <w:left w:w="200" w:type="dxa"/>
              <w:bottom w:w="200" w:type="dxa"/>
              <w:right w:w="200" w:type="dxa"/>
            </w:tcMar>
            <w:hideMark/>
          </w:tcPr>
          <w:p w14:paraId="22FC666C" w14:textId="77777777" w:rsidR="00E231DB" w:rsidRDefault="00E231DB">
            <w:pPr>
              <w:jc w:val="center"/>
            </w:pPr>
            <w:r>
              <w:rPr>
                <w:color w:val="1F3864"/>
                <w:sz w:val="20"/>
                <w:szCs w:val="20"/>
              </w:rPr>
              <w:t>Guías 03 y 04: leer el linaje, el dinero, el cuerpo y lo heredado como información.</w:t>
            </w:r>
          </w:p>
        </w:tc>
        <w:tc>
          <w:tcPr>
            <w:tcW w:w="3094" w:type="dxa"/>
            <w:tcBorders>
              <w:top w:val="nil"/>
              <w:left w:val="nil"/>
              <w:bottom w:val="single" w:sz="8" w:space="0" w:color="2E5FA3"/>
              <w:right w:val="single" w:sz="8" w:space="0" w:color="2E5FA3"/>
            </w:tcBorders>
            <w:shd w:val="clear" w:color="auto" w:fill="EBF3FB"/>
            <w:tcMar>
              <w:top w:w="200" w:type="dxa"/>
              <w:left w:w="200" w:type="dxa"/>
              <w:bottom w:w="200" w:type="dxa"/>
              <w:right w:w="200" w:type="dxa"/>
            </w:tcMar>
            <w:hideMark/>
          </w:tcPr>
          <w:p w14:paraId="47F214D3" w14:textId="77777777" w:rsidR="00E231DB" w:rsidRDefault="00E231DB">
            <w:pPr>
              <w:jc w:val="center"/>
            </w:pPr>
            <w:r>
              <w:rPr>
                <w:color w:val="1F3864"/>
                <w:sz w:val="20"/>
                <w:szCs w:val="20"/>
              </w:rPr>
              <w:t>Guías 05 y 06: asumir autoría, redirigir la energía y elegir desde otro lugar.</w:t>
            </w:r>
          </w:p>
        </w:tc>
      </w:tr>
    </w:tbl>
    <w:p w14:paraId="2050CD56" w14:textId="77777777" w:rsidR="00E231DB" w:rsidRDefault="00E231DB">
      <w:pPr>
        <w:spacing w:before="440" w:after="160"/>
        <w:jc w:val="center"/>
        <w:rPr>
          <w:kern w:val="2"/>
          <w14:ligatures w14:val="standardContextual"/>
        </w:rPr>
      </w:pPr>
      <w:r>
        <w:rPr>
          <w:i/>
          <w:iCs/>
          <w:color w:val="6B7280"/>
          <w:sz w:val="21"/>
          <w:szCs w:val="21"/>
        </w:rPr>
        <w:t>Cada movimiento prepara el siguiente. No necesitas entenderlo todo: necesitas dejar que la lectura haga espacio.</w:t>
      </w:r>
    </w:p>
    <w:p w14:paraId="64A66F20" w14:textId="77777777" w:rsidR="00E231DB" w:rsidRDefault="00E231DB">
      <w:pPr>
        <w:spacing w:before="360" w:after="80"/>
        <w:jc w:val="center"/>
      </w:pPr>
      <w:r>
        <w:rPr>
          <w:b/>
          <w:bCs/>
          <w:color w:val="C9A84C"/>
          <w:spacing w:val="200"/>
          <w:sz w:val="18"/>
          <w:szCs w:val="18"/>
        </w:rPr>
        <w:t>RECORRIDO DEL E-BOOK</w:t>
      </w:r>
    </w:p>
    <w:p w14:paraId="5BE31237" w14:textId="77777777" w:rsidR="003520D2" w:rsidRDefault="003520D2">
      <w:pPr>
        <w:spacing w:before="360" w:after="80"/>
        <w:jc w:val="center"/>
        <w:rPr>
          <w:kern w:val="2"/>
          <w14:ligatures w14:val="standardContextual"/>
        </w:rPr>
      </w:pPr>
      <w:r>
        <w:rPr>
          <w:b/>
          <w:bCs/>
          <w:color w:val="C9A84C"/>
          <w:spacing w:val="200"/>
          <w:sz w:val="18"/>
          <w:szCs w:val="18"/>
        </w:rPr>
        <w:t>RECORRIDO DEL E-BOOK</w:t>
      </w:r>
    </w:p>
    <w:p w14:paraId="64BA04A0" w14:textId="77777777" w:rsidR="003520D2" w:rsidRDefault="003520D2">
      <w:pPr>
        <w:spacing w:after="320"/>
        <w:jc w:val="center"/>
        <w:rPr>
          <w:kern w:val="2"/>
          <w14:ligatures w14:val="standardContextual"/>
        </w:rPr>
      </w:pPr>
      <w:r>
        <w:rPr>
          <w:b/>
          <w:bCs/>
          <w:color w:val="1F3864"/>
          <w:sz w:val="44"/>
          <w:szCs w:val="44"/>
        </w:rPr>
        <w:t>Mapa de lectura</w:t>
      </w:r>
    </w:p>
    <w:tbl>
      <w:tblPr>
        <w:tblW w:w="9260" w:type="dxa"/>
        <w:tblCellMar>
          <w:left w:w="0" w:type="dxa"/>
          <w:right w:w="0" w:type="dxa"/>
        </w:tblCellMar>
        <w:tblLook w:val="04A0" w:firstRow="1" w:lastRow="0" w:firstColumn="1" w:lastColumn="0" w:noHBand="0" w:noVBand="1"/>
      </w:tblPr>
      <w:tblGrid>
        <w:gridCol w:w="1200"/>
        <w:gridCol w:w="8060"/>
      </w:tblGrid>
      <w:tr w:rsidR="003520D2" w14:paraId="12E682B5" w14:textId="77777777">
        <w:tc>
          <w:tcPr>
            <w:tcW w:w="1200" w:type="dxa"/>
            <w:tcBorders>
              <w:top w:val="single" w:sz="8" w:space="0" w:color="C9A84C"/>
              <w:left w:val="single" w:sz="8" w:space="0" w:color="C9A84C"/>
              <w:bottom w:val="single" w:sz="8" w:space="0" w:color="C9A84C"/>
              <w:right w:val="single" w:sz="8" w:space="0" w:color="C9A84C"/>
            </w:tcBorders>
            <w:shd w:val="clear" w:color="auto" w:fill="1F3864"/>
            <w:tcMar>
              <w:top w:w="160" w:type="dxa"/>
              <w:left w:w="120" w:type="dxa"/>
              <w:bottom w:w="160" w:type="dxa"/>
              <w:right w:w="120" w:type="dxa"/>
            </w:tcMar>
            <w:hideMark/>
          </w:tcPr>
          <w:p w14:paraId="5D05D407" w14:textId="77777777" w:rsidR="003520D2" w:rsidRDefault="003520D2">
            <w:pPr>
              <w:jc w:val="center"/>
              <w:rPr>
                <w:kern w:val="2"/>
                <w14:ligatures w14:val="standardContextual"/>
              </w:rPr>
            </w:pPr>
            <w:r>
              <w:rPr>
                <w:b/>
                <w:bCs/>
                <w:color w:val="C9A84C"/>
                <w:sz w:val="28"/>
                <w:szCs w:val="28"/>
              </w:rPr>
              <w:t>01</w:t>
            </w:r>
          </w:p>
        </w:tc>
        <w:tc>
          <w:tcPr>
            <w:tcW w:w="8060" w:type="dxa"/>
            <w:tcBorders>
              <w:top w:val="single" w:sz="8" w:space="0" w:color="2E5FA3"/>
              <w:left w:val="nil"/>
              <w:bottom w:val="single" w:sz="8" w:space="0" w:color="2E5FA3"/>
              <w:right w:val="single" w:sz="8" w:space="0" w:color="2E5FA3"/>
            </w:tcBorders>
            <w:shd w:val="clear" w:color="auto" w:fill="EBF3FB"/>
            <w:tcMar>
              <w:top w:w="160" w:type="dxa"/>
              <w:left w:w="240" w:type="dxa"/>
              <w:bottom w:w="160" w:type="dxa"/>
              <w:right w:w="240" w:type="dxa"/>
            </w:tcMar>
            <w:hideMark/>
          </w:tcPr>
          <w:p w14:paraId="43A3FCF7" w14:textId="77777777" w:rsidR="003520D2" w:rsidRDefault="003520D2">
            <w:r>
              <w:rPr>
                <w:b/>
                <w:bCs/>
                <w:color w:val="1F3864"/>
              </w:rPr>
              <w:t>Terminar con la Compulsión de Sanar</w:t>
            </w:r>
          </w:p>
          <w:p w14:paraId="052C6334" w14:textId="77777777" w:rsidR="003520D2" w:rsidRDefault="003520D2">
            <w:r>
              <w:rPr>
                <w:color w:val="1A1A2E"/>
                <w:sz w:val="21"/>
                <w:szCs w:val="21"/>
              </w:rPr>
              <w:t>Reconocer cuándo el desarrollo personal se convierte en una nueva forma de búsqueda infinita.</w:t>
            </w:r>
          </w:p>
        </w:tc>
      </w:tr>
    </w:tbl>
    <w:p w14:paraId="7B4EBEC8" w14:textId="77777777" w:rsidR="003520D2" w:rsidRDefault="003520D2">
      <w:pPr>
        <w:spacing w:after="80"/>
        <w:rPr>
          <w:kern w:val="2"/>
          <w14:ligatures w14:val="standardContextual"/>
        </w:rPr>
      </w:pPr>
    </w:p>
    <w:tbl>
      <w:tblPr>
        <w:tblW w:w="9260" w:type="dxa"/>
        <w:tblCellMar>
          <w:left w:w="0" w:type="dxa"/>
          <w:right w:w="0" w:type="dxa"/>
        </w:tblCellMar>
        <w:tblLook w:val="04A0" w:firstRow="1" w:lastRow="0" w:firstColumn="1" w:lastColumn="0" w:noHBand="0" w:noVBand="1"/>
      </w:tblPr>
      <w:tblGrid>
        <w:gridCol w:w="1200"/>
        <w:gridCol w:w="8060"/>
      </w:tblGrid>
      <w:tr w:rsidR="003520D2" w14:paraId="2807A740" w14:textId="77777777">
        <w:tc>
          <w:tcPr>
            <w:tcW w:w="1200" w:type="dxa"/>
            <w:tcBorders>
              <w:top w:val="single" w:sz="8" w:space="0" w:color="C9A84C"/>
              <w:left w:val="single" w:sz="8" w:space="0" w:color="C9A84C"/>
              <w:bottom w:val="single" w:sz="8" w:space="0" w:color="C9A84C"/>
              <w:right w:val="single" w:sz="8" w:space="0" w:color="C9A84C"/>
            </w:tcBorders>
            <w:shd w:val="clear" w:color="auto" w:fill="1F3864"/>
            <w:tcMar>
              <w:top w:w="160" w:type="dxa"/>
              <w:left w:w="120" w:type="dxa"/>
              <w:bottom w:w="160" w:type="dxa"/>
              <w:right w:w="120" w:type="dxa"/>
            </w:tcMar>
            <w:hideMark/>
          </w:tcPr>
          <w:p w14:paraId="1D94C02B" w14:textId="77777777" w:rsidR="003520D2" w:rsidRDefault="003520D2">
            <w:pPr>
              <w:jc w:val="center"/>
              <w:rPr>
                <w:kern w:val="2"/>
                <w14:ligatures w14:val="standardContextual"/>
              </w:rPr>
            </w:pPr>
            <w:r>
              <w:rPr>
                <w:b/>
                <w:bCs/>
                <w:color w:val="C9A84C"/>
                <w:sz w:val="28"/>
                <w:szCs w:val="28"/>
              </w:rPr>
              <w:t>02</w:t>
            </w:r>
          </w:p>
        </w:tc>
        <w:tc>
          <w:tcPr>
            <w:tcW w:w="8060" w:type="dxa"/>
            <w:tcBorders>
              <w:top w:val="single" w:sz="8" w:space="0" w:color="2E5FA3"/>
              <w:left w:val="nil"/>
              <w:bottom w:val="single" w:sz="8" w:space="0" w:color="2E5FA3"/>
              <w:right w:val="single" w:sz="8" w:space="0" w:color="2E5FA3"/>
            </w:tcBorders>
            <w:shd w:val="clear" w:color="auto" w:fill="EBF3FB"/>
            <w:tcMar>
              <w:top w:w="160" w:type="dxa"/>
              <w:left w:w="240" w:type="dxa"/>
              <w:bottom w:w="160" w:type="dxa"/>
              <w:right w:w="240" w:type="dxa"/>
            </w:tcMar>
            <w:hideMark/>
          </w:tcPr>
          <w:p w14:paraId="6E9CE086" w14:textId="77777777" w:rsidR="003520D2" w:rsidRDefault="003520D2">
            <w:r>
              <w:rPr>
                <w:b/>
                <w:bCs/>
                <w:color w:val="1F3864"/>
              </w:rPr>
              <w:t>El Virus de la Víctima</w:t>
            </w:r>
          </w:p>
          <w:p w14:paraId="135E69A5" w14:textId="77777777" w:rsidR="003520D2" w:rsidRDefault="003520D2">
            <w:r>
              <w:rPr>
                <w:color w:val="1A1A2E"/>
                <w:sz w:val="21"/>
                <w:szCs w:val="21"/>
              </w:rPr>
              <w:t>Observar el sistema víctima-victimario-salvador sin juicio y con precisión.</w:t>
            </w:r>
          </w:p>
        </w:tc>
      </w:tr>
    </w:tbl>
    <w:p w14:paraId="73139255" w14:textId="77777777" w:rsidR="003520D2" w:rsidRDefault="003520D2">
      <w:pPr>
        <w:spacing w:after="80"/>
        <w:rPr>
          <w:kern w:val="2"/>
          <w14:ligatures w14:val="standardContextual"/>
        </w:rPr>
      </w:pPr>
    </w:p>
    <w:tbl>
      <w:tblPr>
        <w:tblW w:w="9260" w:type="dxa"/>
        <w:tblCellMar>
          <w:left w:w="0" w:type="dxa"/>
          <w:right w:w="0" w:type="dxa"/>
        </w:tblCellMar>
        <w:tblLook w:val="04A0" w:firstRow="1" w:lastRow="0" w:firstColumn="1" w:lastColumn="0" w:noHBand="0" w:noVBand="1"/>
      </w:tblPr>
      <w:tblGrid>
        <w:gridCol w:w="1200"/>
        <w:gridCol w:w="8060"/>
      </w:tblGrid>
      <w:tr w:rsidR="003520D2" w14:paraId="465ECFEB" w14:textId="77777777">
        <w:tc>
          <w:tcPr>
            <w:tcW w:w="1200" w:type="dxa"/>
            <w:tcBorders>
              <w:top w:val="single" w:sz="8" w:space="0" w:color="C9A84C"/>
              <w:left w:val="single" w:sz="8" w:space="0" w:color="C9A84C"/>
              <w:bottom w:val="single" w:sz="8" w:space="0" w:color="C9A84C"/>
              <w:right w:val="single" w:sz="8" w:space="0" w:color="C9A84C"/>
            </w:tcBorders>
            <w:shd w:val="clear" w:color="auto" w:fill="1F3864"/>
            <w:tcMar>
              <w:top w:w="160" w:type="dxa"/>
              <w:left w:w="120" w:type="dxa"/>
              <w:bottom w:w="160" w:type="dxa"/>
              <w:right w:w="120" w:type="dxa"/>
            </w:tcMar>
            <w:hideMark/>
          </w:tcPr>
          <w:p w14:paraId="269F2820" w14:textId="77777777" w:rsidR="003520D2" w:rsidRDefault="003520D2">
            <w:pPr>
              <w:jc w:val="center"/>
              <w:rPr>
                <w:kern w:val="2"/>
                <w14:ligatures w14:val="standardContextual"/>
              </w:rPr>
            </w:pPr>
            <w:r>
              <w:rPr>
                <w:b/>
                <w:bCs/>
                <w:color w:val="C9A84C"/>
                <w:sz w:val="28"/>
                <w:szCs w:val="28"/>
              </w:rPr>
              <w:t>03</w:t>
            </w:r>
          </w:p>
        </w:tc>
        <w:tc>
          <w:tcPr>
            <w:tcW w:w="8060" w:type="dxa"/>
            <w:tcBorders>
              <w:top w:val="single" w:sz="8" w:space="0" w:color="2E5FA3"/>
              <w:left w:val="nil"/>
              <w:bottom w:val="single" w:sz="8" w:space="0" w:color="2E5FA3"/>
              <w:right w:val="single" w:sz="8" w:space="0" w:color="2E5FA3"/>
            </w:tcBorders>
            <w:shd w:val="clear" w:color="auto" w:fill="EBF3FB"/>
            <w:tcMar>
              <w:top w:w="160" w:type="dxa"/>
              <w:left w:w="240" w:type="dxa"/>
              <w:bottom w:w="160" w:type="dxa"/>
              <w:right w:w="240" w:type="dxa"/>
            </w:tcMar>
            <w:hideMark/>
          </w:tcPr>
          <w:p w14:paraId="42D313B0" w14:textId="77777777" w:rsidR="003520D2" w:rsidRDefault="003520D2">
            <w:r>
              <w:rPr>
                <w:b/>
                <w:bCs/>
                <w:color w:val="1F3864"/>
              </w:rPr>
              <w:t>El Dinero como Herida</w:t>
            </w:r>
          </w:p>
          <w:p w14:paraId="36A72C64" w14:textId="77777777" w:rsidR="003520D2" w:rsidRDefault="003520D2">
            <w:r>
              <w:rPr>
                <w:color w:val="1A1A2E"/>
                <w:sz w:val="21"/>
                <w:szCs w:val="21"/>
              </w:rPr>
              <w:t>Leer el dinero como mito familiar, lenguaje emocional y patrón heredado.</w:t>
            </w:r>
          </w:p>
        </w:tc>
      </w:tr>
    </w:tbl>
    <w:p w14:paraId="14748F45" w14:textId="77777777" w:rsidR="003520D2" w:rsidRDefault="003520D2">
      <w:pPr>
        <w:spacing w:after="80"/>
        <w:rPr>
          <w:kern w:val="2"/>
          <w14:ligatures w14:val="standardContextual"/>
        </w:rPr>
      </w:pPr>
    </w:p>
    <w:tbl>
      <w:tblPr>
        <w:tblW w:w="9260" w:type="dxa"/>
        <w:tblCellMar>
          <w:left w:w="0" w:type="dxa"/>
          <w:right w:w="0" w:type="dxa"/>
        </w:tblCellMar>
        <w:tblLook w:val="04A0" w:firstRow="1" w:lastRow="0" w:firstColumn="1" w:lastColumn="0" w:noHBand="0" w:noVBand="1"/>
      </w:tblPr>
      <w:tblGrid>
        <w:gridCol w:w="1200"/>
        <w:gridCol w:w="8060"/>
      </w:tblGrid>
      <w:tr w:rsidR="003520D2" w14:paraId="09B737A0" w14:textId="77777777">
        <w:tc>
          <w:tcPr>
            <w:tcW w:w="1200" w:type="dxa"/>
            <w:tcBorders>
              <w:top w:val="single" w:sz="8" w:space="0" w:color="C9A84C"/>
              <w:left w:val="single" w:sz="8" w:space="0" w:color="C9A84C"/>
              <w:bottom w:val="single" w:sz="8" w:space="0" w:color="C9A84C"/>
              <w:right w:val="single" w:sz="8" w:space="0" w:color="C9A84C"/>
            </w:tcBorders>
            <w:shd w:val="clear" w:color="auto" w:fill="1F3864"/>
            <w:tcMar>
              <w:top w:w="160" w:type="dxa"/>
              <w:left w:w="120" w:type="dxa"/>
              <w:bottom w:w="160" w:type="dxa"/>
              <w:right w:w="120" w:type="dxa"/>
            </w:tcMar>
            <w:hideMark/>
          </w:tcPr>
          <w:p w14:paraId="31A5C4E3" w14:textId="77777777" w:rsidR="003520D2" w:rsidRDefault="003520D2">
            <w:pPr>
              <w:jc w:val="center"/>
              <w:rPr>
                <w:kern w:val="2"/>
                <w14:ligatures w14:val="standardContextual"/>
              </w:rPr>
            </w:pPr>
            <w:r>
              <w:rPr>
                <w:b/>
                <w:bCs/>
                <w:color w:val="C9A84C"/>
                <w:sz w:val="28"/>
                <w:szCs w:val="28"/>
              </w:rPr>
              <w:t>04</w:t>
            </w:r>
          </w:p>
        </w:tc>
        <w:tc>
          <w:tcPr>
            <w:tcW w:w="8060" w:type="dxa"/>
            <w:tcBorders>
              <w:top w:val="single" w:sz="8" w:space="0" w:color="2E5FA3"/>
              <w:left w:val="nil"/>
              <w:bottom w:val="single" w:sz="8" w:space="0" w:color="2E5FA3"/>
              <w:right w:val="single" w:sz="8" w:space="0" w:color="2E5FA3"/>
            </w:tcBorders>
            <w:shd w:val="clear" w:color="auto" w:fill="EBF3FB"/>
            <w:tcMar>
              <w:top w:w="160" w:type="dxa"/>
              <w:left w:w="240" w:type="dxa"/>
              <w:bottom w:w="160" w:type="dxa"/>
              <w:right w:w="240" w:type="dxa"/>
            </w:tcMar>
            <w:hideMark/>
          </w:tcPr>
          <w:p w14:paraId="3F7F197F" w14:textId="77777777" w:rsidR="003520D2" w:rsidRDefault="003520D2">
            <w:r>
              <w:rPr>
                <w:b/>
                <w:bCs/>
                <w:color w:val="1F3864"/>
              </w:rPr>
              <w:t>Cómo se Transmite el Trauma sin Palabras</w:t>
            </w:r>
          </w:p>
          <w:p w14:paraId="0A01FF99" w14:textId="77777777" w:rsidR="003520D2" w:rsidRDefault="003520D2">
            <w:r>
              <w:rPr>
                <w:color w:val="1A1A2E"/>
                <w:sz w:val="21"/>
                <w:szCs w:val="21"/>
              </w:rPr>
              <w:t>Reconocer lo heredado en el cuerpo, el lenguaje, los silencios y las repeticiones.</w:t>
            </w:r>
          </w:p>
        </w:tc>
      </w:tr>
    </w:tbl>
    <w:p w14:paraId="5E153D42" w14:textId="77777777" w:rsidR="003520D2" w:rsidRDefault="003520D2">
      <w:pPr>
        <w:spacing w:after="80"/>
        <w:rPr>
          <w:kern w:val="2"/>
          <w14:ligatures w14:val="standardContextual"/>
        </w:rPr>
      </w:pPr>
    </w:p>
    <w:tbl>
      <w:tblPr>
        <w:tblW w:w="9260" w:type="dxa"/>
        <w:tblCellMar>
          <w:left w:w="0" w:type="dxa"/>
          <w:right w:w="0" w:type="dxa"/>
        </w:tblCellMar>
        <w:tblLook w:val="04A0" w:firstRow="1" w:lastRow="0" w:firstColumn="1" w:lastColumn="0" w:noHBand="0" w:noVBand="1"/>
      </w:tblPr>
      <w:tblGrid>
        <w:gridCol w:w="1200"/>
        <w:gridCol w:w="8060"/>
      </w:tblGrid>
      <w:tr w:rsidR="003520D2" w14:paraId="0E430CAC" w14:textId="77777777">
        <w:tc>
          <w:tcPr>
            <w:tcW w:w="1200" w:type="dxa"/>
            <w:tcBorders>
              <w:top w:val="single" w:sz="8" w:space="0" w:color="C9A84C"/>
              <w:left w:val="single" w:sz="8" w:space="0" w:color="C9A84C"/>
              <w:bottom w:val="single" w:sz="8" w:space="0" w:color="C9A84C"/>
              <w:right w:val="single" w:sz="8" w:space="0" w:color="C9A84C"/>
            </w:tcBorders>
            <w:shd w:val="clear" w:color="auto" w:fill="1F3864"/>
            <w:tcMar>
              <w:top w:w="160" w:type="dxa"/>
              <w:left w:w="120" w:type="dxa"/>
              <w:bottom w:w="160" w:type="dxa"/>
              <w:right w:w="120" w:type="dxa"/>
            </w:tcMar>
            <w:hideMark/>
          </w:tcPr>
          <w:p w14:paraId="780B5BE4" w14:textId="77777777" w:rsidR="003520D2" w:rsidRDefault="003520D2">
            <w:pPr>
              <w:jc w:val="center"/>
              <w:rPr>
                <w:kern w:val="2"/>
                <w14:ligatures w14:val="standardContextual"/>
              </w:rPr>
            </w:pPr>
            <w:r>
              <w:rPr>
                <w:b/>
                <w:bCs/>
                <w:color w:val="C9A84C"/>
                <w:sz w:val="28"/>
                <w:szCs w:val="28"/>
              </w:rPr>
              <w:t>05</w:t>
            </w:r>
          </w:p>
        </w:tc>
        <w:tc>
          <w:tcPr>
            <w:tcW w:w="8060" w:type="dxa"/>
            <w:tcBorders>
              <w:top w:val="single" w:sz="8" w:space="0" w:color="2E5FA3"/>
              <w:left w:val="nil"/>
              <w:bottom w:val="single" w:sz="8" w:space="0" w:color="2E5FA3"/>
              <w:right w:val="single" w:sz="8" w:space="0" w:color="2E5FA3"/>
            </w:tcBorders>
            <w:shd w:val="clear" w:color="auto" w:fill="EBF3FB"/>
            <w:tcMar>
              <w:top w:w="160" w:type="dxa"/>
              <w:left w:w="240" w:type="dxa"/>
              <w:bottom w:w="160" w:type="dxa"/>
              <w:right w:w="240" w:type="dxa"/>
            </w:tcMar>
            <w:hideMark/>
          </w:tcPr>
          <w:p w14:paraId="66D1219A" w14:textId="77777777" w:rsidR="003520D2" w:rsidRDefault="003520D2">
            <w:r>
              <w:rPr>
                <w:b/>
                <w:bCs/>
                <w:color w:val="1F3864"/>
              </w:rPr>
              <w:t>El Laberinto que Tú Mismo Construiste</w:t>
            </w:r>
          </w:p>
          <w:p w14:paraId="000300D1" w14:textId="77777777" w:rsidR="003520D2" w:rsidRDefault="003520D2">
            <w:r>
              <w:rPr>
                <w:color w:val="1A1A2E"/>
                <w:sz w:val="21"/>
                <w:szCs w:val="21"/>
              </w:rPr>
              <w:t>Mirar las pequeñas mentiras, postergaciones y decisiones que sostienen una vida no elegida.</w:t>
            </w:r>
          </w:p>
        </w:tc>
      </w:tr>
    </w:tbl>
    <w:p w14:paraId="57DD33B8" w14:textId="77777777" w:rsidR="003520D2" w:rsidRDefault="003520D2">
      <w:pPr>
        <w:spacing w:after="80"/>
        <w:rPr>
          <w:kern w:val="2"/>
          <w14:ligatures w14:val="standardContextual"/>
        </w:rPr>
      </w:pPr>
    </w:p>
    <w:tbl>
      <w:tblPr>
        <w:tblW w:w="9260" w:type="dxa"/>
        <w:tblCellMar>
          <w:left w:w="0" w:type="dxa"/>
          <w:right w:w="0" w:type="dxa"/>
        </w:tblCellMar>
        <w:tblLook w:val="04A0" w:firstRow="1" w:lastRow="0" w:firstColumn="1" w:lastColumn="0" w:noHBand="0" w:noVBand="1"/>
      </w:tblPr>
      <w:tblGrid>
        <w:gridCol w:w="1200"/>
        <w:gridCol w:w="8060"/>
      </w:tblGrid>
      <w:tr w:rsidR="003520D2" w14:paraId="3964CAFE" w14:textId="77777777">
        <w:tc>
          <w:tcPr>
            <w:tcW w:w="1200" w:type="dxa"/>
            <w:tcBorders>
              <w:top w:val="single" w:sz="8" w:space="0" w:color="C9A84C"/>
              <w:left w:val="single" w:sz="8" w:space="0" w:color="C9A84C"/>
              <w:bottom w:val="single" w:sz="8" w:space="0" w:color="C9A84C"/>
              <w:right w:val="single" w:sz="8" w:space="0" w:color="C9A84C"/>
            </w:tcBorders>
            <w:shd w:val="clear" w:color="auto" w:fill="1F3864"/>
            <w:tcMar>
              <w:top w:w="160" w:type="dxa"/>
              <w:left w:w="120" w:type="dxa"/>
              <w:bottom w:w="160" w:type="dxa"/>
              <w:right w:w="120" w:type="dxa"/>
            </w:tcMar>
            <w:hideMark/>
          </w:tcPr>
          <w:p w14:paraId="69122C36" w14:textId="77777777" w:rsidR="003520D2" w:rsidRDefault="003520D2">
            <w:pPr>
              <w:jc w:val="center"/>
              <w:rPr>
                <w:kern w:val="2"/>
                <w14:ligatures w14:val="standardContextual"/>
              </w:rPr>
            </w:pPr>
            <w:r>
              <w:rPr>
                <w:b/>
                <w:bCs/>
                <w:color w:val="C9A84C"/>
                <w:sz w:val="28"/>
                <w:szCs w:val="28"/>
              </w:rPr>
              <w:t>06</w:t>
            </w:r>
          </w:p>
        </w:tc>
        <w:tc>
          <w:tcPr>
            <w:tcW w:w="8060" w:type="dxa"/>
            <w:tcBorders>
              <w:top w:val="single" w:sz="8" w:space="0" w:color="2E5FA3"/>
              <w:left w:val="nil"/>
              <w:bottom w:val="single" w:sz="8" w:space="0" w:color="2E5FA3"/>
              <w:right w:val="single" w:sz="8" w:space="0" w:color="2E5FA3"/>
            </w:tcBorders>
            <w:shd w:val="clear" w:color="auto" w:fill="EBF3FB"/>
            <w:tcMar>
              <w:top w:w="160" w:type="dxa"/>
              <w:left w:w="240" w:type="dxa"/>
              <w:bottom w:w="160" w:type="dxa"/>
              <w:right w:w="240" w:type="dxa"/>
            </w:tcMar>
            <w:hideMark/>
          </w:tcPr>
          <w:p w14:paraId="7936F9AB" w14:textId="77777777" w:rsidR="003520D2" w:rsidRDefault="003520D2">
            <w:r>
              <w:rPr>
                <w:b/>
                <w:bCs/>
                <w:color w:val="1F3864"/>
              </w:rPr>
              <w:t>Los Pecados Capitales que Nadie Quiere Reconocer</w:t>
            </w:r>
          </w:p>
          <w:p w14:paraId="4D14FE18" w14:textId="77777777" w:rsidR="003520D2" w:rsidRDefault="003520D2">
            <w:r>
              <w:rPr>
                <w:color w:val="1A1A2E"/>
                <w:sz w:val="21"/>
                <w:szCs w:val="21"/>
              </w:rPr>
              <w:t>Transformar los impulsos incómodos en información energética para el crecimiento.</w:t>
            </w:r>
          </w:p>
        </w:tc>
      </w:tr>
    </w:tbl>
    <w:p w14:paraId="0F40FAC7" w14:textId="77777777" w:rsidR="003520D2" w:rsidRDefault="003520D2">
      <w:pPr>
        <w:spacing w:after="160" w:line="278" w:lineRule="auto"/>
      </w:pPr>
      <w:r>
        <w:br w:type="page"/>
      </w:r>
    </w:p>
    <w:p w14:paraId="675B6ABC" w14:textId="77777777" w:rsidR="003520D2" w:rsidRDefault="003520D2">
      <w:pPr>
        <w:spacing w:before="1440" w:after="160"/>
        <w:jc w:val="center"/>
        <w:rPr>
          <w:kern w:val="2"/>
          <w14:ligatures w14:val="standardContextual"/>
        </w:rPr>
      </w:pPr>
      <w:r>
        <w:rPr>
          <w:color w:val="C9A84C"/>
          <w:spacing w:val="160"/>
          <w:sz w:val="17"/>
          <w:szCs w:val="17"/>
        </w:rPr>
        <w:lastRenderedPageBreak/>
        <w:t>ANTES DE LEER</w:t>
      </w:r>
    </w:p>
    <w:p w14:paraId="3264ADDB" w14:textId="77777777" w:rsidR="003520D2" w:rsidRDefault="003520D2">
      <w:pPr>
        <w:spacing w:after="360"/>
        <w:jc w:val="center"/>
        <w:rPr>
          <w:kern w:val="2"/>
          <w14:ligatures w14:val="standardContextual"/>
        </w:rPr>
      </w:pPr>
      <w:r>
        <w:rPr>
          <w:b/>
          <w:bCs/>
          <w:color w:val="1F3864"/>
          <w:sz w:val="48"/>
          <w:szCs w:val="48"/>
        </w:rPr>
        <w:t>Este e-book se lee como un recorrido</w:t>
      </w:r>
    </w:p>
    <w:tbl>
      <w:tblPr>
        <w:tblW w:w="9260" w:type="dxa"/>
        <w:tblCellMar>
          <w:left w:w="0" w:type="dxa"/>
          <w:right w:w="0" w:type="dxa"/>
        </w:tblCellMar>
        <w:tblLook w:val="04A0" w:firstRow="1" w:lastRow="0" w:firstColumn="1" w:lastColumn="0" w:noHBand="0" w:noVBand="1"/>
      </w:tblPr>
      <w:tblGrid>
        <w:gridCol w:w="9260"/>
      </w:tblGrid>
      <w:tr w:rsidR="003520D2" w14:paraId="67E86930" w14:textId="77777777">
        <w:tc>
          <w:tcPr>
            <w:tcW w:w="9260" w:type="dxa"/>
            <w:tcBorders>
              <w:top w:val="single" w:sz="8" w:space="0" w:color="2E5FA3"/>
              <w:left w:val="single" w:sz="12" w:space="0" w:color="2E5FA3"/>
              <w:bottom w:val="single" w:sz="8" w:space="0" w:color="2E5FA3"/>
              <w:right w:val="nil"/>
            </w:tcBorders>
            <w:shd w:val="clear" w:color="auto" w:fill="EBF3FB"/>
            <w:tcMar>
              <w:top w:w="240" w:type="dxa"/>
              <w:left w:w="360" w:type="dxa"/>
              <w:bottom w:w="240" w:type="dxa"/>
              <w:right w:w="360" w:type="dxa"/>
            </w:tcMar>
            <w:hideMark/>
          </w:tcPr>
          <w:p w14:paraId="24FBB8AC" w14:textId="77777777" w:rsidR="003520D2" w:rsidRDefault="003520D2">
            <w:pPr>
              <w:jc w:val="both"/>
              <w:rPr>
                <w:kern w:val="2"/>
                <w14:ligatures w14:val="standardContextual"/>
              </w:rPr>
            </w:pPr>
            <w:r>
              <w:rPr>
                <w:i/>
                <w:iCs/>
                <w:color w:val="1F3864"/>
                <w:sz w:val="23"/>
                <w:szCs w:val="23"/>
              </w:rPr>
              <w:t>No busques respuestas rápidas. Lee en orden. Detente donde algo se mueva. Vuelve cuando lo necesites. La estructura está diseñada para acompañar un proceso: primero reconocer, luego observar, después integrar.</w:t>
            </w:r>
          </w:p>
        </w:tc>
      </w:tr>
    </w:tbl>
    <w:p w14:paraId="2263F82A" w14:textId="77777777" w:rsidR="003520D2" w:rsidRDefault="003520D2">
      <w:pPr>
        <w:spacing w:before="480" w:after="160"/>
        <w:jc w:val="center"/>
        <w:rPr>
          <w:kern w:val="2"/>
          <w14:ligatures w14:val="standardContextual"/>
        </w:rPr>
      </w:pPr>
      <w:r>
        <w:rPr>
          <w:color w:val="6B7280"/>
          <w:sz w:val="21"/>
          <w:szCs w:val="21"/>
        </w:rPr>
        <w:t>Cuando estés listo/a, pasa la página.</w:t>
      </w:r>
    </w:p>
    <w:p w14:paraId="5DA78010" w14:textId="77777777" w:rsidR="00176844" w:rsidRDefault="00000000">
      <w:r>
        <w:br w:type="page"/>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4F45E266" w14:textId="77777777">
        <w:tc>
          <w:tcPr>
            <w:tcW w:w="9260" w:type="dxa"/>
            <w:tcBorders>
              <w:top w:val="single" w:sz="6" w:space="0" w:color="C9A84C"/>
              <w:left w:val="single" w:sz="6" w:space="0" w:color="C9A84C"/>
              <w:bottom w:val="single" w:sz="6" w:space="0" w:color="C9A84C"/>
              <w:right w:val="single" w:sz="6" w:space="0" w:color="C9A84C"/>
            </w:tcBorders>
            <w:shd w:val="clear" w:color="auto" w:fill="1F3864"/>
            <w:tcMar>
              <w:top w:w="200" w:type="dxa"/>
              <w:left w:w="320" w:type="dxa"/>
              <w:bottom w:w="200" w:type="dxa"/>
              <w:right w:w="320" w:type="dxa"/>
            </w:tcMar>
          </w:tcPr>
          <w:p w14:paraId="66AB28B7" w14:textId="77777777" w:rsidR="00176844" w:rsidRDefault="00000000">
            <w:pPr>
              <w:jc w:val="center"/>
            </w:pPr>
            <w:r>
              <w:rPr>
                <w:i/>
                <w:iCs/>
                <w:color w:val="C9A84C"/>
              </w:rPr>
              <w:lastRenderedPageBreak/>
              <w:t>El alma no necesita reparación. Necesita reconocimiento.</w:t>
            </w:r>
          </w:p>
        </w:tc>
      </w:tr>
    </w:tbl>
    <w:p w14:paraId="470B4ECD" w14:textId="77777777" w:rsidR="00176844" w:rsidRDefault="00176844">
      <w:pPr>
        <w:spacing w:after="400"/>
      </w:pPr>
    </w:p>
    <w:p w14:paraId="17DAEFF5" w14:textId="77777777" w:rsidR="00176844" w:rsidRDefault="00000000">
      <w:pPr>
        <w:spacing w:after="60"/>
        <w:jc w:val="center"/>
      </w:pPr>
      <w:r>
        <w:rPr>
          <w:color w:val="6B7280"/>
          <w:sz w:val="18"/>
          <w:szCs w:val="18"/>
        </w:rPr>
        <w:t>— María José Tardón García</w:t>
      </w:r>
    </w:p>
    <w:p w14:paraId="4534498B" w14:textId="77777777" w:rsidR="00176844" w:rsidRDefault="00000000">
      <w:r>
        <w:br w:type="page"/>
      </w:r>
    </w:p>
    <w:p w14:paraId="01F6348A" w14:textId="77777777" w:rsidR="00176844" w:rsidRDefault="00176844">
      <w:pPr>
        <w:spacing w:after="200"/>
      </w:pPr>
    </w:p>
    <w:p w14:paraId="5D4A39D8" w14:textId="77777777" w:rsidR="00176844" w:rsidRDefault="00000000">
      <w:pPr>
        <w:keepNext/>
        <w:spacing w:before="480" w:after="160"/>
      </w:pPr>
      <w:r>
        <w:rPr>
          <w:b/>
          <w:bCs/>
          <w:color w:val="1F3864"/>
          <w:spacing w:val="150"/>
          <w:sz w:val="22"/>
          <w:szCs w:val="22"/>
        </w:rPr>
        <w:t>CÓMO LEER ESTE E-BOOK</w:t>
      </w:r>
    </w:p>
    <w:p w14:paraId="0399F7A7" w14:textId="77777777" w:rsidR="00176844" w:rsidRDefault="00000000">
      <w:pPr>
        <w:spacing w:after="240"/>
        <w:jc w:val="both"/>
      </w:pPr>
      <w:r>
        <w:rPr>
          <w:color w:val="1A1A2E"/>
        </w:rPr>
        <w:t>Este no es un manual. No te voy a dar una lista de pasos para cambiar tu vida ni una fórmula para estar bien. Lo que vas a encontrar en estas páginas es una invitación a mirarte — sin juicio, sin prisa, sin la obligación de llegar a ningún lado.</w:t>
      </w:r>
    </w:p>
    <w:p w14:paraId="44BE8687" w14:textId="77777777" w:rsidR="00176844" w:rsidRDefault="00000000">
      <w:pPr>
        <w:spacing w:after="240"/>
        <w:jc w:val="both"/>
      </w:pPr>
      <w:r>
        <w:rPr>
          <w:color w:val="1A1A2E"/>
        </w:rPr>
        <w:t>Las seis guías de este Pilar I forman un recorrido. Cada una abre algo que la siguiente profundiza. No saltes. No leas la que más te llama primero. El orden importa porque la vida tiene su propio orden — y este mapa lo respeta.</w:t>
      </w:r>
    </w:p>
    <w:p w14:paraId="5C3BC01C" w14:textId="77777777" w:rsidR="00176844" w:rsidRDefault="00000000">
      <w:pPr>
        <w:spacing w:after="240"/>
        <w:jc w:val="both"/>
      </w:pPr>
      <w:r>
        <w:rPr>
          <w:color w:val="1A1A2E"/>
        </w:rPr>
        <w:t>Al final de cada guía encontrarás una invitación a los talleres que el Sistema Científico del Alma construyó para trabajar ese tema en profundidad. Leer es el primer paso. El trabajo vivo es el siguiente.</w:t>
      </w:r>
    </w:p>
    <w:p w14:paraId="7B45CE8E" w14:textId="77777777" w:rsidR="00176844" w:rsidRDefault="00000000">
      <w:pPr>
        <w:spacing w:after="240"/>
        <w:jc w:val="both"/>
      </w:pPr>
      <w:r>
        <w:rPr>
          <w:color w:val="1A1A2E"/>
        </w:rPr>
        <w:t>Al final del e-book encontrarás las preguntas de reflexión del Pilar I completo. No las respondas en el momento de la lectura. Déjalas reposar. El autoconocimiento no es un proceso intelectual. Es un proceso de reconocimiento. Y ese reconocimiento no se fuerza — se permite.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11D70284" w14:textId="77777777">
        <w:tc>
          <w:tcPr>
            <w:tcW w:w="9260" w:type="dxa"/>
            <w:tcBorders>
              <w:top w:val="single" w:sz="4" w:space="0" w:color="2E5FA3"/>
              <w:left w:val="single" w:sz="14" w:space="0" w:color="2E5FA3"/>
              <w:bottom w:val="single" w:sz="4" w:space="0" w:color="2E5FA3"/>
              <w:right w:val="none" w:sz="0" w:space="0" w:color="FFFFFF"/>
            </w:tcBorders>
            <w:shd w:val="clear" w:color="auto" w:fill="EBF3FB"/>
            <w:tcMar>
              <w:top w:w="160" w:type="dxa"/>
              <w:left w:w="240" w:type="dxa"/>
              <w:bottom w:w="160" w:type="dxa"/>
              <w:right w:w="240" w:type="dxa"/>
            </w:tcMar>
          </w:tcPr>
          <w:p w14:paraId="40121C5D" w14:textId="77777777" w:rsidR="00176844" w:rsidRDefault="00000000">
            <w:pPr>
              <w:jc w:val="both"/>
            </w:pPr>
            <w:r>
              <w:rPr>
                <w:i/>
                <w:iCs/>
                <w:color w:val="1F3864"/>
                <w:sz w:val="23"/>
                <w:szCs w:val="23"/>
              </w:rPr>
              <w:t>Si algo en este e-book te mueve, no lo racionalices todavía. Déjalo estar. El trabajo real empieza cuando el texto ya se cerró y la vida sigue.</w:t>
            </w:r>
          </w:p>
        </w:tc>
      </w:tr>
    </w:tbl>
    <w:p w14:paraId="0088368F" w14:textId="77777777" w:rsidR="00176844" w:rsidRDefault="00000000">
      <w:r>
        <w:br w:type="page"/>
      </w:r>
    </w:p>
    <w:p w14:paraId="04A1ACB2" w14:textId="77777777" w:rsidR="00176844" w:rsidRDefault="00176844">
      <w:pPr>
        <w:spacing w:after="200"/>
      </w:pPr>
    </w:p>
    <w:p w14:paraId="496AEA9A" w14:textId="77777777" w:rsidR="00176844" w:rsidRDefault="00000000">
      <w:pPr>
        <w:keepNext/>
        <w:spacing w:after="80"/>
        <w:jc w:val="center"/>
      </w:pPr>
      <w:r>
        <w:rPr>
          <w:b/>
          <w:bCs/>
          <w:color w:val="1F3864"/>
          <w:spacing w:val="200"/>
          <w:sz w:val="18"/>
          <w:szCs w:val="18"/>
        </w:rPr>
        <w:t>PRÓLOGO</w:t>
      </w:r>
    </w:p>
    <w:p w14:paraId="25B6F54A" w14:textId="77777777" w:rsidR="00176844" w:rsidRDefault="00000000">
      <w:pPr>
        <w:keepNext/>
        <w:spacing w:before="80" w:after="80"/>
        <w:jc w:val="center"/>
      </w:pPr>
      <w:r>
        <w:rPr>
          <w:b/>
          <w:bCs/>
          <w:color w:val="1F3864"/>
          <w:sz w:val="44"/>
          <w:szCs w:val="44"/>
        </w:rPr>
        <w:t>Por qué escribí esto</w:t>
      </w:r>
    </w:p>
    <w:p w14:paraId="76ECDC37" w14:textId="77777777" w:rsidR="00176844" w:rsidRDefault="00000000">
      <w:pPr>
        <w:keepNext/>
        <w:spacing w:after="300"/>
        <w:jc w:val="center"/>
      </w:pPr>
      <w:r>
        <w:rPr>
          <w:i/>
          <w:iCs/>
          <w:color w:val="6B7280"/>
          <w:sz w:val="22"/>
          <w:szCs w:val="22"/>
        </w:rPr>
        <w:t>Y por qué no lo escribí antes</w:t>
      </w:r>
    </w:p>
    <w:p w14:paraId="77C91CFE" w14:textId="77777777" w:rsidR="00176844" w:rsidRDefault="00176844">
      <w:pPr>
        <w:pBdr>
          <w:bottom w:val="single" w:sz="4" w:space="1" w:color="C9A84C"/>
        </w:pBdr>
        <w:spacing w:after="240"/>
      </w:pPr>
    </w:p>
    <w:p w14:paraId="796A3594" w14:textId="77777777" w:rsidR="00176844" w:rsidRDefault="00000000">
      <w:pPr>
        <w:spacing w:after="240"/>
        <w:jc w:val="both"/>
      </w:pPr>
      <w:r>
        <w:rPr>
          <w:color w:val="1A1A2E"/>
        </w:rPr>
        <w:t>Esta guía no la escribí desde la teoría. La escribí desde el cansancio.</w:t>
      </w:r>
    </w:p>
    <w:p w14:paraId="7A9671F6" w14:textId="77777777" w:rsidR="00176844" w:rsidRDefault="00000000">
      <w:pPr>
        <w:spacing w:after="240"/>
        <w:jc w:val="both"/>
      </w:pPr>
      <w:r>
        <w:rPr>
          <w:color w:val="1A1A2E"/>
        </w:rPr>
        <w:t>Desde los años que viví mirando hacia adentro buscando algo que sanar, algo que resolver, algo que completar para finalmente poder estar bien. Desde las veces que me senté frente a mis propios pacientes mientras yo seguía en el mismo ciclo que ellos: la compulsión de sanar.</w:t>
      </w:r>
    </w:p>
    <w:p w14:paraId="789EECAA" w14:textId="77777777" w:rsidR="00176844" w:rsidRDefault="00000000">
      <w:pPr>
        <w:spacing w:after="240"/>
        <w:jc w:val="both"/>
      </w:pPr>
      <w:r>
        <w:rPr>
          <w:color w:val="1A1A2E"/>
        </w:rPr>
        <w:t>Soy ingeniera civil en geografía. Trabajé diez años en el mundo corporativo — en proyectos de miles de millones que sabía que no iban a funcionar, leyendo informes por encimita porque así me lo pedían. Firmando documentos con datos que yo misma cuestionaba. Y en cada reunión, esa sensación de que estaba interpretando un personaje que no era yo — demasiado profunda para el sistema, demasiado racional para el mundo espiritual al que empezaba a asomarme.</w:t>
      </w:r>
    </w:p>
    <w:p w14:paraId="03EA312B" w14:textId="77777777" w:rsidR="00176844" w:rsidRDefault="00000000">
      <w:pPr>
        <w:spacing w:after="240"/>
        <w:jc w:val="both"/>
      </w:pPr>
      <w:r>
        <w:rPr>
          <w:color w:val="1A1A2E"/>
        </w:rPr>
        <w:t>Hasta que un día el cuerpo dijo basta. En 2015 perdí parte de mi útero. Una hemorragia que no pudo contenerse. Los médicos tuvieron que elegir en segundos. Y Rodrigo — mi marido, solo en ese hospital con dos hijos pequeños en casa — eligió por mí mientras yo estaba inconsciente.</w:t>
      </w:r>
    </w:p>
    <w:p w14:paraId="4A6CF864" w14:textId="77777777" w:rsidR="00176844" w:rsidRDefault="00000000">
      <w:pPr>
        <w:spacing w:after="240"/>
        <w:jc w:val="both"/>
      </w:pPr>
      <w:r>
        <w:rPr>
          <w:color w:val="1A1A2E"/>
        </w:rPr>
        <w:t>Cuando desperté, había cuatro médicos a los pies de la cama. Lo primero que sentí no fue dolor físico — fue una certeza extraña y tranquila de que algo había cambiado de manera irreversible. No solo en mi cuerpo. En todo.</w:t>
      </w:r>
    </w:p>
    <w:p w14:paraId="5181EFE4" w14:textId="77777777" w:rsidR="00176844" w:rsidRDefault="00000000">
      <w:pPr>
        <w:spacing w:after="240"/>
        <w:jc w:val="both"/>
      </w:pPr>
      <w:r>
        <w:rPr>
          <w:color w:val="1A1A2E"/>
        </w:rPr>
        <w:t>El entorno no supo qué hacer con eso. Los médicos dijeron: gracias que ya tenía dos hijos. La familia siguió. En el trabajo, cuando volví, fue como si no hubiera pasado nada. El duelo no tuvo ceremonia. Nadie preguntó cómo estaba de verdad.</w:t>
      </w:r>
    </w:p>
    <w:p w14:paraId="00DCD653" w14:textId="77777777" w:rsidR="00176844" w:rsidRDefault="00176844">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6D8E71CA" w14:textId="77777777">
        <w:tc>
          <w:tcPr>
            <w:tcW w:w="9260" w:type="dxa"/>
            <w:tcBorders>
              <w:top w:val="none" w:sz="0" w:space="0" w:color="FFFFFF"/>
              <w:left w:val="single" w:sz="18" w:space="0" w:color="C9A84C"/>
              <w:bottom w:val="none" w:sz="0" w:space="0" w:color="FFFFFF"/>
              <w:right w:val="none" w:sz="0" w:space="0" w:color="FFFFFF"/>
            </w:tcBorders>
            <w:shd w:val="clear" w:color="auto" w:fill="F9F6F0"/>
            <w:tcMar>
              <w:top w:w="120" w:type="dxa"/>
              <w:left w:w="280" w:type="dxa"/>
              <w:bottom w:w="120" w:type="dxa"/>
              <w:right w:w="160" w:type="dxa"/>
            </w:tcMar>
          </w:tcPr>
          <w:p w14:paraId="3316CF1F" w14:textId="77777777" w:rsidR="00176844" w:rsidRDefault="00000000">
            <w:pPr>
              <w:spacing w:after="60"/>
            </w:pPr>
            <w:r>
              <w:rPr>
                <w:b/>
                <w:bCs/>
                <w:color w:val="C9A84C"/>
                <w:spacing w:val="80"/>
                <w:sz w:val="18"/>
                <w:szCs w:val="18"/>
              </w:rPr>
              <w:t>De la sala de sesiones</w:t>
            </w:r>
          </w:p>
          <w:p w14:paraId="0D14AF1C" w14:textId="77777777" w:rsidR="00176844" w:rsidRDefault="00000000">
            <w:pPr>
              <w:jc w:val="both"/>
            </w:pPr>
            <w:r>
              <w:rPr>
                <w:i/>
                <w:iCs/>
                <w:color w:val="4A4A6A"/>
                <w:sz w:val="22"/>
                <w:szCs w:val="22"/>
              </w:rPr>
              <w:t>Nadie dimensionó lo que nos pasó. Yo quería vivir ese dolor y no poder.</w:t>
            </w:r>
          </w:p>
        </w:tc>
      </w:tr>
    </w:tbl>
    <w:p w14:paraId="0CB045D0" w14:textId="77777777" w:rsidR="00176844" w:rsidRDefault="00176844">
      <w:pPr>
        <w:spacing w:after="80"/>
      </w:pPr>
    </w:p>
    <w:p w14:paraId="6172FC53" w14:textId="77777777" w:rsidR="00176844" w:rsidRDefault="00000000">
      <w:pPr>
        <w:spacing w:after="240"/>
        <w:jc w:val="both"/>
      </w:pPr>
      <w:r>
        <w:rPr>
          <w:color w:val="1A1A2E"/>
        </w:rPr>
        <w:t xml:space="preserve">Lo que vino después no fue un despertar espiritual ni una transformación inmediata. Fue un proceso largo, incómodo, no lineal. Busqué en la </w:t>
      </w:r>
      <w:proofErr w:type="spellStart"/>
      <w:r>
        <w:rPr>
          <w:color w:val="1A1A2E"/>
        </w:rPr>
        <w:t>Biodescodificación</w:t>
      </w:r>
      <w:proofErr w:type="spellEnd"/>
      <w:r>
        <w:rPr>
          <w:color w:val="1A1A2E"/>
        </w:rPr>
        <w:t>, en Un Curso de Milagros, en la hipnosis, en lo chamánico. Busqué hasta que una voz —clara, serena, que aún hoy me acompaña— me dijo con paciencia lo mismo una y otra vez: eres tú. Vuelve a ti.</w:t>
      </w:r>
    </w:p>
    <w:p w14:paraId="1346EC19" w14:textId="77777777" w:rsidR="00176844" w:rsidRDefault="00000000">
      <w:pPr>
        <w:spacing w:after="240"/>
        <w:jc w:val="both"/>
      </w:pPr>
      <w:r>
        <w:rPr>
          <w:color w:val="1A1A2E"/>
        </w:rPr>
        <w:t>En el mundo científico y de la ingeniería me tachaban de mística. En el mundo del misticismo, de demasiado racional. No encajaba en ninguno. Y esa incomodidad, en lugar de hacerme elegir un bando, me llevó a construir un puente. Ese puente es el Sistema Científico del Alma.</w:t>
      </w:r>
    </w:p>
    <w:p w14:paraId="22DC3CCC" w14:textId="77777777" w:rsidR="00176844" w:rsidRDefault="00000000">
      <w:pPr>
        <w:spacing w:after="240"/>
        <w:jc w:val="both"/>
      </w:pPr>
      <w:r>
        <w:rPr>
          <w:color w:val="1A1A2E"/>
        </w:rPr>
        <w:t>Fundé este sistema no porque tuviera todas las respuestas. Lo fundé porque me cansé de las respuestas que no eran mías. Y de las preguntas equivocadas. Las mismas preguntas que le hacemos una y otra vez a la vida: ¿por qué me pasa esto? ¿qué tengo que aprender? ¿cuándo voy a estar bien?</w:t>
      </w:r>
    </w:p>
    <w:p w14:paraId="76151D0C" w14:textId="2B2E6383" w:rsidR="00176844" w:rsidRDefault="00000000">
      <w:pPr>
        <w:spacing w:after="240"/>
        <w:jc w:val="both"/>
      </w:pPr>
      <w:r>
        <w:rPr>
          <w:color w:val="1A1A2E"/>
        </w:rPr>
        <w:lastRenderedPageBreak/>
        <w:t xml:space="preserve">La pregunta más honesta es otra. </w:t>
      </w:r>
      <w:r w:rsidR="0021608D">
        <w:rPr>
          <w:color w:val="1A1A2E"/>
        </w:rPr>
        <w:t>Más simple y aterradora</w:t>
      </w:r>
      <w:r>
        <w:rPr>
          <w:color w:val="1A1A2E"/>
        </w:rPr>
        <w:t>: ¿qué estoy haciendo yo con lo que me pasa?</w:t>
      </w:r>
    </w:p>
    <w:p w14:paraId="23084561" w14:textId="77777777" w:rsidR="00176844" w:rsidRDefault="00000000">
      <w:pPr>
        <w:spacing w:after="240"/>
        <w:jc w:val="both"/>
      </w:pPr>
      <w:r>
        <w:rPr>
          <w:color w:val="1A1A2E"/>
        </w:rPr>
        <w:t>Este e-book es el resultado de años de trabajo propio y de cientos de horas escuchando a personas que llegaron con su historia cargada al hombro. No es un método de sanación. Es una invitación a dejar de necesitar uno.</w:t>
      </w:r>
    </w:p>
    <w:p w14:paraId="0F5A62FF" w14:textId="77777777" w:rsidR="00176844" w:rsidRDefault="00176844">
      <w:pPr>
        <w:spacing w:after="12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7A25B1C2" w14:textId="77777777">
        <w:tc>
          <w:tcPr>
            <w:tcW w:w="9260" w:type="dxa"/>
            <w:tcBorders>
              <w:top w:val="single" w:sz="4" w:space="0" w:color="0F6E56"/>
              <w:left w:val="none" w:sz="0" w:space="0" w:color="FFFFFF"/>
              <w:bottom w:val="single" w:sz="4" w:space="0" w:color="0F6E56"/>
              <w:right w:val="none" w:sz="0" w:space="0" w:color="FFFFFF"/>
            </w:tcBorders>
            <w:shd w:val="clear" w:color="auto" w:fill="F0F7EE"/>
            <w:tcMar>
              <w:top w:w="180" w:type="dxa"/>
              <w:left w:w="280" w:type="dxa"/>
              <w:bottom w:w="180" w:type="dxa"/>
              <w:right w:w="280" w:type="dxa"/>
            </w:tcMar>
          </w:tcPr>
          <w:p w14:paraId="1994926D" w14:textId="77777777" w:rsidR="00176844" w:rsidRDefault="00000000">
            <w:pPr>
              <w:spacing w:after="80"/>
              <w:jc w:val="center"/>
            </w:pPr>
            <w:r>
              <w:rPr>
                <w:b/>
                <w:bCs/>
                <w:color w:val="0F6E56"/>
                <w:spacing w:val="120"/>
                <w:sz w:val="16"/>
                <w:szCs w:val="16"/>
              </w:rPr>
              <w:t>Blog con Alma</w:t>
            </w:r>
            <w:r>
              <w:rPr>
                <w:color w:val="0F6E56"/>
                <w:sz w:val="16"/>
                <w:szCs w:val="16"/>
              </w:rPr>
              <w:t xml:space="preserve"> · </w:t>
            </w:r>
            <w:r>
              <w:rPr>
                <w:i/>
                <w:iCs/>
                <w:color w:val="0F6E56"/>
                <w:sz w:val="16"/>
                <w:szCs w:val="16"/>
              </w:rPr>
              <w:t>La pequeña obsesión por comprender · 3 de junio de 2020</w:t>
            </w:r>
          </w:p>
          <w:p w14:paraId="73C22581" w14:textId="77777777" w:rsidR="00176844" w:rsidRDefault="00000000">
            <w:pPr>
              <w:jc w:val="both"/>
            </w:pPr>
            <w:r>
              <w:rPr>
                <w:i/>
                <w:iCs/>
                <w:color w:val="2A4A2A"/>
                <w:sz w:val="22"/>
                <w:szCs w:val="22"/>
              </w:rPr>
              <w:t xml:space="preserve">Me declaro Entregada al Desafío que la VIDA tenga para mí. Me declaro también Ignorante, porque no tengo ni idea de qué estrategias, habilidades o emociones iré experimentando. Y luego digo: ¡pero </w:t>
            </w:r>
            <w:proofErr w:type="gramStart"/>
            <w:r>
              <w:rPr>
                <w:i/>
                <w:iCs/>
                <w:color w:val="2A4A2A"/>
                <w:sz w:val="22"/>
                <w:szCs w:val="22"/>
              </w:rPr>
              <w:t>qué más da… así es la VIDA!</w:t>
            </w:r>
            <w:proofErr w:type="gramEnd"/>
            <w:r>
              <w:rPr>
                <w:i/>
                <w:iCs/>
                <w:color w:val="2A4A2A"/>
                <w:sz w:val="22"/>
                <w:szCs w:val="22"/>
              </w:rPr>
              <w:t xml:space="preserve"> ¡Bienvenida Incertidumbre!</w:t>
            </w:r>
          </w:p>
        </w:tc>
      </w:tr>
    </w:tbl>
    <w:p w14:paraId="13214EE6" w14:textId="77777777" w:rsidR="00176844" w:rsidRDefault="00176844">
      <w:pPr>
        <w:spacing w:after="80"/>
      </w:pPr>
    </w:p>
    <w:p w14:paraId="7FDC84EC" w14:textId="77777777" w:rsidR="00176844" w:rsidRDefault="00000000">
      <w:pPr>
        <w:spacing w:after="80"/>
        <w:jc w:val="center"/>
      </w:pPr>
      <w:r>
        <w:rPr>
          <w:color w:val="6B7280"/>
          <w:sz w:val="18"/>
          <w:szCs w:val="18"/>
        </w:rPr>
        <w:t>María José Tardón García · @efdalma</w:t>
      </w:r>
    </w:p>
    <w:p w14:paraId="49E45ADA" w14:textId="77777777" w:rsidR="00176844" w:rsidRDefault="00000000">
      <w:r>
        <w:br w:type="page"/>
      </w:r>
    </w:p>
    <w:p w14:paraId="587E469E" w14:textId="77777777" w:rsidR="00176844" w:rsidRDefault="00176844">
      <w:pPr>
        <w:spacing w:after="240"/>
      </w:pPr>
    </w:p>
    <w:p w14:paraId="7F680B0A" w14:textId="77777777" w:rsidR="00176844" w:rsidRDefault="00000000">
      <w:pPr>
        <w:keepNext/>
        <w:spacing w:after="80"/>
        <w:jc w:val="center"/>
      </w:pPr>
      <w:r>
        <w:rPr>
          <w:b/>
          <w:bCs/>
          <w:color w:val="C9A84C"/>
          <w:spacing w:val="200"/>
          <w:sz w:val="18"/>
          <w:szCs w:val="18"/>
        </w:rPr>
        <w:t xml:space="preserve">GUÍA </w:t>
      </w:r>
      <w:proofErr w:type="gramStart"/>
      <w:r>
        <w:rPr>
          <w:b/>
          <w:bCs/>
          <w:color w:val="C9A84C"/>
          <w:spacing w:val="200"/>
          <w:sz w:val="18"/>
          <w:szCs w:val="18"/>
        </w:rPr>
        <w:t>01  ·</w:t>
      </w:r>
      <w:proofErr w:type="gramEnd"/>
      <w:r>
        <w:rPr>
          <w:b/>
          <w:bCs/>
          <w:color w:val="C9A84C"/>
          <w:spacing w:val="200"/>
          <w:sz w:val="18"/>
          <w:szCs w:val="18"/>
        </w:rPr>
        <w:t xml:space="preserve">  PILAR I</w:t>
      </w:r>
    </w:p>
    <w:p w14:paraId="557C7132" w14:textId="77777777" w:rsidR="00176844" w:rsidRDefault="00000000">
      <w:pPr>
        <w:keepNext/>
        <w:spacing w:before="60" w:after="80"/>
        <w:jc w:val="center"/>
      </w:pPr>
      <w:r>
        <w:rPr>
          <w:b/>
          <w:bCs/>
          <w:color w:val="1F3864"/>
          <w:sz w:val="42"/>
          <w:szCs w:val="42"/>
        </w:rPr>
        <w:t>Terminar con la Compulsión de Sanar</w:t>
      </w:r>
    </w:p>
    <w:p w14:paraId="220F8107" w14:textId="77777777" w:rsidR="00176844" w:rsidRDefault="00000000">
      <w:pPr>
        <w:keepNext/>
        <w:spacing w:after="60"/>
        <w:jc w:val="center"/>
      </w:pPr>
      <w:r>
        <w:rPr>
          <w:i/>
          <w:iCs/>
          <w:color w:val="6B7280"/>
          <w:sz w:val="22"/>
          <w:szCs w:val="22"/>
        </w:rPr>
        <w:t>Cuando el desarrollo personal se convierte en un problema</w:t>
      </w:r>
    </w:p>
    <w:p w14:paraId="47D5B8AB" w14:textId="77777777" w:rsidR="00176844" w:rsidRDefault="00176844">
      <w:pPr>
        <w:pBdr>
          <w:bottom w:val="single" w:sz="4" w:space="1" w:color="C9A84C"/>
        </w:pBdr>
        <w:spacing w:after="240"/>
      </w:pPr>
    </w:p>
    <w:p w14:paraId="6D1A4AC4" w14:textId="77777777" w:rsidR="00176844" w:rsidRDefault="00000000">
      <w:pPr>
        <w:spacing w:after="240"/>
        <w:jc w:val="both"/>
      </w:pPr>
      <w:r>
        <w:rPr>
          <w:color w:val="1A1A2E"/>
        </w:rPr>
        <w:t>Hay una idea que circula mucho en el mundo del desarrollo personal. Suena así: si trabajas tus heridas, si haces el proceso, si te transformas lo suficiente, entonces vas a estar bien.</w:t>
      </w:r>
    </w:p>
    <w:p w14:paraId="24B32875" w14:textId="77777777" w:rsidR="00176844" w:rsidRDefault="00000000">
      <w:pPr>
        <w:spacing w:after="240"/>
        <w:jc w:val="both"/>
      </w:pPr>
      <w:r>
        <w:rPr>
          <w:color w:val="1A1A2E"/>
        </w:rPr>
        <w:t>Es una idea bien intencionada. Y es falsa. No porque el proceso no valga. Sino porque la promesa de "estar bien al final" convierte el camino en una nueva adicción. Siempre hay algo más que trabajar. Siempre hay una capa más profunda. Siempre hay un taller más, una técnica nueva, un libro que llegó en el momento justo. Y en esa búsqueda infinita, la vida que está pasando ahora mismo se vuelve invisible.</w:t>
      </w:r>
    </w:p>
    <w:p w14:paraId="0823CFAC" w14:textId="77777777" w:rsidR="00176844" w:rsidRDefault="00000000">
      <w:pPr>
        <w:spacing w:after="240"/>
        <w:jc w:val="both"/>
      </w:pPr>
      <w:r>
        <w:rPr>
          <w:color w:val="1A1A2E"/>
        </w:rPr>
        <w:t>En mis años de trabajo he identificado siete ideas que sostienen la compulsión de sanar. No como diagnóstico — como reconocimiento. Las escribo porque las viví. Y las vi en casi todos los procesos que acompañé.</w:t>
      </w:r>
    </w:p>
    <w:p w14:paraId="60E2B1AE" w14:textId="77777777" w:rsidR="00176844" w:rsidRDefault="00000000">
      <w:pPr>
        <w:keepNext/>
        <w:spacing w:before="480" w:after="160"/>
      </w:pPr>
      <w:r>
        <w:rPr>
          <w:b/>
          <w:bCs/>
          <w:color w:val="1F3864"/>
          <w:spacing w:val="150"/>
          <w:sz w:val="22"/>
          <w:szCs w:val="22"/>
        </w:rPr>
        <w:t>LAS SIETE IDEAS QUE SOSTIENEN EL CICLO</w:t>
      </w:r>
    </w:p>
    <w:p w14:paraId="73C742E3" w14:textId="77777777" w:rsidR="00176844" w:rsidRDefault="00000000">
      <w:pPr>
        <w:spacing w:after="200"/>
        <w:jc w:val="both"/>
      </w:pPr>
      <w:r>
        <w:rPr>
          <w:b/>
          <w:bCs/>
          <w:color w:val="1F3864"/>
        </w:rPr>
        <w:t xml:space="preserve">PRIMERA. El bloqueo energético como solución. </w:t>
      </w:r>
      <w:r>
        <w:rPr>
          <w:color w:val="1A1A2E"/>
        </w:rPr>
        <w:t>Una de las creencias más extendidas es que es posible — y necesario — cortar la conexión con ciertas personas. Cerrarles el acceso. Protegerse. El problema es que la conexión energética no se bloquea: se transforma. Mientras sigas creyendo que tienes que bloquear a alguien, sigues en relación con esa persona. El bloqueo es en sí mismo una forma de vincularse — desde la resistencia, desde el miedo. Todo aquello a lo que te resistes, persiste.</w:t>
      </w:r>
    </w:p>
    <w:p w14:paraId="3E5E0722" w14:textId="77777777" w:rsidR="00176844" w:rsidRDefault="00000000">
      <w:pPr>
        <w:spacing w:after="240"/>
        <w:jc w:val="both"/>
      </w:pPr>
      <w:r>
        <w:rPr>
          <w:color w:val="1A1A2E"/>
        </w:rPr>
        <w:t>La pregunta no es cómo bloquear la conexión. La pregunta es qué está activando esa conexión en ti.</w:t>
      </w:r>
    </w:p>
    <w:p w14:paraId="3844892E" w14:textId="20D5E5C6" w:rsidR="00176844" w:rsidRDefault="00000000">
      <w:pPr>
        <w:spacing w:after="200"/>
        <w:jc w:val="both"/>
      </w:pPr>
      <w:r>
        <w:rPr>
          <w:b/>
          <w:bCs/>
          <w:color w:val="1F3864"/>
        </w:rPr>
        <w:t xml:space="preserve">SEGUNDA. Sanar trae felicidad. </w:t>
      </w:r>
      <w:r>
        <w:rPr>
          <w:color w:val="1A1A2E"/>
        </w:rPr>
        <w:t>Esta es quizás la más peligrosa. Porque está en todos lados. En los libros, en los talleres, en las redes, en las promesas implícitas de casi todo el mundo del bienestar. La idea es simple: si sanas, si trabajas tus heridas, si te transformas, entonces vendrá la plenitud. El problema no es la meta. El problema es creer que existe esa meta. La vida no es un problema que se resuelve. Lo que existe es la capacidad de estar presente con lo que hay</w:t>
      </w:r>
      <w:r w:rsidR="0021608D">
        <w:rPr>
          <w:color w:val="1A1A2E"/>
        </w:rPr>
        <w:t xml:space="preserve">, e ir decidiendo quien quiero estar siendo en cada instante </w:t>
      </w:r>
      <w:proofErr w:type="gramStart"/>
      <w:r w:rsidR="0021608D">
        <w:rPr>
          <w:color w:val="1A1A2E"/>
        </w:rPr>
        <w:t>en relación a</w:t>
      </w:r>
      <w:proofErr w:type="gramEnd"/>
      <w:r w:rsidR="0021608D">
        <w:rPr>
          <w:color w:val="1A1A2E"/>
        </w:rPr>
        <w:t xml:space="preserve"> una propuesta personal y profunda</w:t>
      </w:r>
      <w:r>
        <w:rPr>
          <w:color w:val="1A1A2E"/>
        </w:rPr>
        <w:t>.</w:t>
      </w:r>
    </w:p>
    <w:p w14:paraId="384F7DC8" w14:textId="77777777" w:rsidR="00176844" w:rsidRDefault="00000000">
      <w:pPr>
        <w:spacing w:after="240"/>
        <w:jc w:val="both"/>
      </w:pPr>
      <w:r>
        <w:rPr>
          <w:color w:val="1A1A2E"/>
        </w:rPr>
        <w:t>Creer que sanar trae felicidad convierte el proceso en una nueva adicción: la adicción a mejorar. Y en esa búsqueda infinita, la vida real — la que está pasando ahora mismo — se vuelve invisible.</w:t>
      </w:r>
    </w:p>
    <w:p w14:paraId="5C9933DA" w14:textId="77777777" w:rsidR="00176844" w:rsidRDefault="00000000">
      <w:pPr>
        <w:spacing w:after="200"/>
        <w:jc w:val="both"/>
      </w:pPr>
      <w:r>
        <w:rPr>
          <w:b/>
          <w:bCs/>
          <w:color w:val="1F3864"/>
        </w:rPr>
        <w:t xml:space="preserve">TERCERA. Ser el salvador del clan. </w:t>
      </w:r>
      <w:r>
        <w:rPr>
          <w:color w:val="1A1A2E"/>
        </w:rPr>
        <w:t>Hay personas que llegaron al mundo con una misión muy específica grabada en el cuerpo antes de poder elegirla: resolver lo que quedó pendiente en la familia. Saldar una deuda que no es suya. Completar algo que otros dejaron a medias. No lo eligieron conscientemente. Lo heredaron. El clan no se salva siendo salvado. El clan se transforma cuando cada uno de sus miembros asume su propia historia.</w:t>
      </w:r>
    </w:p>
    <w:p w14:paraId="7C6715FF" w14:textId="306A7833" w:rsidR="00176844" w:rsidRDefault="00000000">
      <w:pPr>
        <w:spacing w:after="200"/>
        <w:jc w:val="both"/>
      </w:pPr>
      <w:r>
        <w:rPr>
          <w:b/>
          <w:bCs/>
          <w:color w:val="1F3864"/>
        </w:rPr>
        <w:lastRenderedPageBreak/>
        <w:t xml:space="preserve">CUARTA. La herida se sana en lugar de usarse. </w:t>
      </w:r>
      <w:r>
        <w:rPr>
          <w:color w:val="1A1A2E"/>
        </w:rPr>
        <w:t>La herida no desaparece. Se integra</w:t>
      </w:r>
      <w:r w:rsidR="003F7FFA">
        <w:rPr>
          <w:color w:val="1A1A2E"/>
        </w:rPr>
        <w:t xml:space="preserve">, se digiere, se saborea </w:t>
      </w:r>
      <w:proofErr w:type="spellStart"/>
      <w:r w:rsidR="003F7FFA">
        <w:rPr>
          <w:color w:val="1A1A2E"/>
        </w:rPr>
        <w:t>aún</w:t>
      </w:r>
      <w:proofErr w:type="spellEnd"/>
      <w:r w:rsidR="003F7FFA">
        <w:rPr>
          <w:color w:val="1A1A2E"/>
        </w:rPr>
        <w:t xml:space="preserve"> cuando es amarga</w:t>
      </w:r>
      <w:r>
        <w:rPr>
          <w:color w:val="1A1A2E"/>
        </w:rPr>
        <w:t>. Se convierte en el lugar desde donde ves lo que otros no pueden ver. El dolor que viviste — cualquiera que haya sido — te dio acceso a una comprensión que no se aprende en libros. El problema no es tener heridas. El problema es creer que mientras las tengas no puedes vivir plenamente. Que hay que sanarlas antes de poder seguir adelante.</w:t>
      </w:r>
    </w:p>
    <w:p w14:paraId="19C3D5BE" w14:textId="47E7CC22" w:rsidR="00176844" w:rsidRDefault="00000000">
      <w:pPr>
        <w:spacing w:after="200"/>
        <w:jc w:val="both"/>
      </w:pPr>
      <w:r>
        <w:rPr>
          <w:b/>
          <w:bCs/>
          <w:color w:val="1F3864"/>
        </w:rPr>
        <w:t xml:space="preserve">QUINTA. La compulsión de entender. </w:t>
      </w:r>
      <w:r>
        <w:rPr>
          <w:color w:val="1A1A2E"/>
        </w:rPr>
        <w:t>Es el ego quien busca entender aquello para lo cual no tiene la herramienta. El ego no puede imaginar una existencia, no crea, no se expande. Solo se mueve dentro de las limitaciones de lo que sus memorias le permiten. La compulsión de entender es una de las formas más sofisticadas que tiene el ego de mantenerte ocupado/a. Te da la sensación de que estás trabajando, que estás evolucionando. Mientras tanto, la vida real sigue pasando. No todo necesita ser entendido. Algunas cosas solo necesitan ser vividas.</w:t>
      </w:r>
      <w:r w:rsidR="003F7FFA">
        <w:rPr>
          <w:color w:val="1A1A2E"/>
        </w:rPr>
        <w:t xml:space="preserve"> Y nos aleja al mismo tiempo de esta herramienta el Ego </w:t>
      </w:r>
      <w:proofErr w:type="gramStart"/>
      <w:r w:rsidR="003F7FFA">
        <w:rPr>
          <w:color w:val="1A1A2E"/>
        </w:rPr>
        <w:t>un fuerza animal</w:t>
      </w:r>
      <w:proofErr w:type="gramEnd"/>
      <w:r w:rsidR="003F7FFA">
        <w:rPr>
          <w:color w:val="1A1A2E"/>
        </w:rPr>
        <w:t xml:space="preserve"> de acción, que una vez integrada es una verdadero toroide.</w:t>
      </w:r>
    </w:p>
    <w:p w14:paraId="08EBA87A" w14:textId="3AA88435" w:rsidR="00176844" w:rsidRDefault="00000000">
      <w:pPr>
        <w:spacing w:after="200"/>
        <w:jc w:val="both"/>
      </w:pPr>
      <w:r>
        <w:rPr>
          <w:b/>
          <w:bCs/>
          <w:color w:val="1F3864"/>
        </w:rPr>
        <w:t xml:space="preserve">SEXTA. Cuando ya no queda a quien culpar. </w:t>
      </w:r>
      <w:r>
        <w:rPr>
          <w:color w:val="1A1A2E"/>
        </w:rPr>
        <w:t>Hay un momento en el camino del autoconocimiento que es especialmente incómodo: te das cuenta de que ya no puedes culpar a nadie de lo que estás viviendo. No a tu madre. No a tu padre. No a tu pareja. No a tu historia. Ese momento — el de la decepción propia, el de no tener a quien señalar — es en realidad el primero que es completamente tuyo. La decepción de uno mismo no es el fracaso del proceso. Es la señal de que estás siendo honesto/a por primera vez.</w:t>
      </w:r>
      <w:r w:rsidR="003F7FFA">
        <w:rPr>
          <w:color w:val="1A1A2E"/>
        </w:rPr>
        <w:t xml:space="preserve"> Atreverte a vivir desde esta perspectiva te abre orígenes inesperados.</w:t>
      </w:r>
    </w:p>
    <w:p w14:paraId="53AB0A9D" w14:textId="77777777" w:rsidR="00176844" w:rsidRDefault="00000000">
      <w:pPr>
        <w:spacing w:after="200"/>
        <w:jc w:val="both"/>
      </w:pPr>
      <w:r>
        <w:rPr>
          <w:b/>
          <w:bCs/>
          <w:color w:val="1F3864"/>
        </w:rPr>
        <w:t xml:space="preserve">SÉPTIMA. Nunca estamos preparados. </w:t>
      </w:r>
      <w:r>
        <w:rPr>
          <w:color w:val="1A1A2E"/>
        </w:rPr>
        <w:t>Vivimos ensoñando lo que nos gustaría que fuera nuestra vida. Creemos que tenemos la fórmula. Sin embargo, en algún momento repetiremos el patrón — porque la consciencia nada tiene que ver con la bondad. No hay preparación suficiente para la vida. Y la ilusión de que algún día estaremos listos es una de las formas más efectivas de no vivir.</w:t>
      </w:r>
    </w:p>
    <w:p w14:paraId="63C30F03" w14:textId="77777777" w:rsidR="00176844" w:rsidRDefault="00176844">
      <w:pPr>
        <w:spacing w:after="20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18260AD3" w14:textId="77777777">
        <w:tc>
          <w:tcPr>
            <w:tcW w:w="9260" w:type="dxa"/>
            <w:tcBorders>
              <w:top w:val="none" w:sz="0" w:space="0" w:color="FFFFFF"/>
              <w:left w:val="single" w:sz="18" w:space="0" w:color="C9A84C"/>
              <w:bottom w:val="none" w:sz="0" w:space="0" w:color="FFFFFF"/>
              <w:right w:val="none" w:sz="0" w:space="0" w:color="FFFFFF"/>
            </w:tcBorders>
            <w:shd w:val="clear" w:color="auto" w:fill="F9F6F0"/>
            <w:tcMar>
              <w:top w:w="120" w:type="dxa"/>
              <w:left w:w="280" w:type="dxa"/>
              <w:bottom w:w="120" w:type="dxa"/>
              <w:right w:w="160" w:type="dxa"/>
            </w:tcMar>
          </w:tcPr>
          <w:p w14:paraId="4D23C818" w14:textId="77777777" w:rsidR="00176844" w:rsidRDefault="00000000">
            <w:pPr>
              <w:spacing w:after="60"/>
            </w:pPr>
            <w:r>
              <w:rPr>
                <w:b/>
                <w:bCs/>
                <w:color w:val="C9A84C"/>
                <w:spacing w:val="80"/>
                <w:sz w:val="18"/>
                <w:szCs w:val="18"/>
              </w:rPr>
              <w:t>De la sala de sesiones</w:t>
            </w:r>
          </w:p>
          <w:p w14:paraId="70C03109" w14:textId="77777777" w:rsidR="00176844" w:rsidRDefault="00000000">
            <w:pPr>
              <w:jc w:val="both"/>
            </w:pPr>
            <w:r>
              <w:rPr>
                <w:i/>
                <w:iCs/>
                <w:color w:val="4A4A6A"/>
                <w:sz w:val="22"/>
                <w:szCs w:val="22"/>
              </w:rPr>
              <w:t xml:space="preserve">Una paciente llegó después de años de talleres, retiros y lecturas. Tenía el vocabulario del autoconocimiento completamente incorporado. Podía describir sus heridas, sus patrones, sus arquetipos con precisión clínica. </w:t>
            </w:r>
            <w:proofErr w:type="gramStart"/>
            <w:r>
              <w:rPr>
                <w:i/>
                <w:iCs/>
                <w:color w:val="4A4A6A"/>
                <w:sz w:val="22"/>
                <w:szCs w:val="22"/>
              </w:rPr>
              <w:t>Y</w:t>
            </w:r>
            <w:proofErr w:type="gramEnd"/>
            <w:r>
              <w:rPr>
                <w:i/>
                <w:iCs/>
                <w:color w:val="4A4A6A"/>
                <w:sz w:val="22"/>
                <w:szCs w:val="22"/>
              </w:rPr>
              <w:t xml:space="preserve"> sin embargo, seguía en el mismo ciclo. "Sigo buscando lo que me falta," dijo. Ese día entendimos juntas que el problema no era la falta — era la búsqueda misma. Dejar de buscar fue el primer movimiento real de su proceso.</w:t>
            </w:r>
          </w:p>
        </w:tc>
      </w:tr>
    </w:tbl>
    <w:p w14:paraId="067A1181" w14:textId="77777777" w:rsidR="00176844" w:rsidRDefault="00176844">
      <w:pPr>
        <w:spacing w:after="12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0D5697BC" w14:textId="77777777">
        <w:tc>
          <w:tcPr>
            <w:tcW w:w="9260" w:type="dxa"/>
            <w:tcBorders>
              <w:top w:val="none" w:sz="0" w:space="0" w:color="FFFFFF"/>
              <w:left w:val="single" w:sz="18" w:space="0" w:color="C9A84C"/>
              <w:bottom w:val="none" w:sz="0" w:space="0" w:color="FFFFFF"/>
              <w:right w:val="none" w:sz="0" w:space="0" w:color="FFFFFF"/>
            </w:tcBorders>
            <w:shd w:val="clear" w:color="auto" w:fill="F9F6F0"/>
            <w:tcMar>
              <w:top w:w="120" w:type="dxa"/>
              <w:left w:w="280" w:type="dxa"/>
              <w:bottom w:w="120" w:type="dxa"/>
              <w:right w:w="160" w:type="dxa"/>
            </w:tcMar>
          </w:tcPr>
          <w:p w14:paraId="13FE34F8" w14:textId="77777777" w:rsidR="00176844" w:rsidRDefault="00000000">
            <w:pPr>
              <w:spacing w:after="60"/>
            </w:pPr>
            <w:r>
              <w:rPr>
                <w:b/>
                <w:bCs/>
                <w:color w:val="C9A84C"/>
                <w:spacing w:val="80"/>
                <w:sz w:val="18"/>
                <w:szCs w:val="18"/>
              </w:rPr>
              <w:t>De la sala de sesiones</w:t>
            </w:r>
          </w:p>
          <w:p w14:paraId="1A42BCED" w14:textId="77777777" w:rsidR="00176844" w:rsidRDefault="00000000">
            <w:pPr>
              <w:jc w:val="both"/>
            </w:pPr>
            <w:r>
              <w:rPr>
                <w:i/>
                <w:iCs/>
                <w:color w:val="4A4A6A"/>
                <w:sz w:val="22"/>
                <w:szCs w:val="22"/>
              </w:rPr>
              <w:t>Una terapeuta con años de experiencia — yo misma — pasé años diciéndome que el momento correcto vendría. Que cuando tuviera más preparación, más dinero, más tiempo, entonces construiría lo que realmente quería construir. El laberinto no lo habían construido las circunstancias. Lo había construido yo, un "todavía no" a la vez. El día que decidí hacer sin esperar tener todo resuelto, no cambió nada afuera. Cambió la dirección desde donde estaba mirando.</w:t>
            </w:r>
          </w:p>
        </w:tc>
      </w:tr>
    </w:tbl>
    <w:p w14:paraId="4E07AD49" w14:textId="77777777" w:rsidR="00176844" w:rsidRDefault="00176844">
      <w:pPr>
        <w:spacing w:after="240"/>
      </w:pPr>
    </w:p>
    <w:p w14:paraId="178FA6E2" w14:textId="77777777" w:rsidR="00176844" w:rsidRDefault="00000000">
      <w:pPr>
        <w:keepNext/>
        <w:spacing w:before="480" w:after="160"/>
      </w:pPr>
      <w:r>
        <w:rPr>
          <w:b/>
          <w:bCs/>
          <w:color w:val="1F3864"/>
          <w:spacing w:val="150"/>
          <w:sz w:val="22"/>
          <w:szCs w:val="22"/>
        </w:rPr>
        <w:t>¿QUÉ HACER ENTONCES?</w:t>
      </w:r>
    </w:p>
    <w:p w14:paraId="7D01EC03" w14:textId="77777777" w:rsidR="00176844" w:rsidRDefault="00000000">
      <w:pPr>
        <w:spacing w:after="240"/>
        <w:jc w:val="both"/>
      </w:pPr>
      <w:r>
        <w:rPr>
          <w:color w:val="1A1A2E"/>
        </w:rPr>
        <w:t>Lo que propone el Sistema Científico del Alma no es un nuevo método de sanación. Es una invitación a dejar de necesitar uno.</w:t>
      </w:r>
    </w:p>
    <w:p w14:paraId="4DC82CF8" w14:textId="77777777" w:rsidR="00176844" w:rsidRDefault="00000000">
      <w:pPr>
        <w:spacing w:after="240"/>
        <w:jc w:val="both"/>
      </w:pPr>
      <w:r>
        <w:rPr>
          <w:color w:val="1A1A2E"/>
        </w:rPr>
        <w:t xml:space="preserve">La vida no es un problema que resolver. Es una experiencia que vivir. Con heridas y todo. Con preguntas sin respuesta y todo. Con los ciclos que se repiten y todo. Terminar con la compulsión </w:t>
      </w:r>
      <w:r>
        <w:rPr>
          <w:color w:val="1A1A2E"/>
        </w:rPr>
        <w:lastRenderedPageBreak/>
        <w:t>de sanar no significa dejar de crecer. Significa crecer sin necesitar que ese crecimiento te lleve a un lugar donde finalmente estés bien.</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185A3B27" w14:textId="77777777">
        <w:tc>
          <w:tcPr>
            <w:tcW w:w="9260" w:type="dxa"/>
            <w:tcBorders>
              <w:top w:val="single" w:sz="6" w:space="0" w:color="C9A84C"/>
              <w:left w:val="single" w:sz="6" w:space="0" w:color="C9A84C"/>
              <w:bottom w:val="single" w:sz="6" w:space="0" w:color="C9A84C"/>
              <w:right w:val="single" w:sz="6" w:space="0" w:color="C9A84C"/>
            </w:tcBorders>
            <w:shd w:val="clear" w:color="auto" w:fill="1F3864"/>
            <w:tcMar>
              <w:top w:w="200" w:type="dxa"/>
              <w:left w:w="320" w:type="dxa"/>
              <w:bottom w:w="200" w:type="dxa"/>
              <w:right w:w="320" w:type="dxa"/>
            </w:tcMar>
          </w:tcPr>
          <w:p w14:paraId="137205EE" w14:textId="77777777" w:rsidR="00176844" w:rsidRDefault="00000000">
            <w:pPr>
              <w:jc w:val="center"/>
            </w:pPr>
            <w:r>
              <w:rPr>
                <w:i/>
                <w:iCs/>
                <w:color w:val="C9A84C"/>
              </w:rPr>
              <w:t>Estás bien ahora. Incluso en el medio del caos, del cansancio, de la confusión. El alma no necesita reparación — necesita reconocimiento.</w:t>
            </w:r>
          </w:p>
        </w:tc>
      </w:tr>
    </w:tbl>
    <w:p w14:paraId="589C09C7" w14:textId="77777777" w:rsidR="00176844" w:rsidRDefault="00176844">
      <w:pPr>
        <w:spacing w:after="240"/>
      </w:pPr>
    </w:p>
    <w:p w14:paraId="7530037D" w14:textId="77777777" w:rsidR="00176844" w:rsidRDefault="00000000">
      <w:pPr>
        <w:keepNext/>
        <w:spacing w:before="480" w:after="160"/>
      </w:pPr>
      <w:r>
        <w:rPr>
          <w:b/>
          <w:bCs/>
          <w:color w:val="1F3864"/>
          <w:spacing w:val="150"/>
          <w:sz w:val="22"/>
          <w:szCs w:val="22"/>
        </w:rPr>
        <w:t>PARA PROFUNDIZAR — TALLERES DEL PILAR I</w:t>
      </w:r>
    </w:p>
    <w:p w14:paraId="4E02B757" w14:textId="77777777" w:rsidR="00176844" w:rsidRDefault="00000000">
      <w:pPr>
        <w:spacing w:after="240"/>
        <w:jc w:val="both"/>
      </w:pPr>
      <w:r>
        <w:rPr>
          <w:color w:val="1A1A2E"/>
        </w:rPr>
        <w:t>Si esta guía movió algo en ti, hay un espacio construido para trabajar esto en vivo:</w:t>
      </w:r>
    </w:p>
    <w:p w14:paraId="594051DB" w14:textId="77777777" w:rsidR="00176844" w:rsidRDefault="00176844">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8457"/>
      </w:tblGrid>
      <w:tr w:rsidR="00176844" w14:paraId="63AF3443" w14:textId="77777777">
        <w:tc>
          <w:tcPr>
            <w:tcW w:w="800" w:type="dxa"/>
            <w:tcBorders>
              <w:top w:val="single" w:sz="4" w:space="0" w:color="C9A84C"/>
              <w:left w:val="single" w:sz="4" w:space="0" w:color="C9A84C"/>
              <w:bottom w:val="single" w:sz="4" w:space="0" w:color="C9A84C"/>
              <w:right w:val="none" w:sz="0" w:space="0" w:color="FFFFFF"/>
            </w:tcBorders>
            <w:shd w:val="clear" w:color="auto" w:fill="1F3864"/>
            <w:tcMar>
              <w:top w:w="160" w:type="dxa"/>
              <w:left w:w="120" w:type="dxa"/>
              <w:bottom w:w="160" w:type="dxa"/>
              <w:right w:w="120" w:type="dxa"/>
            </w:tcMar>
          </w:tcPr>
          <w:p w14:paraId="139122D1" w14:textId="77777777" w:rsidR="00176844" w:rsidRDefault="00000000">
            <w:pPr>
              <w:jc w:val="center"/>
            </w:pPr>
            <w:r>
              <w:rPr>
                <w:b/>
                <w:bCs/>
                <w:color w:val="C9A84C"/>
                <w:sz w:val="14"/>
                <w:szCs w:val="14"/>
              </w:rPr>
              <w:t>TALLER</w:t>
            </w:r>
          </w:p>
          <w:p w14:paraId="41F160C0" w14:textId="77777777" w:rsidR="00176844" w:rsidRDefault="00000000">
            <w:pPr>
              <w:jc w:val="center"/>
            </w:pPr>
            <w:r>
              <w:rPr>
                <w:b/>
                <w:bCs/>
                <w:color w:val="C9A84C"/>
                <w:sz w:val="30"/>
                <w:szCs w:val="30"/>
              </w:rPr>
              <w:t>01</w:t>
            </w:r>
          </w:p>
        </w:tc>
        <w:tc>
          <w:tcPr>
            <w:tcW w:w="8460" w:type="dxa"/>
            <w:tcBorders>
              <w:top w:val="single" w:sz="4" w:space="0" w:color="2E5FA3"/>
              <w:left w:val="none" w:sz="0" w:space="0" w:color="FFFFFF"/>
              <w:bottom w:val="single" w:sz="4" w:space="0" w:color="2E5FA3"/>
              <w:right w:val="single" w:sz="4" w:space="0" w:color="2E5FA3"/>
            </w:tcBorders>
            <w:shd w:val="clear" w:color="auto" w:fill="EBF3FB"/>
            <w:tcMar>
              <w:top w:w="120" w:type="dxa"/>
              <w:left w:w="240" w:type="dxa"/>
              <w:bottom w:w="120" w:type="dxa"/>
              <w:right w:w="200" w:type="dxa"/>
            </w:tcMar>
          </w:tcPr>
          <w:p w14:paraId="641981C3" w14:textId="77777777" w:rsidR="00176844" w:rsidRDefault="00000000">
            <w:pPr>
              <w:spacing w:after="60"/>
            </w:pPr>
            <w:r>
              <w:rPr>
                <w:b/>
                <w:bCs/>
                <w:color w:val="1F3864"/>
                <w:sz w:val="23"/>
                <w:szCs w:val="23"/>
              </w:rPr>
              <w:t>Ser Hij@ — Arquetipo del Hijo / Hija</w:t>
            </w:r>
          </w:p>
          <w:p w14:paraId="4193F1C7" w14:textId="6B0C665C" w:rsidR="00176844" w:rsidRDefault="00000000">
            <w:pPr>
              <w:jc w:val="both"/>
            </w:pPr>
            <w:r>
              <w:rPr>
                <w:color w:val="1A1A2E"/>
                <w:sz w:val="21"/>
                <w:szCs w:val="21"/>
              </w:rPr>
              <w:t xml:space="preserve">Te invito a mirar el lugar desde donde todo empezó: el arquetipo del hijo o la hija. Vas a explorar qué mandatos, lealtades y creencias heredaste de tu familia de origen — y cuáles estás listo/a para </w:t>
            </w:r>
            <w:r w:rsidR="003F7FFA">
              <w:rPr>
                <w:color w:val="1A1A2E"/>
                <w:sz w:val="21"/>
                <w:szCs w:val="21"/>
              </w:rPr>
              <w:t>integrar</w:t>
            </w:r>
            <w:r>
              <w:rPr>
                <w:color w:val="1A1A2E"/>
                <w:sz w:val="21"/>
                <w:szCs w:val="21"/>
              </w:rPr>
              <w:t xml:space="preserve">. No se trata de juzgar a tus padres. Se trata de reconocer qué parte de ti sigue obedeciendo un </w:t>
            </w:r>
            <w:proofErr w:type="spellStart"/>
            <w:r>
              <w:rPr>
                <w:color w:val="1A1A2E"/>
                <w:sz w:val="21"/>
                <w:szCs w:val="21"/>
              </w:rPr>
              <w:t>guión</w:t>
            </w:r>
            <w:proofErr w:type="spellEnd"/>
            <w:r>
              <w:rPr>
                <w:color w:val="1A1A2E"/>
                <w:sz w:val="21"/>
                <w:szCs w:val="21"/>
              </w:rPr>
              <w:t xml:space="preserve"> que alguien más escribió.</w:t>
            </w:r>
          </w:p>
        </w:tc>
      </w:tr>
    </w:tbl>
    <w:p w14:paraId="5374C76E" w14:textId="77777777" w:rsidR="00176844" w:rsidRDefault="00176844">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8457"/>
      </w:tblGrid>
      <w:tr w:rsidR="00176844" w14:paraId="4CC07287" w14:textId="77777777">
        <w:tc>
          <w:tcPr>
            <w:tcW w:w="800" w:type="dxa"/>
            <w:tcBorders>
              <w:top w:val="single" w:sz="4" w:space="0" w:color="C9A84C"/>
              <w:left w:val="single" w:sz="4" w:space="0" w:color="C9A84C"/>
              <w:bottom w:val="single" w:sz="4" w:space="0" w:color="C9A84C"/>
              <w:right w:val="none" w:sz="0" w:space="0" w:color="FFFFFF"/>
            </w:tcBorders>
            <w:shd w:val="clear" w:color="auto" w:fill="1F3864"/>
            <w:tcMar>
              <w:top w:w="160" w:type="dxa"/>
              <w:left w:w="120" w:type="dxa"/>
              <w:bottom w:w="160" w:type="dxa"/>
              <w:right w:w="120" w:type="dxa"/>
            </w:tcMar>
          </w:tcPr>
          <w:p w14:paraId="42139FAD" w14:textId="77777777" w:rsidR="00176844" w:rsidRDefault="00000000">
            <w:pPr>
              <w:jc w:val="center"/>
            </w:pPr>
            <w:r>
              <w:rPr>
                <w:b/>
                <w:bCs/>
                <w:color w:val="C9A84C"/>
                <w:sz w:val="14"/>
                <w:szCs w:val="14"/>
              </w:rPr>
              <w:t>TALLER</w:t>
            </w:r>
          </w:p>
          <w:p w14:paraId="05E18C17" w14:textId="77777777" w:rsidR="00176844" w:rsidRDefault="00000000">
            <w:pPr>
              <w:jc w:val="center"/>
            </w:pPr>
            <w:r>
              <w:rPr>
                <w:b/>
                <w:bCs/>
                <w:color w:val="C9A84C"/>
                <w:sz w:val="30"/>
                <w:szCs w:val="30"/>
              </w:rPr>
              <w:t>08</w:t>
            </w:r>
          </w:p>
        </w:tc>
        <w:tc>
          <w:tcPr>
            <w:tcW w:w="8460" w:type="dxa"/>
            <w:tcBorders>
              <w:top w:val="single" w:sz="4" w:space="0" w:color="2E5FA3"/>
              <w:left w:val="none" w:sz="0" w:space="0" w:color="FFFFFF"/>
              <w:bottom w:val="single" w:sz="4" w:space="0" w:color="2E5FA3"/>
              <w:right w:val="single" w:sz="4" w:space="0" w:color="2E5FA3"/>
            </w:tcBorders>
            <w:shd w:val="clear" w:color="auto" w:fill="EBF3FB"/>
            <w:tcMar>
              <w:top w:w="120" w:type="dxa"/>
              <w:left w:w="240" w:type="dxa"/>
              <w:bottom w:w="120" w:type="dxa"/>
              <w:right w:w="200" w:type="dxa"/>
            </w:tcMar>
          </w:tcPr>
          <w:p w14:paraId="38C7F279" w14:textId="77777777" w:rsidR="00176844" w:rsidRDefault="00000000">
            <w:pPr>
              <w:spacing w:after="60"/>
            </w:pPr>
            <w:r>
              <w:rPr>
                <w:b/>
                <w:bCs/>
                <w:color w:val="1F3864"/>
                <w:sz w:val="23"/>
                <w:szCs w:val="23"/>
              </w:rPr>
              <w:t>Libérate de la Víctima que Habita en Ti</w:t>
            </w:r>
          </w:p>
          <w:p w14:paraId="69ADD48F" w14:textId="77777777" w:rsidR="00176844" w:rsidRDefault="00000000">
            <w:pPr>
              <w:jc w:val="both"/>
            </w:pPr>
            <w:r>
              <w:rPr>
                <w:color w:val="1A1A2E"/>
                <w:sz w:val="21"/>
                <w:szCs w:val="21"/>
              </w:rPr>
              <w:t>Esta es la puerta de entrada al SCA. Vas a conocer el sistema Víctima-Victimario-Salvador desde su raíz, las nueve señales del virus de la consciencia, y las herramientas concretas para comenzar a salir del patrón. Lo puedes recorrer como lectura personal o como base para un proceso más profundo.</w:t>
            </w:r>
          </w:p>
        </w:tc>
      </w:tr>
    </w:tbl>
    <w:p w14:paraId="0DF67332" w14:textId="77777777" w:rsidR="00176844" w:rsidRDefault="00176844">
      <w:pPr>
        <w:spacing w:after="200"/>
      </w:pPr>
    </w:p>
    <w:p w14:paraId="42AE09F3" w14:textId="77777777" w:rsidR="00176844" w:rsidRDefault="00000000">
      <w:pPr>
        <w:spacing w:after="240"/>
        <w:jc w:val="both"/>
      </w:pPr>
      <w:r>
        <w:rPr>
          <w:color w:val="1A1A2E"/>
        </w:rPr>
        <w:t>La guía que sigue se llama El virus de la víctima. Cuando dejas de buscar la sanación como destino, puedes empezar a ver el patrón concreto que más energía te consume. Ahí está el virus.</w:t>
      </w:r>
    </w:p>
    <w:p w14:paraId="29C07F61" w14:textId="62299597" w:rsidR="00176844" w:rsidRDefault="00176844">
      <w:pPr>
        <w:spacing w:after="20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51089ED3" w14:textId="77777777">
        <w:tc>
          <w:tcPr>
            <w:tcW w:w="9260" w:type="dxa"/>
            <w:tcBorders>
              <w:top w:val="single" w:sz="4" w:space="0" w:color="0F6E56"/>
              <w:left w:val="none" w:sz="0" w:space="0" w:color="FFFFFF"/>
              <w:bottom w:val="single" w:sz="4" w:space="0" w:color="0F6E56"/>
              <w:right w:val="none" w:sz="0" w:space="0" w:color="FFFFFF"/>
            </w:tcBorders>
            <w:shd w:val="clear" w:color="auto" w:fill="F0F7EE"/>
            <w:tcMar>
              <w:top w:w="180" w:type="dxa"/>
              <w:left w:w="280" w:type="dxa"/>
              <w:bottom w:w="180" w:type="dxa"/>
              <w:right w:w="280" w:type="dxa"/>
            </w:tcMar>
          </w:tcPr>
          <w:p w14:paraId="58E36662" w14:textId="77777777" w:rsidR="00176844" w:rsidRDefault="00000000">
            <w:pPr>
              <w:spacing w:after="80"/>
              <w:jc w:val="center"/>
            </w:pPr>
            <w:r>
              <w:rPr>
                <w:b/>
                <w:bCs/>
                <w:color w:val="0F6E56"/>
                <w:spacing w:val="120"/>
                <w:sz w:val="16"/>
                <w:szCs w:val="16"/>
              </w:rPr>
              <w:t>Blog con Alma</w:t>
            </w:r>
            <w:r>
              <w:rPr>
                <w:color w:val="0F6E56"/>
                <w:sz w:val="16"/>
                <w:szCs w:val="16"/>
              </w:rPr>
              <w:t xml:space="preserve"> · </w:t>
            </w:r>
            <w:r>
              <w:rPr>
                <w:i/>
                <w:iCs/>
                <w:color w:val="0F6E56"/>
                <w:sz w:val="16"/>
                <w:szCs w:val="16"/>
              </w:rPr>
              <w:t>De cómo el observar la naturaleza nos ayuda a comprendernos · 26 de junio de 2020</w:t>
            </w:r>
          </w:p>
          <w:p w14:paraId="26DB95A5" w14:textId="77777777" w:rsidR="00176844" w:rsidRDefault="00000000">
            <w:pPr>
              <w:jc w:val="both"/>
            </w:pPr>
            <w:r>
              <w:rPr>
                <w:i/>
                <w:iCs/>
                <w:color w:val="2A4A2A"/>
                <w:sz w:val="22"/>
                <w:szCs w:val="22"/>
              </w:rPr>
              <w:t>Hoy observé mi jardín bañado por la escarcha, en modo congelado, y me pregunté: ¿cómo se sentirían las plantas, los árboles? Me pregunté si cuando algo me ha hecho sentir congelada, algo en mí me dice que luche — pero ¿y si pudiera solo esperar y confiar? Porque finalmente para mi jardín el sol salió de todas maneras. Mi impaciencia me juega malas pasadas, porque fuerzo a mi cuerpo a creer que yo tengo el control de todo cuanto acontece. Y finalmente me rindo a la verdad: el sol saldrá igual, ¿cuándo? No lo sé, pero si confío tal vez disponga mi energía donde debe — y no donde yo deseo.</w:t>
            </w:r>
          </w:p>
        </w:tc>
      </w:tr>
    </w:tbl>
    <w:p w14:paraId="52C1F438" w14:textId="705CBD1C" w:rsidR="00176844" w:rsidRDefault="0080214B">
      <w:r>
        <w:rPr>
          <w:noProof/>
        </w:rPr>
        <w:drawing>
          <wp:anchor distT="0" distB="0" distL="114300" distR="114300" simplePos="0" relativeHeight="251659264" behindDoc="1" locked="0" layoutInCell="1" allowOverlap="1" wp14:anchorId="76D91CD2" wp14:editId="164AC8E4">
            <wp:simplePos x="0" y="0"/>
            <wp:positionH relativeFrom="column">
              <wp:posOffset>2176083</wp:posOffset>
            </wp:positionH>
            <wp:positionV relativeFrom="paragraph">
              <wp:posOffset>655481</wp:posOffset>
            </wp:positionV>
            <wp:extent cx="1261745" cy="1261745"/>
            <wp:effectExtent l="0" t="0" r="0" b="0"/>
            <wp:wrapTight wrapText="bothSides">
              <wp:wrapPolygon edited="0">
                <wp:start x="0" y="0"/>
                <wp:lineTo x="0" y="21198"/>
                <wp:lineTo x="21198" y="21198"/>
                <wp:lineTo x="21198" y="0"/>
                <wp:lineTo x="0" y="0"/>
              </wp:wrapPolygon>
            </wp:wrapTight>
            <wp:docPr id="19982404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40479" name="Imagen 19982404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1745" cy="1261745"/>
                    </a:xfrm>
                    <a:prstGeom prst="rect">
                      <a:avLst/>
                    </a:prstGeom>
                  </pic:spPr>
                </pic:pic>
              </a:graphicData>
            </a:graphic>
            <wp14:sizeRelH relativeFrom="margin">
              <wp14:pctWidth>0</wp14:pctWidth>
            </wp14:sizeRelH>
            <wp14:sizeRelV relativeFrom="margin">
              <wp14:pctHeight>0</wp14:pctHeight>
            </wp14:sizeRelV>
          </wp:anchor>
        </w:drawing>
      </w:r>
      <w:r w:rsidR="00000000">
        <w:br w:type="page"/>
      </w:r>
    </w:p>
    <w:p w14:paraId="75C2F3F0" w14:textId="21EE938B" w:rsidR="00176844" w:rsidRDefault="00176844">
      <w:pPr>
        <w:spacing w:after="240"/>
      </w:pPr>
    </w:p>
    <w:p w14:paraId="53153818" w14:textId="77777777" w:rsidR="00176844" w:rsidRDefault="00000000">
      <w:pPr>
        <w:keepNext/>
        <w:spacing w:after="80"/>
        <w:jc w:val="center"/>
      </w:pPr>
      <w:r>
        <w:rPr>
          <w:b/>
          <w:bCs/>
          <w:color w:val="C9A84C"/>
          <w:spacing w:val="200"/>
          <w:sz w:val="18"/>
          <w:szCs w:val="18"/>
        </w:rPr>
        <w:t xml:space="preserve">GUÍA </w:t>
      </w:r>
      <w:proofErr w:type="gramStart"/>
      <w:r>
        <w:rPr>
          <w:b/>
          <w:bCs/>
          <w:color w:val="C9A84C"/>
          <w:spacing w:val="200"/>
          <w:sz w:val="18"/>
          <w:szCs w:val="18"/>
        </w:rPr>
        <w:t>02  ·</w:t>
      </w:r>
      <w:proofErr w:type="gramEnd"/>
      <w:r>
        <w:rPr>
          <w:b/>
          <w:bCs/>
          <w:color w:val="C9A84C"/>
          <w:spacing w:val="200"/>
          <w:sz w:val="18"/>
          <w:szCs w:val="18"/>
        </w:rPr>
        <w:t xml:space="preserve">  PILAR I</w:t>
      </w:r>
    </w:p>
    <w:p w14:paraId="7015DEF0" w14:textId="77777777" w:rsidR="00176844" w:rsidRDefault="00000000">
      <w:pPr>
        <w:keepNext/>
        <w:spacing w:before="60" w:after="80"/>
        <w:jc w:val="center"/>
      </w:pPr>
      <w:r>
        <w:rPr>
          <w:b/>
          <w:bCs/>
          <w:color w:val="1F3864"/>
          <w:sz w:val="42"/>
          <w:szCs w:val="42"/>
        </w:rPr>
        <w:t>El Virus de la Víctima</w:t>
      </w:r>
    </w:p>
    <w:p w14:paraId="12167E73" w14:textId="77777777" w:rsidR="00176844" w:rsidRDefault="00000000">
      <w:pPr>
        <w:keepNext/>
        <w:spacing w:after="60"/>
        <w:jc w:val="center"/>
      </w:pPr>
      <w:r>
        <w:rPr>
          <w:i/>
          <w:iCs/>
          <w:color w:val="6B7280"/>
          <w:sz w:val="22"/>
          <w:szCs w:val="22"/>
        </w:rPr>
        <w:t>El triángulo que agota sin que nadie lo haya elegido</w:t>
      </w:r>
    </w:p>
    <w:p w14:paraId="03FDAC91" w14:textId="77777777" w:rsidR="00176844" w:rsidRDefault="00176844">
      <w:pPr>
        <w:pBdr>
          <w:bottom w:val="single" w:sz="4" w:space="1" w:color="C9A84C"/>
        </w:pBdr>
        <w:spacing w:after="240"/>
      </w:pPr>
    </w:p>
    <w:p w14:paraId="35D1DF4A" w14:textId="77777777" w:rsidR="00176844" w:rsidRDefault="00000000">
      <w:pPr>
        <w:spacing w:after="240"/>
        <w:jc w:val="both"/>
      </w:pPr>
      <w:r>
        <w:rPr>
          <w:color w:val="1A1A2E"/>
        </w:rPr>
        <w:t>Hay un patrón que todos hemos vivido. Algunos desde adentro, otros desde afuera. Muchos desde los dos lados al mismo tiempo.</w:t>
      </w:r>
    </w:p>
    <w:p w14:paraId="4F6FDE97" w14:textId="77777777" w:rsidR="00176844" w:rsidRDefault="00000000">
      <w:pPr>
        <w:spacing w:after="240"/>
        <w:jc w:val="both"/>
      </w:pPr>
      <w:r>
        <w:rPr>
          <w:color w:val="1A1A2E"/>
        </w:rPr>
        <w:t>Se llama el sistema Víctima-Victimario-Salvador. Y no es un defecto de carácter — es un programa. Un programa aprendido, transmitido de generación en generación, tan integrado en nuestra manera de relacionarnos que la mayoría del tiempo ni siquiera lo vemos.</w:t>
      </w:r>
    </w:p>
    <w:p w14:paraId="11BB365A" w14:textId="0C7CD480" w:rsidR="00176844" w:rsidRDefault="00000000">
      <w:pPr>
        <w:spacing w:after="240"/>
        <w:jc w:val="both"/>
      </w:pPr>
      <w:r>
        <w:rPr>
          <w:color w:val="1A1A2E"/>
        </w:rPr>
        <w:t xml:space="preserve">Esta guía no está escrita para señalar a nadie. Está escrita para que puedas reconocerte. Porque el primer paso para salir de cualquier patrón es </w:t>
      </w:r>
      <w:r w:rsidR="003F7FFA">
        <w:rPr>
          <w:color w:val="1A1A2E"/>
        </w:rPr>
        <w:t xml:space="preserve">observarlo, darte cuenta </w:t>
      </w:r>
      <w:proofErr w:type="gramStart"/>
      <w:r w:rsidR="003F7FFA">
        <w:rPr>
          <w:color w:val="1A1A2E"/>
        </w:rPr>
        <w:t>que</w:t>
      </w:r>
      <w:proofErr w:type="gramEnd"/>
      <w:r w:rsidR="003F7FFA">
        <w:rPr>
          <w:color w:val="1A1A2E"/>
        </w:rPr>
        <w:t xml:space="preserve"> está ahí</w:t>
      </w:r>
      <w:r>
        <w:rPr>
          <w:color w:val="1A1A2E"/>
        </w:rPr>
        <w:t>. Y verlo sin juicio es lo que lo cambia.</w:t>
      </w:r>
    </w:p>
    <w:p w14:paraId="5620D8F6" w14:textId="77777777" w:rsidR="00176844" w:rsidRDefault="00000000">
      <w:pPr>
        <w:spacing w:after="240"/>
        <w:jc w:val="both"/>
      </w:pPr>
      <w:r>
        <w:rPr>
          <w:color w:val="1A1A2E"/>
        </w:rPr>
        <w:t>Nadie es 100% víctima, 100% victimario ni 100% salvador. El sistema bascula. La misma persona puede estar en los tres roles en diferentes momentos del mismo día. Lo que lo hace invisible es precisamente eso: que todos habitamos los tres, y cuando estamos dentro no podemos vernos desde afuera.</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643C79AD" w14:textId="77777777">
        <w:tc>
          <w:tcPr>
            <w:tcW w:w="9260" w:type="dxa"/>
            <w:tcBorders>
              <w:top w:val="single" w:sz="4" w:space="0" w:color="2E5FA3"/>
              <w:left w:val="single" w:sz="14" w:space="0" w:color="2E5FA3"/>
              <w:bottom w:val="single" w:sz="4" w:space="0" w:color="2E5FA3"/>
              <w:right w:val="none" w:sz="0" w:space="0" w:color="FFFFFF"/>
            </w:tcBorders>
            <w:shd w:val="clear" w:color="auto" w:fill="EBF3FB"/>
            <w:tcMar>
              <w:top w:w="160" w:type="dxa"/>
              <w:left w:w="240" w:type="dxa"/>
              <w:bottom w:w="160" w:type="dxa"/>
              <w:right w:w="240" w:type="dxa"/>
            </w:tcMar>
          </w:tcPr>
          <w:p w14:paraId="45302D09" w14:textId="77777777" w:rsidR="00176844" w:rsidRDefault="00000000">
            <w:pPr>
              <w:jc w:val="both"/>
            </w:pPr>
            <w:r>
              <w:rPr>
                <w:i/>
                <w:iCs/>
                <w:color w:val="1F3864"/>
                <w:sz w:val="23"/>
                <w:szCs w:val="23"/>
              </w:rPr>
              <w:t>El problema no es haber estado en el patrón. El problema es no saber que estás en él.</w:t>
            </w:r>
          </w:p>
        </w:tc>
      </w:tr>
    </w:tbl>
    <w:p w14:paraId="7F14BFA8" w14:textId="77777777" w:rsidR="00176844" w:rsidRDefault="00000000">
      <w:pPr>
        <w:keepNext/>
        <w:spacing w:before="480" w:after="160"/>
      </w:pPr>
      <w:r>
        <w:rPr>
          <w:b/>
          <w:bCs/>
          <w:color w:val="1F3864"/>
          <w:spacing w:val="150"/>
          <w:sz w:val="22"/>
          <w:szCs w:val="22"/>
        </w:rPr>
        <w:t>CÓMO FUNCIONA EL VIRUS</w:t>
      </w:r>
    </w:p>
    <w:p w14:paraId="5A0979C1" w14:textId="77777777" w:rsidR="00176844" w:rsidRDefault="00000000">
      <w:pPr>
        <w:spacing w:after="240"/>
        <w:jc w:val="both"/>
      </w:pPr>
      <w:r>
        <w:rPr>
          <w:color w:val="1A1A2E"/>
        </w:rPr>
        <w:t xml:space="preserve">El virus de la consciencia es el nombre que el Sistema Científico del Alma </w:t>
      </w:r>
      <w:proofErr w:type="gramStart"/>
      <w:r>
        <w:rPr>
          <w:color w:val="1A1A2E"/>
        </w:rPr>
        <w:t>le</w:t>
      </w:r>
      <w:proofErr w:type="gramEnd"/>
      <w:r>
        <w:rPr>
          <w:color w:val="1A1A2E"/>
        </w:rPr>
        <w:t xml:space="preserve"> da a los patrones de pensamiento y emoción que infectan al personaje desde adentro, sin que lo note. No se contagia por el aire. Se transmite en la crianza, en los modelos relacionales de la familia de origen, en lo que se aprendió sobre cómo funciona el poder, el amor y el conflicto.</w:t>
      </w:r>
    </w:p>
    <w:p w14:paraId="3890C658" w14:textId="77777777" w:rsidR="00176844" w:rsidRDefault="00000000">
      <w:pPr>
        <w:spacing w:after="240"/>
        <w:jc w:val="both"/>
      </w:pPr>
      <w:r>
        <w:rPr>
          <w:color w:val="1A1A2E"/>
        </w:rPr>
        <w:t>El virus tiene tres caras. Y cada cara tiene su propio lenguaje, su propio cuerpo, su propia lógica interna. Quien tiene conductas de victimario en la casa o el trabajo, tiene un nicho donde es la más profunda de las víctimas. Esta conducta fue aprendida de uno de sus progenitores — no se desarrolla por osmosis. Eso significa que no hay buenos ni malos en este sistema. Hay personas atrapadas en un programa que aprendieron antes de tener la capacidad de cuestionarlo.</w:t>
      </w:r>
    </w:p>
    <w:p w14:paraId="2515E0A8" w14:textId="77777777" w:rsidR="00176844" w:rsidRDefault="00000000">
      <w:pPr>
        <w:keepNext/>
        <w:spacing w:before="480" w:after="160"/>
      </w:pPr>
      <w:r>
        <w:rPr>
          <w:b/>
          <w:bCs/>
          <w:color w:val="1F3864"/>
          <w:spacing w:val="150"/>
          <w:sz w:val="22"/>
          <w:szCs w:val="22"/>
        </w:rPr>
        <w:t>LAS NUEVE SEÑALES DEL VIRUS</w:t>
      </w:r>
    </w:p>
    <w:p w14:paraId="535859D5" w14:textId="77777777" w:rsidR="00176844" w:rsidRDefault="00000000">
      <w:pPr>
        <w:spacing w:after="240"/>
        <w:jc w:val="both"/>
      </w:pPr>
      <w:r>
        <w:rPr>
          <w:color w:val="1A1A2E"/>
        </w:rPr>
        <w:t>El virus no se anuncia. Se instala lentamente, disfrazado de bondad, de responsabilidad, de amor. Estas son las nueve señales más frecuentes:</w:t>
      </w:r>
    </w:p>
    <w:p w14:paraId="7F7B212F" w14:textId="77777777" w:rsidR="00176844" w:rsidRDefault="00000000">
      <w:pPr>
        <w:spacing w:after="200"/>
        <w:jc w:val="both"/>
      </w:pPr>
      <w:r>
        <w:rPr>
          <w:b/>
          <w:bCs/>
          <w:color w:val="1F3864"/>
        </w:rPr>
        <w:t xml:space="preserve">1. Bondad extrema. </w:t>
      </w:r>
      <w:r>
        <w:rPr>
          <w:color w:val="1A1A2E"/>
        </w:rPr>
        <w:t>Decir sí antes de que terminen la pregunta. Acumular acciones esperando un retorno que nunca llega. Cuando no llega, viene la queja: todo lo que sacrifiqué por ti.</w:t>
      </w:r>
    </w:p>
    <w:p w14:paraId="31B4FBFD" w14:textId="77777777" w:rsidR="00176844" w:rsidRDefault="00000000">
      <w:pPr>
        <w:spacing w:after="200"/>
        <w:jc w:val="both"/>
      </w:pPr>
      <w:r>
        <w:rPr>
          <w:b/>
          <w:bCs/>
          <w:color w:val="1F3864"/>
        </w:rPr>
        <w:t xml:space="preserve">2. Culpa permanente. </w:t>
      </w:r>
      <w:r>
        <w:rPr>
          <w:color w:val="1A1A2E"/>
        </w:rPr>
        <w:t>Levantarse y acostarse con culpa. Sentirse responsable de todo lo que sale mal — y de lo que sale bien también.</w:t>
      </w:r>
    </w:p>
    <w:p w14:paraId="0733F2C1" w14:textId="77777777" w:rsidR="00176844" w:rsidRDefault="00000000">
      <w:pPr>
        <w:spacing w:after="200"/>
        <w:jc w:val="both"/>
      </w:pPr>
      <w:r>
        <w:rPr>
          <w:b/>
          <w:bCs/>
          <w:color w:val="1F3864"/>
        </w:rPr>
        <w:lastRenderedPageBreak/>
        <w:t xml:space="preserve">3. Postergación. </w:t>
      </w:r>
      <w:r>
        <w:rPr>
          <w:color w:val="1A1A2E"/>
        </w:rPr>
        <w:t>Los propios deseos siempre al final. Primero todos los demás. Cuando llega el turno propio, ya no queda energía.</w:t>
      </w:r>
    </w:p>
    <w:p w14:paraId="6EF4816B" w14:textId="77777777" w:rsidR="00176844" w:rsidRDefault="00000000">
      <w:pPr>
        <w:spacing w:after="200"/>
        <w:jc w:val="both"/>
      </w:pPr>
      <w:r>
        <w:rPr>
          <w:b/>
          <w:bCs/>
          <w:color w:val="1F3864"/>
        </w:rPr>
        <w:t xml:space="preserve">4. Evitar el conflicto. </w:t>
      </w:r>
      <w:r>
        <w:rPr>
          <w:color w:val="1A1A2E"/>
        </w:rPr>
        <w:t>Decir sí cuando se quiere decir no. No porque se quiera — sino porque el conflicto trae un costo que ya se aprendió a temer.</w:t>
      </w:r>
    </w:p>
    <w:p w14:paraId="3515E5A0" w14:textId="191EA7F8" w:rsidR="00176844" w:rsidRDefault="00000000">
      <w:pPr>
        <w:spacing w:after="200"/>
        <w:jc w:val="both"/>
      </w:pPr>
      <w:r>
        <w:rPr>
          <w:b/>
          <w:bCs/>
          <w:color w:val="1F3864"/>
        </w:rPr>
        <w:t xml:space="preserve">5. Desvalorización. </w:t>
      </w:r>
      <w:r>
        <w:rPr>
          <w:color w:val="1A1A2E"/>
        </w:rPr>
        <w:t xml:space="preserve">Minimizar los propios logros. Sentir que lo que uno hace nunca es suficiente. El edificio se </w:t>
      </w:r>
      <w:r w:rsidR="003F7FFA">
        <w:rPr>
          <w:color w:val="1A1A2E"/>
        </w:rPr>
        <w:t>construye,</w:t>
      </w:r>
      <w:r>
        <w:rPr>
          <w:color w:val="1A1A2E"/>
        </w:rPr>
        <w:t xml:space="preserve"> pero es fácil derribarlo con una sola crítica.</w:t>
      </w:r>
    </w:p>
    <w:p w14:paraId="2416F96D" w14:textId="27478376" w:rsidR="00176844" w:rsidRDefault="00000000">
      <w:pPr>
        <w:spacing w:after="200"/>
        <w:jc w:val="both"/>
      </w:pPr>
      <w:r>
        <w:rPr>
          <w:b/>
          <w:bCs/>
          <w:color w:val="1F3864"/>
        </w:rPr>
        <w:t xml:space="preserve">6. Manipulación por favores. </w:t>
      </w:r>
      <w:r>
        <w:rPr>
          <w:color w:val="1A1A2E"/>
        </w:rPr>
        <w:t xml:space="preserve">Hacer por los demás para asegurarse un sí futuro. La víctima lleva la </w:t>
      </w:r>
      <w:r w:rsidR="003F7FFA">
        <w:rPr>
          <w:color w:val="1A1A2E"/>
        </w:rPr>
        <w:t>cuenta,</w:t>
      </w:r>
      <w:r>
        <w:rPr>
          <w:color w:val="1A1A2E"/>
        </w:rPr>
        <w:t xml:space="preserve"> aunque no lo diga en voz alta.</w:t>
      </w:r>
    </w:p>
    <w:p w14:paraId="206B9D52" w14:textId="77777777" w:rsidR="00176844" w:rsidRDefault="00000000">
      <w:pPr>
        <w:spacing w:after="200"/>
        <w:jc w:val="both"/>
      </w:pPr>
      <w:r>
        <w:rPr>
          <w:b/>
          <w:bCs/>
          <w:color w:val="1F3864"/>
        </w:rPr>
        <w:t xml:space="preserve">7. Queja permanente. </w:t>
      </w:r>
      <w:r>
        <w:rPr>
          <w:color w:val="1A1A2E"/>
        </w:rPr>
        <w:t>La queja como modo de vincularse. Como forma de pedir atención sin pedirla directamente.</w:t>
      </w:r>
    </w:p>
    <w:p w14:paraId="5B7F1AA5" w14:textId="77777777" w:rsidR="00176844" w:rsidRDefault="00000000">
      <w:pPr>
        <w:spacing w:after="200"/>
        <w:jc w:val="both"/>
      </w:pPr>
      <w:r>
        <w:rPr>
          <w:b/>
          <w:bCs/>
          <w:color w:val="1F3864"/>
        </w:rPr>
        <w:t xml:space="preserve">8. Ausencia de límites. </w:t>
      </w:r>
      <w:r>
        <w:rPr>
          <w:color w:val="1A1A2E"/>
        </w:rPr>
        <w:t>No poder decir no. No porque no se quiera — sino porque poner un límite activa el miedo al abandono, al rechazo, al castigo. La víctima dice sí cuando en realidad es un no. Desdecirse le genera tanto dolor interno que termina cediendo frente a los deseos y peticiones de los demás.</w:t>
      </w:r>
    </w:p>
    <w:p w14:paraId="362E0D33" w14:textId="77777777" w:rsidR="00176844" w:rsidRDefault="00000000">
      <w:pPr>
        <w:spacing w:after="200"/>
        <w:jc w:val="both"/>
      </w:pPr>
      <w:r>
        <w:rPr>
          <w:b/>
          <w:bCs/>
          <w:color w:val="1F3864"/>
        </w:rPr>
        <w:t xml:space="preserve">9. La culpa como eje. </w:t>
      </w:r>
      <w:r>
        <w:rPr>
          <w:color w:val="1A1A2E"/>
        </w:rPr>
        <w:t>Todas las características anteriores tienen un eje común: la culpa. Sin culpa no habría víctima ni salvador. La culpa genera cuatro consecuencias encadenadas: castigo, deuda, desvalorización y magnificencia. Cada una se alimenta de la siguiente.</w:t>
      </w:r>
    </w:p>
    <w:p w14:paraId="1FBD2E87" w14:textId="77777777" w:rsidR="00176844" w:rsidRDefault="00000000">
      <w:pPr>
        <w:keepNext/>
        <w:spacing w:before="480" w:after="160"/>
      </w:pPr>
      <w:r>
        <w:rPr>
          <w:b/>
          <w:bCs/>
          <w:color w:val="1F3864"/>
          <w:spacing w:val="150"/>
          <w:sz w:val="22"/>
          <w:szCs w:val="22"/>
        </w:rPr>
        <w:t>EL SALVADOR — EL MÁS DIFÍCIL DE VER</w:t>
      </w:r>
    </w:p>
    <w:p w14:paraId="37AEB215" w14:textId="77777777" w:rsidR="00176844" w:rsidRDefault="00000000">
      <w:pPr>
        <w:spacing w:after="240"/>
        <w:jc w:val="both"/>
      </w:pPr>
      <w:r>
        <w:rPr>
          <w:color w:val="1A1A2E"/>
        </w:rPr>
        <w:t>El rol del salvador es el más difícil de reconocer porque se parece mucho a ser buena persona. El salvador ayuda. Rescata. Está disponible. Se hace cargo. Y todo eso suena bien hasta que te das cuenta de que nadie le pidió que se hiciera cargo — y que cuando el rescatado no mejora, el salvador se siente traicionado.</w:t>
      </w:r>
    </w:p>
    <w:p w14:paraId="43F29C95" w14:textId="5E2A8FAF" w:rsidR="00176844" w:rsidRDefault="00000000">
      <w:pPr>
        <w:spacing w:after="240"/>
        <w:jc w:val="both"/>
      </w:pPr>
      <w:r>
        <w:rPr>
          <w:color w:val="1A1A2E"/>
        </w:rPr>
        <w:t xml:space="preserve">El salvador disfraza su culpa de responsabilidad. Cree </w:t>
      </w:r>
      <w:r w:rsidR="003F7FFA">
        <w:rPr>
          <w:color w:val="1A1A2E"/>
        </w:rPr>
        <w:t>que,</w:t>
      </w:r>
      <w:r>
        <w:rPr>
          <w:color w:val="1A1A2E"/>
        </w:rPr>
        <w:t xml:space="preserve"> si no interviene, algo malo va a pasar. Y esa creencia lo mantiene tan atrapado como a quien pretende rescatar. El salvador no salva por amor. Salva porque si no salva, no sabe quién es. Necesita ser necesario para tener un lugar en el sistema.</w:t>
      </w:r>
    </w:p>
    <w:p w14:paraId="4D6DC882" w14:textId="77777777" w:rsidR="00176844" w:rsidRDefault="00000000">
      <w:pPr>
        <w:spacing w:after="240"/>
        <w:jc w:val="both"/>
      </w:pPr>
      <w:r>
        <w:rPr>
          <w:color w:val="1A1A2E"/>
        </w:rPr>
        <w:t>Reconocer el rol del salvador no implica dejar de ayudar. Implica preguntarse desde dónde se ayuda: ¿desde la abundancia o desde el miedo? ¿Porque se quiere o porque si no se hace algo malo va a pasar?</w:t>
      </w:r>
    </w:p>
    <w:p w14:paraId="07B20EE7" w14:textId="77777777" w:rsidR="00176844" w:rsidRDefault="00000000">
      <w:pPr>
        <w:keepNext/>
        <w:spacing w:before="480" w:after="160"/>
      </w:pPr>
      <w:r>
        <w:rPr>
          <w:b/>
          <w:bCs/>
          <w:color w:val="1F3864"/>
          <w:spacing w:val="150"/>
          <w:sz w:val="22"/>
          <w:szCs w:val="22"/>
        </w:rPr>
        <w:t>LA SALIDA</w:t>
      </w:r>
    </w:p>
    <w:p w14:paraId="54F26811" w14:textId="77777777" w:rsidR="00176844" w:rsidRDefault="00000000">
      <w:pPr>
        <w:spacing w:after="240"/>
        <w:jc w:val="both"/>
      </w:pPr>
      <w:r>
        <w:rPr>
          <w:color w:val="1A1A2E"/>
        </w:rPr>
        <w:t>La salida del sistema no es volverse insensible. No es endurecer el corazón. La salida es hacerse una sola pregunta antes de cada acción:</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7C520530" w14:textId="77777777">
        <w:tc>
          <w:tcPr>
            <w:tcW w:w="9260" w:type="dxa"/>
            <w:tcBorders>
              <w:top w:val="single" w:sz="6" w:space="0" w:color="C9A84C"/>
              <w:left w:val="single" w:sz="6" w:space="0" w:color="C9A84C"/>
              <w:bottom w:val="single" w:sz="6" w:space="0" w:color="C9A84C"/>
              <w:right w:val="single" w:sz="6" w:space="0" w:color="C9A84C"/>
            </w:tcBorders>
            <w:shd w:val="clear" w:color="auto" w:fill="1F3864"/>
            <w:tcMar>
              <w:top w:w="200" w:type="dxa"/>
              <w:left w:w="320" w:type="dxa"/>
              <w:bottom w:w="200" w:type="dxa"/>
              <w:right w:w="320" w:type="dxa"/>
            </w:tcMar>
          </w:tcPr>
          <w:p w14:paraId="728F3E32" w14:textId="3525A3B4" w:rsidR="00176844" w:rsidRDefault="00000000">
            <w:pPr>
              <w:jc w:val="center"/>
            </w:pPr>
            <w:r>
              <w:rPr>
                <w:i/>
                <w:iCs/>
                <w:color w:val="C9A84C"/>
              </w:rPr>
              <w:t>¿</w:t>
            </w:r>
            <w:r w:rsidR="00944CE4">
              <w:rPr>
                <w:i/>
                <w:iCs/>
                <w:color w:val="C9A84C"/>
              </w:rPr>
              <w:t xml:space="preserve">Desde donde estoy decidiendo, </w:t>
            </w:r>
            <w:r>
              <w:rPr>
                <w:i/>
                <w:iCs/>
                <w:color w:val="C9A84C"/>
              </w:rPr>
              <w:t>Esto lo hago porque quiero o porque tengo miedo de lo que pasa si no lo hago?</w:t>
            </w:r>
          </w:p>
        </w:tc>
      </w:tr>
    </w:tbl>
    <w:p w14:paraId="719DFA8B" w14:textId="77777777" w:rsidR="00176844" w:rsidRDefault="00176844">
      <w:pPr>
        <w:spacing w:after="160"/>
      </w:pPr>
    </w:p>
    <w:p w14:paraId="54A1AD4B" w14:textId="11BF51E9" w:rsidR="00176844" w:rsidRDefault="00000000">
      <w:pPr>
        <w:spacing w:after="240"/>
        <w:jc w:val="both"/>
      </w:pPr>
      <w:r>
        <w:rPr>
          <w:color w:val="1A1A2E"/>
        </w:rPr>
        <w:lastRenderedPageBreak/>
        <w:t>Cuando la acción viene de</w:t>
      </w:r>
      <w:r w:rsidR="00944CE4">
        <w:rPr>
          <w:color w:val="1A1A2E"/>
        </w:rPr>
        <w:t xml:space="preserve"> </w:t>
      </w:r>
      <w:r>
        <w:rPr>
          <w:color w:val="1A1A2E"/>
        </w:rPr>
        <w:t>l</w:t>
      </w:r>
      <w:r w:rsidR="00944CE4">
        <w:rPr>
          <w:color w:val="1A1A2E"/>
        </w:rPr>
        <w:t>a</w:t>
      </w:r>
      <w:r>
        <w:rPr>
          <w:color w:val="1A1A2E"/>
        </w:rPr>
        <w:t xml:space="preserve"> </w:t>
      </w:r>
      <w:r w:rsidR="00944CE4">
        <w:rPr>
          <w:color w:val="1A1A2E"/>
        </w:rPr>
        <w:t>soberanía</w:t>
      </w:r>
      <w:r>
        <w:rPr>
          <w:color w:val="1A1A2E"/>
        </w:rPr>
        <w:t>, construye. Cuando viene del miedo, drena. Esa distinción — pequeña, cotidiana, aplicada una y otra vez — es lo que cambia el patrón. No una gran epifanía. No un retiro espiritual. Una pregunta honesta, repetida, en los momentos pequeños de cada día.</w:t>
      </w:r>
    </w:p>
    <w:p w14:paraId="5981E764" w14:textId="1B0826E2" w:rsidR="00176844" w:rsidRDefault="00000000">
      <w:pPr>
        <w:spacing w:after="240"/>
        <w:jc w:val="both"/>
      </w:pPr>
      <w:r>
        <w:rPr>
          <w:color w:val="1A1A2E"/>
        </w:rPr>
        <w:t>El ser humano excepcional no es el más talentoso ni el más virtuoso. Es quien hace la excepción a la regla del patrón repetitivo. Se atreve a salir del copiar y pegar</w:t>
      </w:r>
      <w:r w:rsidR="00944CE4">
        <w:rPr>
          <w:color w:val="1A1A2E"/>
        </w:rPr>
        <w:t xml:space="preserve">, y agrega con consciencia información inédita, no por </w:t>
      </w:r>
      <w:r w:rsidR="00957C23">
        <w:rPr>
          <w:color w:val="1A1A2E"/>
        </w:rPr>
        <w:t>rebeldía</w:t>
      </w:r>
      <w:r w:rsidR="00944CE4">
        <w:rPr>
          <w:color w:val="1A1A2E"/>
        </w:rPr>
        <w:t xml:space="preserve"> sino por revelación, no por soberbia sino por soberanía, no por frustración o desapego sino más bien por</w:t>
      </w:r>
      <w:r w:rsidR="00957C23">
        <w:rPr>
          <w:color w:val="1A1A2E"/>
        </w:rPr>
        <w:t xml:space="preserve"> misericordia al </w:t>
      </w:r>
      <w:proofErr w:type="spellStart"/>
      <w:r w:rsidR="00957C23">
        <w:rPr>
          <w:color w:val="1A1A2E"/>
        </w:rPr>
        <w:t>si</w:t>
      </w:r>
      <w:proofErr w:type="spellEnd"/>
      <w:r w:rsidR="00957C23">
        <w:rPr>
          <w:color w:val="1A1A2E"/>
        </w:rPr>
        <w:t xml:space="preserve"> mismo.</w:t>
      </w:r>
    </w:p>
    <w:p w14:paraId="6796DCAA" w14:textId="77777777" w:rsidR="00176844" w:rsidRDefault="00176844">
      <w:pPr>
        <w:spacing w:after="20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17E093DC" w14:textId="77777777">
        <w:tc>
          <w:tcPr>
            <w:tcW w:w="9260" w:type="dxa"/>
            <w:tcBorders>
              <w:top w:val="none" w:sz="0" w:space="0" w:color="FFFFFF"/>
              <w:left w:val="single" w:sz="18" w:space="0" w:color="C9A84C"/>
              <w:bottom w:val="none" w:sz="0" w:space="0" w:color="FFFFFF"/>
              <w:right w:val="none" w:sz="0" w:space="0" w:color="FFFFFF"/>
            </w:tcBorders>
            <w:shd w:val="clear" w:color="auto" w:fill="F9F6F0"/>
            <w:tcMar>
              <w:top w:w="120" w:type="dxa"/>
              <w:left w:w="280" w:type="dxa"/>
              <w:bottom w:w="120" w:type="dxa"/>
              <w:right w:w="160" w:type="dxa"/>
            </w:tcMar>
          </w:tcPr>
          <w:p w14:paraId="219C50D5" w14:textId="77777777" w:rsidR="00176844" w:rsidRDefault="00000000">
            <w:pPr>
              <w:spacing w:after="60"/>
            </w:pPr>
            <w:r>
              <w:rPr>
                <w:b/>
                <w:bCs/>
                <w:color w:val="C9A84C"/>
                <w:spacing w:val="80"/>
                <w:sz w:val="18"/>
                <w:szCs w:val="18"/>
              </w:rPr>
              <w:t>De la sala de sesiones</w:t>
            </w:r>
          </w:p>
          <w:p w14:paraId="04D5C483" w14:textId="77777777" w:rsidR="00176844" w:rsidRDefault="00000000">
            <w:pPr>
              <w:jc w:val="both"/>
            </w:pPr>
            <w:r>
              <w:rPr>
                <w:i/>
                <w:iCs/>
                <w:color w:val="4A4A6A"/>
                <w:sz w:val="22"/>
                <w:szCs w:val="22"/>
              </w:rPr>
              <w:t>Un hombre llegó a primera sesión describiendo con precisión quirúrgica todo lo que le pasaba. Inteligente, preparado, con toda la teoría incorporada. Pero dentro de esa descripción perfecta había una frase que se repetía: "No tengo nada." Lo decía convencido, a pesar de tener salud, hijos, inteligencia, proyectos. Su medida interna del valor propio estaba siempre en déficit. La voz que decía "no tengo nada" no era su voz — era la de alguien que llevaba décadas instalada en él. Reconocer eso fue el primer paso real.</w:t>
            </w:r>
          </w:p>
        </w:tc>
      </w:tr>
    </w:tbl>
    <w:p w14:paraId="1D95103A" w14:textId="77777777" w:rsidR="00176844" w:rsidRDefault="00176844">
      <w:pPr>
        <w:spacing w:after="12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72E331B6" w14:textId="77777777">
        <w:tc>
          <w:tcPr>
            <w:tcW w:w="9260" w:type="dxa"/>
            <w:tcBorders>
              <w:top w:val="none" w:sz="0" w:space="0" w:color="FFFFFF"/>
              <w:left w:val="single" w:sz="18" w:space="0" w:color="C9A84C"/>
              <w:bottom w:val="none" w:sz="0" w:space="0" w:color="FFFFFF"/>
              <w:right w:val="none" w:sz="0" w:space="0" w:color="FFFFFF"/>
            </w:tcBorders>
            <w:shd w:val="clear" w:color="auto" w:fill="F9F6F0"/>
            <w:tcMar>
              <w:top w:w="120" w:type="dxa"/>
              <w:left w:w="280" w:type="dxa"/>
              <w:bottom w:w="120" w:type="dxa"/>
              <w:right w:w="160" w:type="dxa"/>
            </w:tcMar>
          </w:tcPr>
          <w:p w14:paraId="7A9C4879" w14:textId="77777777" w:rsidR="00176844" w:rsidRDefault="00000000">
            <w:pPr>
              <w:spacing w:after="60"/>
            </w:pPr>
            <w:r>
              <w:rPr>
                <w:b/>
                <w:bCs/>
                <w:color w:val="C9A84C"/>
                <w:spacing w:val="80"/>
                <w:sz w:val="18"/>
                <w:szCs w:val="18"/>
              </w:rPr>
              <w:t>De la sala de sesiones</w:t>
            </w:r>
          </w:p>
          <w:p w14:paraId="58954E21" w14:textId="77777777" w:rsidR="00176844" w:rsidRDefault="00000000">
            <w:pPr>
              <w:jc w:val="both"/>
            </w:pPr>
            <w:r>
              <w:rPr>
                <w:i/>
                <w:iCs/>
                <w:color w:val="4A4A6A"/>
                <w:sz w:val="22"/>
                <w:szCs w:val="22"/>
              </w:rPr>
              <w:t>Una mujer llegó al proceso diciendo que su problema era el marido. En la segunda sesión, en medio de una conversación sobre otra cosa, se detuvo sola: "Concha de mi madre, cómo funciona esa cuestión. Es exactamente lo mismo que hacía con mi mamá. Pobrecita mamá que es una adulta. Entonces lo que vamos a hacer es que no le vamos a dar problemas." El virus de la víctima siempre tiene la misma forma, aunque cambie el nombre de los personajes.</w:t>
            </w:r>
          </w:p>
        </w:tc>
      </w:tr>
    </w:tbl>
    <w:p w14:paraId="10F6F846" w14:textId="77777777" w:rsidR="00176844" w:rsidRDefault="00176844">
      <w:pPr>
        <w:spacing w:after="240"/>
      </w:pPr>
    </w:p>
    <w:p w14:paraId="6D9F514C" w14:textId="77777777" w:rsidR="00176844" w:rsidRDefault="00000000">
      <w:pPr>
        <w:keepNext/>
        <w:spacing w:before="480" w:after="160"/>
      </w:pPr>
      <w:r>
        <w:rPr>
          <w:b/>
          <w:bCs/>
          <w:color w:val="1F3864"/>
          <w:spacing w:val="150"/>
          <w:sz w:val="22"/>
          <w:szCs w:val="22"/>
        </w:rPr>
        <w:t>PARA PROFUNDIZAR — TALLERES DEL PILAR I</w:t>
      </w:r>
    </w:p>
    <w:p w14:paraId="13FEAF79" w14:textId="77777777" w:rsidR="00176844" w:rsidRDefault="00000000">
      <w:pPr>
        <w:spacing w:after="240"/>
        <w:jc w:val="both"/>
      </w:pPr>
      <w:r>
        <w:rPr>
          <w:color w:val="1A1A2E"/>
        </w:rPr>
        <w:t>Si reconociste el patrón en estas páginas, el siguiente paso es verlo en movimiento:</w:t>
      </w:r>
    </w:p>
    <w:p w14:paraId="2C9E66F0" w14:textId="77777777" w:rsidR="00176844" w:rsidRDefault="00176844">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8457"/>
      </w:tblGrid>
      <w:tr w:rsidR="00176844" w14:paraId="0328EDB7" w14:textId="77777777">
        <w:tc>
          <w:tcPr>
            <w:tcW w:w="800" w:type="dxa"/>
            <w:tcBorders>
              <w:top w:val="single" w:sz="4" w:space="0" w:color="C9A84C"/>
              <w:left w:val="single" w:sz="4" w:space="0" w:color="C9A84C"/>
              <w:bottom w:val="single" w:sz="4" w:space="0" w:color="C9A84C"/>
              <w:right w:val="none" w:sz="0" w:space="0" w:color="FFFFFF"/>
            </w:tcBorders>
            <w:shd w:val="clear" w:color="auto" w:fill="1F3864"/>
            <w:tcMar>
              <w:top w:w="160" w:type="dxa"/>
              <w:left w:w="120" w:type="dxa"/>
              <w:bottom w:w="160" w:type="dxa"/>
              <w:right w:w="120" w:type="dxa"/>
            </w:tcMar>
          </w:tcPr>
          <w:p w14:paraId="53DFBE95" w14:textId="77777777" w:rsidR="00176844" w:rsidRDefault="00000000">
            <w:pPr>
              <w:jc w:val="center"/>
            </w:pPr>
            <w:r>
              <w:rPr>
                <w:b/>
                <w:bCs/>
                <w:color w:val="C9A84C"/>
                <w:sz w:val="14"/>
                <w:szCs w:val="14"/>
              </w:rPr>
              <w:t>TALLER</w:t>
            </w:r>
          </w:p>
          <w:p w14:paraId="499F3936" w14:textId="77777777" w:rsidR="00176844" w:rsidRDefault="00000000">
            <w:pPr>
              <w:jc w:val="center"/>
            </w:pPr>
            <w:r>
              <w:rPr>
                <w:b/>
                <w:bCs/>
                <w:color w:val="C9A84C"/>
                <w:sz w:val="30"/>
                <w:szCs w:val="30"/>
              </w:rPr>
              <w:t>04</w:t>
            </w:r>
          </w:p>
        </w:tc>
        <w:tc>
          <w:tcPr>
            <w:tcW w:w="8460" w:type="dxa"/>
            <w:tcBorders>
              <w:top w:val="single" w:sz="4" w:space="0" w:color="2E5FA3"/>
              <w:left w:val="none" w:sz="0" w:space="0" w:color="FFFFFF"/>
              <w:bottom w:val="single" w:sz="4" w:space="0" w:color="2E5FA3"/>
              <w:right w:val="single" w:sz="4" w:space="0" w:color="2E5FA3"/>
            </w:tcBorders>
            <w:shd w:val="clear" w:color="auto" w:fill="EBF3FB"/>
            <w:tcMar>
              <w:top w:w="120" w:type="dxa"/>
              <w:left w:w="240" w:type="dxa"/>
              <w:bottom w:w="120" w:type="dxa"/>
              <w:right w:w="200" w:type="dxa"/>
            </w:tcMar>
          </w:tcPr>
          <w:p w14:paraId="7C62B9B6" w14:textId="77777777" w:rsidR="00176844" w:rsidRDefault="00000000">
            <w:pPr>
              <w:spacing w:after="60"/>
            </w:pPr>
            <w:r>
              <w:rPr>
                <w:b/>
                <w:bCs/>
                <w:color w:val="1F3864"/>
                <w:sz w:val="23"/>
                <w:szCs w:val="23"/>
              </w:rPr>
              <w:t>La Víctima — Drama, Ironía y Comedia</w:t>
            </w:r>
          </w:p>
          <w:p w14:paraId="727B66F0" w14:textId="715CC0CC" w:rsidR="00176844" w:rsidRDefault="00000000">
            <w:pPr>
              <w:jc w:val="both"/>
            </w:pPr>
            <w:r>
              <w:rPr>
                <w:color w:val="1A1A2E"/>
                <w:sz w:val="21"/>
                <w:szCs w:val="21"/>
              </w:rPr>
              <w:t xml:space="preserve">El virus de la víctima no es un defecto — es un programa aprendido. Vas a conocer el sistema Víctima-Victimario-Salvador desde adentro: cómo funciona, cómo opera en tus relaciones, y qué </w:t>
            </w:r>
            <w:r w:rsidR="00957C23">
              <w:rPr>
                <w:color w:val="1A1A2E"/>
                <w:sz w:val="21"/>
                <w:szCs w:val="21"/>
              </w:rPr>
              <w:t>te permites crear para transitar por ahí y usar esa energía</w:t>
            </w:r>
            <w:r>
              <w:rPr>
                <w:color w:val="1A1A2E"/>
                <w:sz w:val="21"/>
                <w:szCs w:val="21"/>
              </w:rPr>
              <w:t>. Te invito a mirarlo sin juicio — con la honestidad que libera.</w:t>
            </w:r>
          </w:p>
        </w:tc>
      </w:tr>
    </w:tbl>
    <w:p w14:paraId="543447F1" w14:textId="77777777" w:rsidR="00176844" w:rsidRDefault="00176844">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8457"/>
      </w:tblGrid>
      <w:tr w:rsidR="00176844" w14:paraId="1B79EF3B" w14:textId="77777777">
        <w:tc>
          <w:tcPr>
            <w:tcW w:w="800" w:type="dxa"/>
            <w:tcBorders>
              <w:top w:val="single" w:sz="4" w:space="0" w:color="C9A84C"/>
              <w:left w:val="single" w:sz="4" w:space="0" w:color="C9A84C"/>
              <w:bottom w:val="single" w:sz="4" w:space="0" w:color="C9A84C"/>
              <w:right w:val="none" w:sz="0" w:space="0" w:color="FFFFFF"/>
            </w:tcBorders>
            <w:shd w:val="clear" w:color="auto" w:fill="1F3864"/>
            <w:tcMar>
              <w:top w:w="160" w:type="dxa"/>
              <w:left w:w="120" w:type="dxa"/>
              <w:bottom w:w="160" w:type="dxa"/>
              <w:right w:w="120" w:type="dxa"/>
            </w:tcMar>
          </w:tcPr>
          <w:p w14:paraId="74B8C6CF" w14:textId="77777777" w:rsidR="00176844" w:rsidRDefault="00000000">
            <w:pPr>
              <w:jc w:val="center"/>
            </w:pPr>
            <w:r>
              <w:rPr>
                <w:b/>
                <w:bCs/>
                <w:color w:val="C9A84C"/>
                <w:sz w:val="14"/>
                <w:szCs w:val="14"/>
              </w:rPr>
              <w:t>TALLER</w:t>
            </w:r>
          </w:p>
          <w:p w14:paraId="6FAFF75F" w14:textId="77777777" w:rsidR="00176844" w:rsidRDefault="00000000">
            <w:pPr>
              <w:jc w:val="center"/>
            </w:pPr>
            <w:r>
              <w:rPr>
                <w:b/>
                <w:bCs/>
                <w:color w:val="C9A84C"/>
                <w:sz w:val="30"/>
                <w:szCs w:val="30"/>
              </w:rPr>
              <w:t>07</w:t>
            </w:r>
          </w:p>
        </w:tc>
        <w:tc>
          <w:tcPr>
            <w:tcW w:w="8460" w:type="dxa"/>
            <w:tcBorders>
              <w:top w:val="single" w:sz="4" w:space="0" w:color="2E5FA3"/>
              <w:left w:val="none" w:sz="0" w:space="0" w:color="FFFFFF"/>
              <w:bottom w:val="single" w:sz="4" w:space="0" w:color="2E5FA3"/>
              <w:right w:val="single" w:sz="4" w:space="0" w:color="2E5FA3"/>
            </w:tcBorders>
            <w:shd w:val="clear" w:color="auto" w:fill="EBF3FB"/>
            <w:tcMar>
              <w:top w:w="120" w:type="dxa"/>
              <w:left w:w="240" w:type="dxa"/>
              <w:bottom w:w="120" w:type="dxa"/>
              <w:right w:w="200" w:type="dxa"/>
            </w:tcMar>
          </w:tcPr>
          <w:p w14:paraId="4CB1E13C" w14:textId="77777777" w:rsidR="00176844" w:rsidRDefault="00000000">
            <w:pPr>
              <w:spacing w:after="60"/>
            </w:pPr>
            <w:r>
              <w:rPr>
                <w:b/>
                <w:bCs/>
                <w:color w:val="1F3864"/>
                <w:sz w:val="23"/>
                <w:szCs w:val="23"/>
              </w:rPr>
              <w:t>Crímenes Sin Resolver</w:t>
            </w:r>
          </w:p>
          <w:p w14:paraId="5F1AA006" w14:textId="7705AF8A" w:rsidR="00176844" w:rsidRDefault="00000000">
            <w:pPr>
              <w:jc w:val="both"/>
            </w:pPr>
            <w:r>
              <w:rPr>
                <w:color w:val="1A1A2E"/>
                <w:sz w:val="21"/>
                <w:szCs w:val="21"/>
              </w:rPr>
              <w:t xml:space="preserve">Hay conflictos en nuestra historia que nunca se nombraron, nunca se procesaron, nunca se cerraron. Y siguen operando desde el fondo. Vas a identificar esos crímenes sin resolver en tu historia personal y familiar — y explorar qué </w:t>
            </w:r>
            <w:r w:rsidR="00957C23">
              <w:rPr>
                <w:color w:val="1A1A2E"/>
                <w:sz w:val="21"/>
                <w:szCs w:val="21"/>
              </w:rPr>
              <w:t xml:space="preserve">te permites experimentar o revisar </w:t>
            </w:r>
            <w:r>
              <w:rPr>
                <w:color w:val="1A1A2E"/>
                <w:sz w:val="21"/>
                <w:szCs w:val="21"/>
              </w:rPr>
              <w:t>a para que finalmente puedan cerrarse</w:t>
            </w:r>
            <w:r w:rsidR="00957C23">
              <w:rPr>
                <w:color w:val="1A1A2E"/>
                <w:sz w:val="21"/>
                <w:szCs w:val="21"/>
              </w:rPr>
              <w:t xml:space="preserve"> en un nivel de crecimiento interno</w:t>
            </w:r>
            <w:r>
              <w:rPr>
                <w:color w:val="1A1A2E"/>
                <w:sz w:val="21"/>
                <w:szCs w:val="21"/>
              </w:rPr>
              <w:t>.</w:t>
            </w:r>
          </w:p>
        </w:tc>
      </w:tr>
    </w:tbl>
    <w:p w14:paraId="2FDB773D" w14:textId="580A3EA7" w:rsidR="00176844" w:rsidRDefault="00176844">
      <w:pPr>
        <w:spacing w:after="200"/>
      </w:pPr>
    </w:p>
    <w:p w14:paraId="117A199B" w14:textId="77777777" w:rsidR="00176844" w:rsidRDefault="00000000">
      <w:pPr>
        <w:spacing w:after="240"/>
        <w:jc w:val="both"/>
      </w:pPr>
      <w:r>
        <w:rPr>
          <w:color w:val="1A1A2E"/>
        </w:rPr>
        <w:t>La guía que sigue se llama El dinero como herida. El sistema víctima-victimario-salvador opera también en la relación con el dinero — de una manera que raramente se ve.</w:t>
      </w:r>
    </w:p>
    <w:p w14:paraId="14351CDD" w14:textId="0EC1B35E" w:rsidR="00176844" w:rsidRDefault="00176844">
      <w:pPr>
        <w:spacing w:after="20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58CB5816" w14:textId="77777777">
        <w:tc>
          <w:tcPr>
            <w:tcW w:w="9260" w:type="dxa"/>
            <w:tcBorders>
              <w:top w:val="single" w:sz="4" w:space="0" w:color="0F6E56"/>
              <w:left w:val="none" w:sz="0" w:space="0" w:color="FFFFFF"/>
              <w:bottom w:val="single" w:sz="4" w:space="0" w:color="0F6E56"/>
              <w:right w:val="none" w:sz="0" w:space="0" w:color="FFFFFF"/>
            </w:tcBorders>
            <w:shd w:val="clear" w:color="auto" w:fill="F0F7EE"/>
            <w:tcMar>
              <w:top w:w="180" w:type="dxa"/>
              <w:left w:w="280" w:type="dxa"/>
              <w:bottom w:w="180" w:type="dxa"/>
              <w:right w:w="280" w:type="dxa"/>
            </w:tcMar>
          </w:tcPr>
          <w:p w14:paraId="54A0FDAF" w14:textId="77777777" w:rsidR="00176844" w:rsidRDefault="00000000">
            <w:pPr>
              <w:spacing w:after="80"/>
              <w:jc w:val="center"/>
            </w:pPr>
            <w:r>
              <w:rPr>
                <w:b/>
                <w:bCs/>
                <w:color w:val="0F6E56"/>
                <w:spacing w:val="120"/>
                <w:sz w:val="16"/>
                <w:szCs w:val="16"/>
              </w:rPr>
              <w:lastRenderedPageBreak/>
              <w:t>Blog con Alma</w:t>
            </w:r>
            <w:r>
              <w:rPr>
                <w:color w:val="0F6E56"/>
                <w:sz w:val="16"/>
                <w:szCs w:val="16"/>
              </w:rPr>
              <w:t xml:space="preserve"> · </w:t>
            </w:r>
            <w:r>
              <w:rPr>
                <w:i/>
                <w:iCs/>
                <w:color w:val="0F6E56"/>
                <w:sz w:val="16"/>
                <w:szCs w:val="16"/>
              </w:rPr>
              <w:t>¿Quién es para quién? · 10 de noviembre de 2020</w:t>
            </w:r>
          </w:p>
          <w:p w14:paraId="3F3113A4" w14:textId="77777777" w:rsidR="00176844" w:rsidRDefault="00000000">
            <w:pPr>
              <w:jc w:val="both"/>
            </w:pPr>
            <w:r>
              <w:rPr>
                <w:i/>
                <w:iCs/>
                <w:color w:val="2A4A2A"/>
                <w:sz w:val="22"/>
                <w:szCs w:val="22"/>
              </w:rPr>
              <w:t>Recordé a Judas y a Jesús. Al final, ¿quién traiciona y quién es traicionado? Si hay un quién y un qué para todo lo que te sucede o acontece, siempre tendrás un motivo para seguir con tu vida. Eres, aún en tus momentos de oscuridad, sufrimiento, enfermedad o confusión, el combustible para que necesariamente se manifieste: la luz, el placer, la salud y la claridad.</w:t>
            </w:r>
          </w:p>
        </w:tc>
      </w:tr>
    </w:tbl>
    <w:p w14:paraId="0BFF3836" w14:textId="444D9D1A" w:rsidR="00176844" w:rsidRDefault="0080214B">
      <w:r>
        <w:rPr>
          <w:noProof/>
        </w:rPr>
        <w:drawing>
          <wp:anchor distT="0" distB="0" distL="114300" distR="114300" simplePos="0" relativeHeight="251660288" behindDoc="1" locked="0" layoutInCell="1" allowOverlap="1" wp14:anchorId="49CDDDA6" wp14:editId="20CC0A77">
            <wp:simplePos x="0" y="0"/>
            <wp:positionH relativeFrom="column">
              <wp:posOffset>1828800</wp:posOffset>
            </wp:positionH>
            <wp:positionV relativeFrom="paragraph">
              <wp:posOffset>5419770</wp:posOffset>
            </wp:positionV>
            <wp:extent cx="1261745" cy="1261745"/>
            <wp:effectExtent l="0" t="0" r="0" b="0"/>
            <wp:wrapTight wrapText="bothSides">
              <wp:wrapPolygon edited="0">
                <wp:start x="0" y="0"/>
                <wp:lineTo x="0" y="21198"/>
                <wp:lineTo x="21198" y="21198"/>
                <wp:lineTo x="21198" y="0"/>
                <wp:lineTo x="0" y="0"/>
              </wp:wrapPolygon>
            </wp:wrapTight>
            <wp:docPr id="9710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1745" cy="1261745"/>
                    </a:xfrm>
                    <a:prstGeom prst="rect">
                      <a:avLst/>
                    </a:prstGeom>
                    <a:noFill/>
                  </pic:spPr>
                </pic:pic>
              </a:graphicData>
            </a:graphic>
          </wp:anchor>
        </w:drawing>
      </w:r>
      <w:r w:rsidR="00000000">
        <w:br w:type="page"/>
      </w:r>
    </w:p>
    <w:p w14:paraId="591C1887" w14:textId="53A6E28A" w:rsidR="00176844" w:rsidRDefault="00176844">
      <w:pPr>
        <w:spacing w:after="240"/>
      </w:pPr>
    </w:p>
    <w:p w14:paraId="25E5D3A1" w14:textId="77777777" w:rsidR="00176844" w:rsidRDefault="00000000">
      <w:pPr>
        <w:keepNext/>
        <w:spacing w:after="80"/>
        <w:jc w:val="center"/>
      </w:pPr>
      <w:r>
        <w:rPr>
          <w:b/>
          <w:bCs/>
          <w:color w:val="C9A84C"/>
          <w:spacing w:val="200"/>
          <w:sz w:val="18"/>
          <w:szCs w:val="18"/>
        </w:rPr>
        <w:t xml:space="preserve">GUÍA </w:t>
      </w:r>
      <w:proofErr w:type="gramStart"/>
      <w:r>
        <w:rPr>
          <w:b/>
          <w:bCs/>
          <w:color w:val="C9A84C"/>
          <w:spacing w:val="200"/>
          <w:sz w:val="18"/>
          <w:szCs w:val="18"/>
        </w:rPr>
        <w:t>03  ·</w:t>
      </w:r>
      <w:proofErr w:type="gramEnd"/>
      <w:r>
        <w:rPr>
          <w:b/>
          <w:bCs/>
          <w:color w:val="C9A84C"/>
          <w:spacing w:val="200"/>
          <w:sz w:val="18"/>
          <w:szCs w:val="18"/>
        </w:rPr>
        <w:t xml:space="preserve">  PILAR I</w:t>
      </w:r>
    </w:p>
    <w:p w14:paraId="7CF48021" w14:textId="77777777" w:rsidR="00176844" w:rsidRDefault="00000000">
      <w:pPr>
        <w:keepNext/>
        <w:spacing w:before="60" w:after="80"/>
        <w:jc w:val="center"/>
      </w:pPr>
      <w:r>
        <w:rPr>
          <w:b/>
          <w:bCs/>
          <w:color w:val="1F3864"/>
          <w:sz w:val="42"/>
          <w:szCs w:val="42"/>
        </w:rPr>
        <w:t>El Dinero como Herida</w:t>
      </w:r>
    </w:p>
    <w:p w14:paraId="4AE47E7A" w14:textId="77777777" w:rsidR="00176844" w:rsidRDefault="00000000">
      <w:pPr>
        <w:keepNext/>
        <w:spacing w:after="60"/>
        <w:jc w:val="center"/>
      </w:pPr>
      <w:r>
        <w:rPr>
          <w:i/>
          <w:iCs/>
          <w:color w:val="6B7280"/>
          <w:sz w:val="22"/>
          <w:szCs w:val="22"/>
        </w:rPr>
        <w:t>Lo que aprendiste sobre el dinero antes de poder cuestionarlo</w:t>
      </w:r>
    </w:p>
    <w:p w14:paraId="3AD4FE57" w14:textId="77777777" w:rsidR="00176844" w:rsidRDefault="00176844">
      <w:pPr>
        <w:pBdr>
          <w:bottom w:val="single" w:sz="4" w:space="1" w:color="C9A84C"/>
        </w:pBdr>
        <w:spacing w:after="240"/>
      </w:pPr>
    </w:p>
    <w:p w14:paraId="182E184A" w14:textId="77777777" w:rsidR="00176844" w:rsidRDefault="00000000">
      <w:pPr>
        <w:spacing w:after="240"/>
        <w:jc w:val="both"/>
      </w:pPr>
      <w:r>
        <w:rPr>
          <w:color w:val="1A1A2E"/>
        </w:rPr>
        <w:t>El dinero es el tema más cargado que existe. Más que el sexo, más que la muerte, más que la política. Porque el dinero no es solo plata. Es poder, es amor, es seguridad, es identidad. Es lo que la familia transmitió antes de que pudiéramos cuestionarlo.</w:t>
      </w:r>
    </w:p>
    <w:p w14:paraId="3B6689B4" w14:textId="77777777" w:rsidR="00176844" w:rsidRDefault="00000000">
      <w:pPr>
        <w:spacing w:after="240"/>
        <w:jc w:val="both"/>
      </w:pPr>
      <w:r>
        <w:rPr>
          <w:color w:val="1A1A2E"/>
        </w:rPr>
        <w:t>Esta guía no es sobre finanzas. Es sobre el origen. Sobre lo que aprendiste de muy pequeño acerca del dinero — no en libros, sino en las conversaciones que escuchaste, en las peleas que presenciaste, en lo que se dijo y en lo que nunca se dijo.</w:t>
      </w:r>
    </w:p>
    <w:p w14:paraId="67BD886B" w14:textId="2C084F2E" w:rsidR="00176844" w:rsidRDefault="00000000">
      <w:pPr>
        <w:spacing w:after="240"/>
        <w:jc w:val="both"/>
      </w:pPr>
      <w:r>
        <w:rPr>
          <w:color w:val="1A1A2E"/>
        </w:rPr>
        <w:t>Por el dinero mi mamá echó de casa a mi padre. Por dinero se emparejó con el padrastro. Por dinero nos quedamos sin padre. Por dinero tuvimos que aceptar lo que no queríamos aceptar. Esa cadena — donde el dinero y el amor se mezclan hasta ser indistinguibles — es lo que muchos hereda</w:t>
      </w:r>
      <w:r w:rsidR="00E0268F">
        <w:rPr>
          <w:color w:val="1A1A2E"/>
        </w:rPr>
        <w:t>mos</w:t>
      </w:r>
      <w:r>
        <w:rPr>
          <w:color w:val="1A1A2E"/>
        </w:rPr>
        <w:t xml:space="preserve">. Y hasta que no se </w:t>
      </w:r>
      <w:r w:rsidR="00E0268F">
        <w:rPr>
          <w:color w:val="1A1A2E"/>
        </w:rPr>
        <w:t>observa y reconoce</w:t>
      </w:r>
      <w:r>
        <w:rPr>
          <w:color w:val="1A1A2E"/>
        </w:rPr>
        <w:t>, sigue gobernando</w:t>
      </w:r>
      <w:r w:rsidR="00E0268F">
        <w:rPr>
          <w:color w:val="1A1A2E"/>
        </w:rPr>
        <w:t xml:space="preserve"> como un piloto automático</w:t>
      </w:r>
      <w:r>
        <w:rPr>
          <w:color w:val="1A1A2E"/>
        </w:rPr>
        <w: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1A105B45" w14:textId="77777777">
        <w:tc>
          <w:tcPr>
            <w:tcW w:w="9260" w:type="dxa"/>
            <w:tcBorders>
              <w:top w:val="single" w:sz="4" w:space="0" w:color="2E5FA3"/>
              <w:left w:val="single" w:sz="14" w:space="0" w:color="2E5FA3"/>
              <w:bottom w:val="single" w:sz="4" w:space="0" w:color="2E5FA3"/>
              <w:right w:val="none" w:sz="0" w:space="0" w:color="FFFFFF"/>
            </w:tcBorders>
            <w:shd w:val="clear" w:color="auto" w:fill="EBF3FB"/>
            <w:tcMar>
              <w:top w:w="160" w:type="dxa"/>
              <w:left w:w="240" w:type="dxa"/>
              <w:bottom w:w="160" w:type="dxa"/>
              <w:right w:w="240" w:type="dxa"/>
            </w:tcMar>
          </w:tcPr>
          <w:p w14:paraId="6D275C64" w14:textId="77777777" w:rsidR="00176844" w:rsidRDefault="00000000">
            <w:pPr>
              <w:jc w:val="both"/>
            </w:pPr>
            <w:r>
              <w:rPr>
                <w:i/>
                <w:iCs/>
                <w:color w:val="1F3864"/>
                <w:sz w:val="23"/>
                <w:szCs w:val="23"/>
              </w:rPr>
              <w:t>El pensamiento precede a la materia. Antes de crear riqueza material hay que transformar los pensamientos y creencias que gobiernan la relación con el dinero.</w:t>
            </w:r>
          </w:p>
        </w:tc>
      </w:tr>
    </w:tbl>
    <w:p w14:paraId="008A321F" w14:textId="77777777" w:rsidR="00176844" w:rsidRDefault="00000000">
      <w:pPr>
        <w:keepNext/>
        <w:spacing w:before="480" w:after="160"/>
      </w:pPr>
      <w:r>
        <w:rPr>
          <w:b/>
          <w:bCs/>
          <w:color w:val="1F3864"/>
          <w:spacing w:val="150"/>
          <w:sz w:val="22"/>
          <w:szCs w:val="22"/>
        </w:rPr>
        <w:t>LO QUE EL DINERO REPRESENTA EN TU LINAJE</w:t>
      </w:r>
    </w:p>
    <w:p w14:paraId="50B190C0" w14:textId="77777777" w:rsidR="00176844" w:rsidRDefault="00000000">
      <w:pPr>
        <w:spacing w:after="240"/>
        <w:jc w:val="both"/>
      </w:pPr>
      <w:r>
        <w:rPr>
          <w:color w:val="1A1A2E"/>
        </w:rPr>
        <w:t>Cada familia tiene un mito del dinero. Una historia que se repite, que se hereda, que opera en silencio.</w:t>
      </w:r>
    </w:p>
    <w:p w14:paraId="470AE626" w14:textId="46613EA3" w:rsidR="00176844" w:rsidRDefault="00000000">
      <w:pPr>
        <w:spacing w:after="240"/>
        <w:jc w:val="both"/>
      </w:pPr>
      <w:r>
        <w:rPr>
          <w:color w:val="1A1A2E"/>
        </w:rPr>
        <w:t xml:space="preserve">En algunos linajes, el dinero es escasez — siempre falta, siempre hay que cuidarlo, siempre puede desaparecer. En otros, el dinero es peligro — quien tiene demasiado se corrompe, se aleja, se vuelve malo. En otros, es vergüenza — hablar de </w:t>
      </w:r>
      <w:r w:rsidR="00E0268F">
        <w:rPr>
          <w:color w:val="1A1A2E"/>
        </w:rPr>
        <w:t>dinero</w:t>
      </w:r>
      <w:r>
        <w:rPr>
          <w:color w:val="1A1A2E"/>
        </w:rPr>
        <w:t xml:space="preserve"> es de mal gusto, de gente ordinaria. Y en muchos, el dinero es la razón de las decisiones más importantes de la vida.</w:t>
      </w:r>
    </w:p>
    <w:p w14:paraId="082C214A" w14:textId="200FEFDF" w:rsidR="00176844" w:rsidRDefault="00000000">
      <w:pPr>
        <w:spacing w:after="240"/>
        <w:jc w:val="both"/>
      </w:pPr>
      <w:r>
        <w:rPr>
          <w:color w:val="1A1A2E"/>
        </w:rPr>
        <w:t xml:space="preserve">No se trata de saber si el mito es verdadero o falso. Se trata de reconocer que está operando — antes de que </w:t>
      </w:r>
      <w:r w:rsidR="00E0268F">
        <w:rPr>
          <w:color w:val="1A1A2E"/>
        </w:rPr>
        <w:t xml:space="preserve">cada </w:t>
      </w:r>
      <w:r>
        <w:rPr>
          <w:color w:val="1A1A2E"/>
        </w:rPr>
        <w:t>uno</w:t>
      </w:r>
      <w:r w:rsidR="00E0268F">
        <w:rPr>
          <w:color w:val="1A1A2E"/>
        </w:rPr>
        <w:t xml:space="preserve"> de nosotros</w:t>
      </w:r>
      <w:r>
        <w:rPr>
          <w:color w:val="1A1A2E"/>
        </w:rPr>
        <w:t xml:space="preserve"> </w:t>
      </w:r>
      <w:proofErr w:type="spellStart"/>
      <w:r>
        <w:rPr>
          <w:color w:val="1A1A2E"/>
        </w:rPr>
        <w:t>pued</w:t>
      </w:r>
      <w:r w:rsidR="00E0268F">
        <w:rPr>
          <w:color w:val="1A1A2E"/>
        </w:rPr>
        <w:t>ier</w:t>
      </w:r>
      <w:r>
        <w:rPr>
          <w:color w:val="1A1A2E"/>
        </w:rPr>
        <w:t>a</w:t>
      </w:r>
      <w:proofErr w:type="spellEnd"/>
      <w:r>
        <w:rPr>
          <w:color w:val="1A1A2E"/>
        </w:rPr>
        <w:t xml:space="preserve"> haberlo elegido. Ese mito llega grabado en el cuerpo, en las reacciones, en el lenguaje que usamos para hablar del dinero o para evitar hablar de él.</w:t>
      </w:r>
    </w:p>
    <w:p w14:paraId="2005D36D" w14:textId="77777777" w:rsidR="00176844" w:rsidRDefault="00000000">
      <w:pPr>
        <w:keepNext/>
        <w:spacing w:before="480" w:after="160"/>
      </w:pPr>
      <w:r>
        <w:rPr>
          <w:b/>
          <w:bCs/>
          <w:color w:val="1F3864"/>
          <w:spacing w:val="150"/>
          <w:sz w:val="22"/>
          <w:szCs w:val="22"/>
        </w:rPr>
        <w:t>LOS CINCO PERSONAJES DEL DINERO</w:t>
      </w:r>
    </w:p>
    <w:p w14:paraId="1A8CB146" w14:textId="77777777" w:rsidR="00176844" w:rsidRDefault="00000000">
      <w:pPr>
        <w:spacing w:after="240"/>
        <w:jc w:val="both"/>
      </w:pPr>
      <w:r>
        <w:rPr>
          <w:color w:val="1A1A2E"/>
        </w:rPr>
        <w:t>El Sistema Científico del Alma identifica cinco personajes que operan en la relación con el dinero. Ninguno es mejor ni peor. Todos son información.</w:t>
      </w:r>
    </w:p>
    <w:p w14:paraId="22799882" w14:textId="77777777" w:rsidR="00176844" w:rsidRDefault="00000000">
      <w:pPr>
        <w:spacing w:after="200"/>
        <w:jc w:val="both"/>
      </w:pPr>
      <w:r>
        <w:rPr>
          <w:b/>
          <w:bCs/>
          <w:color w:val="1F3864"/>
        </w:rPr>
        <w:t xml:space="preserve">El que busca reconocimiento. </w:t>
      </w:r>
      <w:r>
        <w:rPr>
          <w:color w:val="1A1A2E"/>
        </w:rPr>
        <w:t>Gasta para demostrar. O proclama su pobreza para recibir atención. En ambos casos, el dinero es el instrumento para ser visto. La pregunta que esconde: ¿me ven, me valoran, existo para los demás?</w:t>
      </w:r>
    </w:p>
    <w:p w14:paraId="2DDC710B" w14:textId="77777777" w:rsidR="00176844" w:rsidRDefault="00000000">
      <w:pPr>
        <w:spacing w:after="200"/>
        <w:jc w:val="both"/>
      </w:pPr>
      <w:r>
        <w:rPr>
          <w:b/>
          <w:bCs/>
          <w:color w:val="1F3864"/>
        </w:rPr>
        <w:lastRenderedPageBreak/>
        <w:t xml:space="preserve">El ansioso. </w:t>
      </w:r>
      <w:r>
        <w:rPr>
          <w:color w:val="1A1A2E"/>
        </w:rPr>
        <w:t>Sufre tanto por la ausencia de dinero como por su exceso. Cuando no hay, entra en pánico. Cuando hay, no puede disfrutarlo porque anticipa que se va a acabar. El dinero nunca es suficiente — ni en su presencia ni en su ausencia.</w:t>
      </w:r>
    </w:p>
    <w:p w14:paraId="7CE98736" w14:textId="1E71F683" w:rsidR="00176844" w:rsidRDefault="00000000">
      <w:pPr>
        <w:spacing w:after="200"/>
        <w:jc w:val="both"/>
      </w:pPr>
      <w:r>
        <w:rPr>
          <w:b/>
          <w:bCs/>
          <w:color w:val="1F3864"/>
        </w:rPr>
        <w:t xml:space="preserve">El miedoso. </w:t>
      </w:r>
      <w:r>
        <w:rPr>
          <w:color w:val="1A1A2E"/>
        </w:rPr>
        <w:t>Acumula por si acaso. No puede compartir</w:t>
      </w:r>
      <w:r w:rsidR="00E0268F">
        <w:rPr>
          <w:color w:val="1A1A2E"/>
        </w:rPr>
        <w:t>,</w:t>
      </w:r>
      <w:r>
        <w:rPr>
          <w:color w:val="1A1A2E"/>
        </w:rPr>
        <w:t xml:space="preserve"> porque dar significa quedarse sin. La generosidad le genera una angustia que no puede explicar. Detrás: un miedo instalado desde la infancia, muchas veces con una imagen concreta que ancla ese miedo.</w:t>
      </w:r>
    </w:p>
    <w:p w14:paraId="25F5291E" w14:textId="77777777" w:rsidR="00176844" w:rsidRDefault="00000000">
      <w:pPr>
        <w:spacing w:after="200"/>
        <w:jc w:val="both"/>
      </w:pPr>
      <w:r>
        <w:rPr>
          <w:b/>
          <w:bCs/>
          <w:color w:val="1F3864"/>
        </w:rPr>
        <w:t xml:space="preserve">El que vive en fantasías. </w:t>
      </w:r>
      <w:r>
        <w:rPr>
          <w:color w:val="1A1A2E"/>
        </w:rPr>
        <w:t>Espera la herencia, el negocio que va a cambiar todo, el golpe de suerte. Mientras tanto, la vida real sigue pasando. La fantasía es cómoda porque no requiere acción.</w:t>
      </w:r>
    </w:p>
    <w:p w14:paraId="4937192C" w14:textId="77777777" w:rsidR="00176844" w:rsidRDefault="00000000">
      <w:pPr>
        <w:spacing w:after="200"/>
        <w:jc w:val="both"/>
      </w:pPr>
      <w:r>
        <w:rPr>
          <w:b/>
          <w:bCs/>
          <w:color w:val="1F3864"/>
        </w:rPr>
        <w:t xml:space="preserve">La víctima de las deudas. </w:t>
      </w:r>
      <w:r>
        <w:rPr>
          <w:color w:val="1A1A2E"/>
        </w:rPr>
        <w:t>La culpa es directamente proporcional a la cantidad de deudas. Se endeuda, se siente culpable, se castiga, y el ciclo se repite. La deuda no es solo económica — es la forma visible de una deuda emocional mucho más antigua.</w:t>
      </w:r>
    </w:p>
    <w:p w14:paraId="61CD8C71" w14:textId="77777777" w:rsidR="00176844" w:rsidRDefault="00000000">
      <w:pPr>
        <w:keepNext/>
        <w:spacing w:before="480" w:after="160"/>
      </w:pPr>
      <w:r>
        <w:rPr>
          <w:b/>
          <w:bCs/>
          <w:color w:val="1F3864"/>
          <w:spacing w:val="150"/>
          <w:sz w:val="22"/>
          <w:szCs w:val="22"/>
        </w:rPr>
        <w:t>LA DIFERENCIA ENTRE VIVIR CON EL PASADO Y VIVIR CON EL FUTURO</w:t>
      </w:r>
    </w:p>
    <w:p w14:paraId="2591B4A0" w14:textId="77777777" w:rsidR="00176844" w:rsidRDefault="00000000">
      <w:pPr>
        <w:spacing w:after="240"/>
        <w:jc w:val="both"/>
      </w:pPr>
      <w:r>
        <w:rPr>
          <w:color w:val="1A1A2E"/>
        </w:rPr>
        <w:t>Vivir con el pasado significa usar lo que ya tienes. Vivir con el futuro significa gastar lo que todavía no tienes — la deuda. Las deudas no son moralmente malas. Son una decisión de traer el futuro al presente. El problema no es la deuda en sí — es cuando la deuda se convierte en el modo permanente de existir. Cuando siempre se vive en el tiempo que aún no llegó.</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4BCA34EE" w14:textId="77777777">
        <w:tc>
          <w:tcPr>
            <w:tcW w:w="9260" w:type="dxa"/>
            <w:tcBorders>
              <w:top w:val="single" w:sz="6" w:space="0" w:color="C9A84C"/>
              <w:left w:val="single" w:sz="6" w:space="0" w:color="C9A84C"/>
              <w:bottom w:val="single" w:sz="6" w:space="0" w:color="C9A84C"/>
              <w:right w:val="single" w:sz="6" w:space="0" w:color="C9A84C"/>
            </w:tcBorders>
            <w:shd w:val="clear" w:color="auto" w:fill="1F3864"/>
            <w:tcMar>
              <w:top w:w="200" w:type="dxa"/>
              <w:left w:w="320" w:type="dxa"/>
              <w:bottom w:w="200" w:type="dxa"/>
              <w:right w:w="320" w:type="dxa"/>
            </w:tcMar>
          </w:tcPr>
          <w:p w14:paraId="61CB3557" w14:textId="77777777" w:rsidR="00176844" w:rsidRDefault="00000000">
            <w:pPr>
              <w:jc w:val="center"/>
            </w:pPr>
            <w:r>
              <w:rPr>
                <w:i/>
                <w:iCs/>
                <w:color w:val="C9A84C"/>
              </w:rPr>
              <w:t>Como es adentro es afuera. Lo que hay en el mundo interior se refleja en el mundo exterior económico.</w:t>
            </w:r>
          </w:p>
        </w:tc>
      </w:tr>
    </w:tbl>
    <w:p w14:paraId="275D5EA3" w14:textId="77777777" w:rsidR="00176844" w:rsidRDefault="00176844">
      <w:pPr>
        <w:spacing w:after="160"/>
      </w:pPr>
    </w:p>
    <w:p w14:paraId="44045454" w14:textId="541BD8CF" w:rsidR="00176844" w:rsidRDefault="00000000">
      <w:pPr>
        <w:spacing w:after="240"/>
        <w:jc w:val="both"/>
      </w:pPr>
      <w:r>
        <w:rPr>
          <w:color w:val="1A1A2E"/>
        </w:rPr>
        <w:t>Cambiar la relación con el dinero no empieza en la planilla. Empieza en la pregunta: ¿qué creencia</w:t>
      </w:r>
      <w:r w:rsidR="00E0268F">
        <w:rPr>
          <w:color w:val="1A1A2E"/>
        </w:rPr>
        <w:t>s</w:t>
      </w:r>
      <w:r>
        <w:rPr>
          <w:color w:val="1A1A2E"/>
        </w:rPr>
        <w:t xml:space="preserve"> sobre el dinero estoy honrando sin saberlo? ¿De quién es esa creencia? ¿La elijo?</w:t>
      </w:r>
      <w:r w:rsidR="00E0268F">
        <w:rPr>
          <w:color w:val="1A1A2E"/>
        </w:rPr>
        <w:t>¿</w:t>
      </w:r>
      <w:proofErr w:type="spellStart"/>
      <w:r w:rsidR="00E0268F">
        <w:rPr>
          <w:color w:val="1A1A2E"/>
        </w:rPr>
        <w:t>como</w:t>
      </w:r>
      <w:proofErr w:type="spellEnd"/>
      <w:r w:rsidR="00E0268F">
        <w:rPr>
          <w:color w:val="1A1A2E"/>
        </w:rPr>
        <w:t xml:space="preserve"> lo uso a mi </w:t>
      </w:r>
      <w:proofErr w:type="gramStart"/>
      <w:r w:rsidR="00E0268F">
        <w:rPr>
          <w:color w:val="1A1A2E"/>
        </w:rPr>
        <w:t>favor?.</w:t>
      </w:r>
      <w:proofErr w:type="gramEnd"/>
    </w:p>
    <w:p w14:paraId="7523EE6F" w14:textId="77777777" w:rsidR="00176844" w:rsidRDefault="00176844">
      <w:pPr>
        <w:spacing w:after="20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5D3F394E" w14:textId="77777777">
        <w:tc>
          <w:tcPr>
            <w:tcW w:w="9260" w:type="dxa"/>
            <w:tcBorders>
              <w:top w:val="none" w:sz="0" w:space="0" w:color="FFFFFF"/>
              <w:left w:val="single" w:sz="18" w:space="0" w:color="C9A84C"/>
              <w:bottom w:val="none" w:sz="0" w:space="0" w:color="FFFFFF"/>
              <w:right w:val="none" w:sz="0" w:space="0" w:color="FFFFFF"/>
            </w:tcBorders>
            <w:shd w:val="clear" w:color="auto" w:fill="F9F6F0"/>
            <w:tcMar>
              <w:top w:w="120" w:type="dxa"/>
              <w:left w:w="280" w:type="dxa"/>
              <w:bottom w:w="120" w:type="dxa"/>
              <w:right w:w="160" w:type="dxa"/>
            </w:tcMar>
          </w:tcPr>
          <w:p w14:paraId="7E7F02F2" w14:textId="77777777" w:rsidR="00176844" w:rsidRDefault="00000000">
            <w:pPr>
              <w:spacing w:after="60"/>
            </w:pPr>
            <w:r>
              <w:rPr>
                <w:b/>
                <w:bCs/>
                <w:color w:val="C9A84C"/>
                <w:spacing w:val="80"/>
                <w:sz w:val="18"/>
                <w:szCs w:val="18"/>
              </w:rPr>
              <w:t>De la sala de sesiones</w:t>
            </w:r>
          </w:p>
          <w:p w14:paraId="69A0EA09" w14:textId="77777777" w:rsidR="00176844" w:rsidRDefault="00000000">
            <w:pPr>
              <w:jc w:val="both"/>
            </w:pPr>
            <w:r>
              <w:rPr>
                <w:i/>
                <w:iCs/>
                <w:color w:val="4A4A6A"/>
                <w:sz w:val="22"/>
                <w:szCs w:val="22"/>
              </w:rPr>
              <w:t>Un ingeniero con treinta años de carrera corporativa, dos posgrados, y logros reales describía su miedo: cuando veía a un indigente en la calle, se veía a sí mismo ahí. No era miedo abstracto. Era una imagen concreta que llevaba en el cuerpo desde niño, instalada la primera vez que vio a un familiar pasar de la riqueza a la ruina. El dinero no era dinero — era la diferencia entre existir y desaparecer. Eso no se cambia con una planilla de ahorro. Se cambia cuando la imagen que ancla el miedo puede ser vista de frente.</w:t>
            </w:r>
          </w:p>
        </w:tc>
      </w:tr>
    </w:tbl>
    <w:p w14:paraId="5D863D9A" w14:textId="77777777" w:rsidR="00176844" w:rsidRDefault="00176844">
      <w:pPr>
        <w:spacing w:after="12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73FC0B38" w14:textId="77777777">
        <w:tc>
          <w:tcPr>
            <w:tcW w:w="9260" w:type="dxa"/>
            <w:tcBorders>
              <w:top w:val="none" w:sz="0" w:space="0" w:color="FFFFFF"/>
              <w:left w:val="single" w:sz="18" w:space="0" w:color="C9A84C"/>
              <w:bottom w:val="none" w:sz="0" w:space="0" w:color="FFFFFF"/>
              <w:right w:val="none" w:sz="0" w:space="0" w:color="FFFFFF"/>
            </w:tcBorders>
            <w:shd w:val="clear" w:color="auto" w:fill="F9F6F0"/>
            <w:tcMar>
              <w:top w:w="120" w:type="dxa"/>
              <w:left w:w="280" w:type="dxa"/>
              <w:bottom w:w="120" w:type="dxa"/>
              <w:right w:w="160" w:type="dxa"/>
            </w:tcMar>
          </w:tcPr>
          <w:p w14:paraId="01F615BD" w14:textId="77777777" w:rsidR="00176844" w:rsidRDefault="00000000">
            <w:pPr>
              <w:spacing w:after="60"/>
            </w:pPr>
            <w:r>
              <w:rPr>
                <w:b/>
                <w:bCs/>
                <w:color w:val="C9A84C"/>
                <w:spacing w:val="80"/>
                <w:sz w:val="18"/>
                <w:szCs w:val="18"/>
              </w:rPr>
              <w:t>De la sala de sesiones</w:t>
            </w:r>
          </w:p>
          <w:p w14:paraId="58ACB080" w14:textId="77777777" w:rsidR="00176844" w:rsidRDefault="00000000">
            <w:pPr>
              <w:jc w:val="both"/>
            </w:pPr>
            <w:r>
              <w:rPr>
                <w:i/>
                <w:iCs/>
                <w:color w:val="4A4A6A"/>
                <w:sz w:val="22"/>
                <w:szCs w:val="22"/>
              </w:rPr>
              <w:t>"Es de pobre tenerle vergüenza a la plata. No sea pobre. Hable de plata." Cuando le dije eso a un paciente, respondió: "Qué buena tu frase." Esa vuelta de tuerca cambió el marco completo. La vergüenza de hablar de dinero no es sofisticación — es pobreza de consciencia. Los linajes que nunca hablan de plata suelen ser los mismos que la sufren en silencio.</w:t>
            </w:r>
          </w:p>
        </w:tc>
      </w:tr>
    </w:tbl>
    <w:p w14:paraId="274769B1" w14:textId="77777777" w:rsidR="00176844" w:rsidRDefault="00176844">
      <w:pPr>
        <w:spacing w:after="240"/>
      </w:pPr>
    </w:p>
    <w:p w14:paraId="79AE7900" w14:textId="77777777" w:rsidR="00176844" w:rsidRDefault="00000000">
      <w:pPr>
        <w:keepNext/>
        <w:spacing w:before="480" w:after="160"/>
      </w:pPr>
      <w:r>
        <w:rPr>
          <w:b/>
          <w:bCs/>
          <w:color w:val="1F3864"/>
          <w:spacing w:val="150"/>
          <w:sz w:val="22"/>
          <w:szCs w:val="22"/>
        </w:rPr>
        <w:lastRenderedPageBreak/>
        <w:t>PARA PROFUNDIZAR — TALLERES DEL PILAR I</w:t>
      </w:r>
    </w:p>
    <w:p w14:paraId="3564DCB4" w14:textId="77777777" w:rsidR="00176844" w:rsidRDefault="00000000">
      <w:pPr>
        <w:spacing w:after="240"/>
        <w:jc w:val="both"/>
      </w:pPr>
      <w:r>
        <w:rPr>
          <w:color w:val="1A1A2E"/>
        </w:rPr>
        <w:t>El mito familiar del dinero se trabaja con la historia completa del linaje. Hay un espacio para hacer ese trabajo:</w:t>
      </w:r>
    </w:p>
    <w:p w14:paraId="7973A7D9" w14:textId="56B3B0AE" w:rsidR="00176844" w:rsidRDefault="00176844">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8457"/>
      </w:tblGrid>
      <w:tr w:rsidR="00176844" w14:paraId="0D04684D" w14:textId="77777777">
        <w:tc>
          <w:tcPr>
            <w:tcW w:w="800" w:type="dxa"/>
            <w:tcBorders>
              <w:top w:val="single" w:sz="4" w:space="0" w:color="C9A84C"/>
              <w:left w:val="single" w:sz="4" w:space="0" w:color="C9A84C"/>
              <w:bottom w:val="single" w:sz="4" w:space="0" w:color="C9A84C"/>
              <w:right w:val="none" w:sz="0" w:space="0" w:color="FFFFFF"/>
            </w:tcBorders>
            <w:shd w:val="clear" w:color="auto" w:fill="1F3864"/>
            <w:tcMar>
              <w:top w:w="160" w:type="dxa"/>
              <w:left w:w="120" w:type="dxa"/>
              <w:bottom w:w="160" w:type="dxa"/>
              <w:right w:w="120" w:type="dxa"/>
            </w:tcMar>
          </w:tcPr>
          <w:p w14:paraId="64FB3474" w14:textId="77777777" w:rsidR="00176844" w:rsidRDefault="00000000">
            <w:pPr>
              <w:jc w:val="center"/>
            </w:pPr>
            <w:r>
              <w:rPr>
                <w:b/>
                <w:bCs/>
                <w:color w:val="C9A84C"/>
                <w:sz w:val="14"/>
                <w:szCs w:val="14"/>
              </w:rPr>
              <w:t>TALLER</w:t>
            </w:r>
          </w:p>
          <w:p w14:paraId="14183377" w14:textId="77777777" w:rsidR="00176844" w:rsidRDefault="00000000">
            <w:pPr>
              <w:jc w:val="center"/>
            </w:pPr>
            <w:r>
              <w:rPr>
                <w:b/>
                <w:bCs/>
                <w:color w:val="C9A84C"/>
                <w:sz w:val="30"/>
                <w:szCs w:val="30"/>
              </w:rPr>
              <w:t>01</w:t>
            </w:r>
          </w:p>
        </w:tc>
        <w:tc>
          <w:tcPr>
            <w:tcW w:w="8460" w:type="dxa"/>
            <w:tcBorders>
              <w:top w:val="single" w:sz="4" w:space="0" w:color="2E5FA3"/>
              <w:left w:val="none" w:sz="0" w:space="0" w:color="FFFFFF"/>
              <w:bottom w:val="single" w:sz="4" w:space="0" w:color="2E5FA3"/>
              <w:right w:val="single" w:sz="4" w:space="0" w:color="2E5FA3"/>
            </w:tcBorders>
            <w:shd w:val="clear" w:color="auto" w:fill="EBF3FB"/>
            <w:tcMar>
              <w:top w:w="120" w:type="dxa"/>
              <w:left w:w="240" w:type="dxa"/>
              <w:bottom w:w="120" w:type="dxa"/>
              <w:right w:w="200" w:type="dxa"/>
            </w:tcMar>
          </w:tcPr>
          <w:p w14:paraId="7F7B103A" w14:textId="654FFD70" w:rsidR="00176844" w:rsidRDefault="00000000">
            <w:pPr>
              <w:spacing w:after="60"/>
            </w:pPr>
            <w:r>
              <w:rPr>
                <w:b/>
                <w:bCs/>
                <w:color w:val="1F3864"/>
                <w:sz w:val="23"/>
                <w:szCs w:val="23"/>
              </w:rPr>
              <w:t>Ser Hij@ — Arquetipo del Hijo / Hija</w:t>
            </w:r>
          </w:p>
          <w:p w14:paraId="2F2A8386" w14:textId="77777777" w:rsidR="00176844" w:rsidRDefault="00000000">
            <w:pPr>
              <w:jc w:val="both"/>
            </w:pPr>
            <w:r>
              <w:rPr>
                <w:color w:val="1A1A2E"/>
                <w:sz w:val="21"/>
                <w:szCs w:val="21"/>
              </w:rPr>
              <w:t>En este taller exploramos cómo las creencias que heredaste — sobre el dinero, el amor, el poder — llegan de la mano del arquetipo familiar. La historia con el dinero es siempre también la historia con el padre o la madre. Te invito a mirar ese vínculo de origen.</w:t>
            </w:r>
          </w:p>
        </w:tc>
      </w:tr>
    </w:tbl>
    <w:p w14:paraId="7D22036C" w14:textId="77777777" w:rsidR="00176844" w:rsidRDefault="00176844">
      <w:pPr>
        <w:spacing w:after="200"/>
      </w:pPr>
    </w:p>
    <w:p w14:paraId="1CEA41F2" w14:textId="7B092F6A" w:rsidR="00176844" w:rsidRDefault="00000000">
      <w:pPr>
        <w:spacing w:after="240"/>
        <w:jc w:val="both"/>
      </w:pPr>
      <w:r>
        <w:rPr>
          <w:color w:val="1A1A2E"/>
        </w:rPr>
        <w:t>La guía que sigue se llama Cómo se transmite el trauma sin palabras. El mito familiar del dinero es uno de los patrones más claramente transmitidos sin que nadie lo cuente — y entender cómo funciona esa transmisión cambia la lectura de todo lo anterior.</w:t>
      </w:r>
    </w:p>
    <w:p w14:paraId="61F09031" w14:textId="145BCC08" w:rsidR="00176844" w:rsidRDefault="00176844">
      <w:pPr>
        <w:spacing w:after="20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7988B632" w14:textId="77777777">
        <w:tc>
          <w:tcPr>
            <w:tcW w:w="9260" w:type="dxa"/>
            <w:tcBorders>
              <w:top w:val="single" w:sz="4" w:space="0" w:color="0F6E56"/>
              <w:left w:val="none" w:sz="0" w:space="0" w:color="FFFFFF"/>
              <w:bottom w:val="single" w:sz="4" w:space="0" w:color="0F6E56"/>
              <w:right w:val="none" w:sz="0" w:space="0" w:color="FFFFFF"/>
            </w:tcBorders>
            <w:shd w:val="clear" w:color="auto" w:fill="F0F7EE"/>
            <w:tcMar>
              <w:top w:w="180" w:type="dxa"/>
              <w:left w:w="280" w:type="dxa"/>
              <w:bottom w:w="180" w:type="dxa"/>
              <w:right w:w="280" w:type="dxa"/>
            </w:tcMar>
          </w:tcPr>
          <w:p w14:paraId="64D8993E" w14:textId="5884EE59" w:rsidR="00176844" w:rsidRDefault="00000000">
            <w:pPr>
              <w:spacing w:after="80"/>
              <w:jc w:val="center"/>
            </w:pPr>
            <w:r>
              <w:rPr>
                <w:b/>
                <w:bCs/>
                <w:color w:val="0F6E56"/>
                <w:spacing w:val="120"/>
                <w:sz w:val="16"/>
                <w:szCs w:val="16"/>
              </w:rPr>
              <w:t>Blog con Alma</w:t>
            </w:r>
            <w:r>
              <w:rPr>
                <w:color w:val="0F6E56"/>
                <w:sz w:val="16"/>
                <w:szCs w:val="16"/>
              </w:rPr>
              <w:t xml:space="preserve"> · </w:t>
            </w:r>
            <w:r>
              <w:rPr>
                <w:i/>
                <w:iCs/>
                <w:color w:val="0F6E56"/>
                <w:sz w:val="16"/>
                <w:szCs w:val="16"/>
              </w:rPr>
              <w:t>El Milagro después del Milagro · 2 de noviembre de 2020</w:t>
            </w:r>
          </w:p>
          <w:p w14:paraId="647BB983" w14:textId="77777777" w:rsidR="00176844" w:rsidRDefault="00000000">
            <w:pPr>
              <w:jc w:val="both"/>
            </w:pPr>
            <w:r>
              <w:rPr>
                <w:i/>
                <w:iCs/>
                <w:color w:val="2A4A2A"/>
                <w:sz w:val="22"/>
                <w:szCs w:val="22"/>
              </w:rPr>
              <w:t>¿Es Milagroso restablecer tu salud después de una enfermedad? No, el milagro es lo que decidiste hacer con tu vida después de esa enfermedad. El Milagro después del Milagro, es sin lugar a duda el mejor regalo que podemos regalarnos a nosotros mismos en cada oportunidad frente al error o fracaso, y que podemos regalar al mundo sin saber cómo ni cuándo florecerá.</w:t>
            </w:r>
          </w:p>
        </w:tc>
      </w:tr>
    </w:tbl>
    <w:p w14:paraId="0CC293AE" w14:textId="6D0C0FC0" w:rsidR="00176844" w:rsidRDefault="0080214B">
      <w:r>
        <w:rPr>
          <w:noProof/>
        </w:rPr>
        <w:drawing>
          <wp:anchor distT="0" distB="0" distL="114300" distR="114300" simplePos="0" relativeHeight="251661312" behindDoc="1" locked="0" layoutInCell="1" allowOverlap="1" wp14:anchorId="0F71ECED" wp14:editId="0BAD471D">
            <wp:simplePos x="0" y="0"/>
            <wp:positionH relativeFrom="column">
              <wp:posOffset>2034862</wp:posOffset>
            </wp:positionH>
            <wp:positionV relativeFrom="paragraph">
              <wp:posOffset>1561966</wp:posOffset>
            </wp:positionV>
            <wp:extent cx="1261745" cy="1261745"/>
            <wp:effectExtent l="0" t="0" r="0" b="0"/>
            <wp:wrapTight wrapText="bothSides">
              <wp:wrapPolygon edited="0">
                <wp:start x="0" y="0"/>
                <wp:lineTo x="0" y="21198"/>
                <wp:lineTo x="21198" y="21198"/>
                <wp:lineTo x="21198" y="0"/>
                <wp:lineTo x="0" y="0"/>
              </wp:wrapPolygon>
            </wp:wrapTight>
            <wp:docPr id="16540998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1745" cy="1261745"/>
                    </a:xfrm>
                    <a:prstGeom prst="rect">
                      <a:avLst/>
                    </a:prstGeom>
                    <a:noFill/>
                  </pic:spPr>
                </pic:pic>
              </a:graphicData>
            </a:graphic>
          </wp:anchor>
        </w:drawing>
      </w:r>
      <w:r w:rsidR="00000000">
        <w:br w:type="page"/>
      </w:r>
    </w:p>
    <w:p w14:paraId="1FA822E6" w14:textId="3E12A9E2" w:rsidR="00176844" w:rsidRDefault="00176844">
      <w:pPr>
        <w:spacing w:after="240"/>
      </w:pPr>
    </w:p>
    <w:p w14:paraId="104F9D3C" w14:textId="77777777" w:rsidR="00176844" w:rsidRDefault="00000000">
      <w:pPr>
        <w:keepNext/>
        <w:spacing w:after="80"/>
        <w:jc w:val="center"/>
      </w:pPr>
      <w:r>
        <w:rPr>
          <w:b/>
          <w:bCs/>
          <w:color w:val="C9A84C"/>
          <w:spacing w:val="200"/>
          <w:sz w:val="18"/>
          <w:szCs w:val="18"/>
        </w:rPr>
        <w:t xml:space="preserve">GUÍA </w:t>
      </w:r>
      <w:proofErr w:type="gramStart"/>
      <w:r>
        <w:rPr>
          <w:b/>
          <w:bCs/>
          <w:color w:val="C9A84C"/>
          <w:spacing w:val="200"/>
          <w:sz w:val="18"/>
          <w:szCs w:val="18"/>
        </w:rPr>
        <w:t>04  ·</w:t>
      </w:r>
      <w:proofErr w:type="gramEnd"/>
      <w:r>
        <w:rPr>
          <w:b/>
          <w:bCs/>
          <w:color w:val="C9A84C"/>
          <w:spacing w:val="200"/>
          <w:sz w:val="18"/>
          <w:szCs w:val="18"/>
        </w:rPr>
        <w:t xml:space="preserve">  PILAR I</w:t>
      </w:r>
    </w:p>
    <w:p w14:paraId="594FCBCE" w14:textId="3EDDD742" w:rsidR="00176844" w:rsidRDefault="00000000">
      <w:pPr>
        <w:keepNext/>
        <w:spacing w:before="60" w:after="80"/>
        <w:jc w:val="center"/>
      </w:pPr>
      <w:r>
        <w:rPr>
          <w:b/>
          <w:bCs/>
          <w:color w:val="1F3864"/>
          <w:sz w:val="42"/>
          <w:szCs w:val="42"/>
        </w:rPr>
        <w:t>Cómo se Transmite el Trauma sin Palabras</w:t>
      </w:r>
    </w:p>
    <w:p w14:paraId="654A82D6" w14:textId="68C7E481" w:rsidR="00176844" w:rsidRDefault="00000000">
      <w:pPr>
        <w:keepNext/>
        <w:spacing w:after="60"/>
        <w:jc w:val="center"/>
      </w:pPr>
      <w:r>
        <w:rPr>
          <w:i/>
          <w:iCs/>
          <w:color w:val="6B7280"/>
          <w:sz w:val="22"/>
          <w:szCs w:val="22"/>
        </w:rPr>
        <w:t>Lo que heredaste sin que nadie te lo contara</w:t>
      </w:r>
    </w:p>
    <w:p w14:paraId="768A463F" w14:textId="77777777" w:rsidR="00176844" w:rsidRDefault="00176844">
      <w:pPr>
        <w:pBdr>
          <w:bottom w:val="single" w:sz="4" w:space="1" w:color="C9A84C"/>
        </w:pBdr>
        <w:spacing w:after="240"/>
      </w:pPr>
    </w:p>
    <w:p w14:paraId="31B5DE6A" w14:textId="77777777" w:rsidR="00176844" w:rsidRDefault="00000000">
      <w:pPr>
        <w:spacing w:after="240"/>
        <w:jc w:val="both"/>
      </w:pPr>
      <w:r>
        <w:rPr>
          <w:color w:val="1A1A2E"/>
        </w:rPr>
        <w:t>Hay heridas que no se explican. Que no tienen un recuerdo concreto detrás. Que simplemente están ahí — en la manera de reaccionar, en los miedos que no tienen nombre, en los patrones que se repiten sin que nadie entienda por qué.</w:t>
      </w:r>
    </w:p>
    <w:p w14:paraId="29226858" w14:textId="77777777" w:rsidR="00176844" w:rsidRDefault="00000000">
      <w:pPr>
        <w:spacing w:after="240"/>
        <w:jc w:val="both"/>
      </w:pPr>
      <w:r>
        <w:rPr>
          <w:color w:val="1A1A2E"/>
        </w:rPr>
        <w:t>Esas heridas muchas veces no son tuyas. Son heredadas. Vienen de alguien que vivió algo que no pudo procesar, y que lo transmitió — sin palabras, sin intención, sin saber que lo estaba haciendo.</w:t>
      </w:r>
    </w:p>
    <w:p w14:paraId="2809B7A9" w14:textId="77777777" w:rsidR="00176844" w:rsidRDefault="00000000">
      <w:pPr>
        <w:spacing w:after="240"/>
        <w:jc w:val="both"/>
      </w:pPr>
      <w:r>
        <w:rPr>
          <w:color w:val="1A1A2E"/>
        </w:rPr>
        <w:t>El hijo del hombre que vivió una guerra no sabe de primera mano lo que es la guerra. Pero puede cargar con una hipervigilancia, con un miedo a la escasez, con una dificultad para confiar que tiene exactamente la forma de lo que su padre no pudo procesar. No como historia — como programa instalado en el cuerpo, en la forma de reaccionar, en los miedos que no tienen nombre.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43E2BF8F" w14:textId="77777777">
        <w:tc>
          <w:tcPr>
            <w:tcW w:w="9260" w:type="dxa"/>
            <w:tcBorders>
              <w:top w:val="single" w:sz="4" w:space="0" w:color="2E5FA3"/>
              <w:left w:val="single" w:sz="14" w:space="0" w:color="2E5FA3"/>
              <w:bottom w:val="single" w:sz="4" w:space="0" w:color="2E5FA3"/>
              <w:right w:val="none" w:sz="0" w:space="0" w:color="FFFFFF"/>
            </w:tcBorders>
            <w:shd w:val="clear" w:color="auto" w:fill="EBF3FB"/>
            <w:tcMar>
              <w:top w:w="160" w:type="dxa"/>
              <w:left w:w="240" w:type="dxa"/>
              <w:bottom w:w="160" w:type="dxa"/>
              <w:right w:w="240" w:type="dxa"/>
            </w:tcMar>
          </w:tcPr>
          <w:p w14:paraId="17D79102" w14:textId="77777777" w:rsidR="00176844" w:rsidRDefault="00000000">
            <w:pPr>
              <w:jc w:val="both"/>
            </w:pPr>
            <w:r>
              <w:rPr>
                <w:i/>
                <w:iCs/>
                <w:color w:val="1F3864"/>
                <w:sz w:val="23"/>
                <w:szCs w:val="23"/>
              </w:rPr>
              <w:t>La transmisión generacional no requiere que nadie te cuente la historia. El cuerpo la recibe. Los patrones la reproducen. Y la repetición continúa hasta que alguien en el linaje decide mirarla de frente.</w:t>
            </w:r>
          </w:p>
        </w:tc>
      </w:tr>
    </w:tbl>
    <w:p w14:paraId="6CDBB5E0" w14:textId="77777777" w:rsidR="00176844" w:rsidRDefault="00000000">
      <w:pPr>
        <w:keepNext/>
        <w:spacing w:before="480" w:after="160"/>
      </w:pPr>
      <w:r>
        <w:rPr>
          <w:b/>
          <w:bCs/>
          <w:color w:val="1F3864"/>
          <w:spacing w:val="150"/>
          <w:sz w:val="22"/>
          <w:szCs w:val="22"/>
        </w:rPr>
        <w:t>CÓMO FUNCIONA LA TRANSMISIÓN GENERACIONAL</w:t>
      </w:r>
    </w:p>
    <w:p w14:paraId="43DD45EA" w14:textId="25641FC5" w:rsidR="00176844" w:rsidRDefault="00000000">
      <w:pPr>
        <w:spacing w:after="240"/>
        <w:jc w:val="both"/>
      </w:pPr>
      <w:r>
        <w:rPr>
          <w:color w:val="1A1A2E"/>
        </w:rPr>
        <w:t>Los traumas no procesados no desaparecen. Se comprimen. Se guardan en el cuerpo, en las creencias, en los patrones de comportamiento</w:t>
      </w:r>
      <w:r w:rsidR="009E4F5F">
        <w:rPr>
          <w:color w:val="1A1A2E"/>
        </w:rPr>
        <w:t xml:space="preserve">, en </w:t>
      </w:r>
      <w:proofErr w:type="gramStart"/>
      <w:r w:rsidR="009E4F5F">
        <w:rPr>
          <w:color w:val="1A1A2E"/>
        </w:rPr>
        <w:t>la células</w:t>
      </w:r>
      <w:proofErr w:type="gramEnd"/>
      <w:r w:rsidR="009E4F5F">
        <w:rPr>
          <w:color w:val="1A1A2E"/>
        </w:rPr>
        <w:t>, en el ADN (como Adán, el primer hombre)</w:t>
      </w:r>
      <w:r>
        <w:rPr>
          <w:color w:val="1A1A2E"/>
        </w:rPr>
        <w:t>. Y se transmiten a la siguiente generación — no como historia, sino como programa.</w:t>
      </w:r>
    </w:p>
    <w:p w14:paraId="1ACFFF72" w14:textId="7A40E066" w:rsidR="00176844" w:rsidRDefault="00000000">
      <w:pPr>
        <w:spacing w:after="240"/>
        <w:jc w:val="both"/>
      </w:pPr>
      <w:r>
        <w:rPr>
          <w:color w:val="1A1A2E"/>
        </w:rPr>
        <w:t xml:space="preserve">Siempre hay una mejora generacional, aunque sea imperceptible. El hijo que no </w:t>
      </w:r>
      <w:proofErr w:type="gramStart"/>
      <w:r>
        <w:rPr>
          <w:color w:val="1A1A2E"/>
        </w:rPr>
        <w:t>golpea</w:t>
      </w:r>
      <w:proofErr w:type="gramEnd"/>
      <w:r>
        <w:rPr>
          <w:color w:val="1A1A2E"/>
        </w:rPr>
        <w:t xml:space="preserve"> pero sí castiga. El nieto que no </w:t>
      </w:r>
      <w:proofErr w:type="gramStart"/>
      <w:r>
        <w:rPr>
          <w:color w:val="1A1A2E"/>
        </w:rPr>
        <w:t>castiga</w:t>
      </w:r>
      <w:proofErr w:type="gramEnd"/>
      <w:r>
        <w:rPr>
          <w:color w:val="1A1A2E"/>
        </w:rPr>
        <w:t xml:space="preserve"> pero controla. La mejora es </w:t>
      </w:r>
      <w:proofErr w:type="gramStart"/>
      <w:r>
        <w:rPr>
          <w:color w:val="1A1A2E"/>
        </w:rPr>
        <w:t>real</w:t>
      </w:r>
      <w:proofErr w:type="gramEnd"/>
      <w:r>
        <w:rPr>
          <w:color w:val="1A1A2E"/>
        </w:rPr>
        <w:t xml:space="preserve"> aunque el protagonista no la vea. Y esa mejora — aunque pequeña — es lo que hace posible que en algún momento del linaje alguien pueda ver el patrón y elegir algo diferente.</w:t>
      </w:r>
      <w:r w:rsidR="009E4F5F">
        <w:rPr>
          <w:color w:val="1A1A2E"/>
        </w:rPr>
        <w:t xml:space="preserve"> Cuando hablo de mejora, hablo también de actualización, que van siendo atingentes a la época, a la cultura.</w:t>
      </w:r>
    </w:p>
    <w:p w14:paraId="38877F4C" w14:textId="702F37AE" w:rsidR="00176844" w:rsidRDefault="00000000">
      <w:pPr>
        <w:spacing w:after="240"/>
        <w:jc w:val="both"/>
      </w:pPr>
      <w:r>
        <w:rPr>
          <w:color w:val="1A1A2E"/>
        </w:rPr>
        <w:t xml:space="preserve">Hay algo que me impactó profundamente en años de trabajo: la persona que llega convencida de que su problema es completamente suyo — que nació así, que es su carácter, que siempre fue así — casi siempre descubre, cuando mira el árbol genealógico, que ese "carácter" tiene un apellido y una dirección de origen. No es una condena. Es información. Y </w:t>
      </w:r>
      <w:r w:rsidR="009E4F5F">
        <w:rPr>
          <w:color w:val="1A1A2E"/>
        </w:rPr>
        <w:t xml:space="preserve">observar </w:t>
      </w:r>
      <w:r>
        <w:rPr>
          <w:color w:val="1A1A2E"/>
        </w:rPr>
        <w:t>la información</w:t>
      </w:r>
      <w:r w:rsidR="009E4F5F">
        <w:rPr>
          <w:color w:val="1A1A2E"/>
        </w:rPr>
        <w:t>, digerir la información nos</w:t>
      </w:r>
      <w:r>
        <w:rPr>
          <w:color w:val="1A1A2E"/>
        </w:rPr>
        <w:t xml:space="preserve"> libera</w:t>
      </w:r>
      <w:r w:rsidR="009E4F5F">
        <w:rPr>
          <w:color w:val="1A1A2E"/>
        </w:rPr>
        <w:t>, o lo que es lo mismo desocupa un espacio.</w:t>
      </w:r>
    </w:p>
    <w:p w14:paraId="412B5A01" w14:textId="77777777" w:rsidR="00176844" w:rsidRDefault="00000000">
      <w:pPr>
        <w:keepNext/>
        <w:spacing w:before="480" w:after="160"/>
      </w:pPr>
      <w:r>
        <w:rPr>
          <w:b/>
          <w:bCs/>
          <w:color w:val="1F3864"/>
          <w:spacing w:val="150"/>
          <w:sz w:val="22"/>
          <w:szCs w:val="22"/>
        </w:rPr>
        <w:t>LOS CANALES DE TRANSMISIÓN</w:t>
      </w:r>
    </w:p>
    <w:p w14:paraId="3728B892" w14:textId="48714384" w:rsidR="00176844" w:rsidRDefault="00000000">
      <w:pPr>
        <w:spacing w:after="240"/>
        <w:jc w:val="both"/>
      </w:pPr>
      <w:r>
        <w:rPr>
          <w:color w:val="1A1A2E"/>
        </w:rPr>
        <w:t>El trauma se transmite por el modelo. Lo que los hijos ven hacer — no lo que les dicen que hagan — es lo que se instala como programa. Los hijos no aprenden de las palabras de los padres. Aprenden del comportamiento de los padres. De cómo responden al conflicto, al dinero, al amor, al cuerpo, al error</w:t>
      </w:r>
      <w:r w:rsidR="009E4F5F">
        <w:rPr>
          <w:color w:val="1A1A2E"/>
        </w:rPr>
        <w:t xml:space="preserve">, a la felicidad, la ternura, la </w:t>
      </w:r>
      <w:proofErr w:type="spellStart"/>
      <w:r w:rsidR="009E4F5F">
        <w:rPr>
          <w:color w:val="1A1A2E"/>
        </w:rPr>
        <w:t>bondad,todo</w:t>
      </w:r>
      <w:proofErr w:type="spellEnd"/>
      <w:r>
        <w:rPr>
          <w:color w:val="1A1A2E"/>
        </w:rPr>
        <w:t>.</w:t>
      </w:r>
    </w:p>
    <w:p w14:paraId="303D9B92" w14:textId="77777777" w:rsidR="00176844" w:rsidRDefault="00000000">
      <w:pPr>
        <w:spacing w:after="240"/>
        <w:jc w:val="both"/>
      </w:pPr>
      <w:r>
        <w:rPr>
          <w:color w:val="1A1A2E"/>
        </w:rPr>
        <w:lastRenderedPageBreak/>
        <w:t>Se transmite por el lenguaje. Las frases que se repiten en la familia sobre el dinero, sobre el amor, sobre el cuerpo, sobre el mérito, sobre el peligro. Esas frases no son neutrales — tienen frecuencia y se instalan antes de que haya capacidad de cuestionarlas. "Los hombres de esta familia nunca llegaron a nada." "Las mujeres de esta familia lo aguantan todo." "El dinero no da la felicidad." "El trabajo es lo primero."</w:t>
      </w:r>
    </w:p>
    <w:p w14:paraId="46860469" w14:textId="77777777" w:rsidR="00176844" w:rsidRDefault="00000000">
      <w:pPr>
        <w:spacing w:after="240"/>
        <w:jc w:val="both"/>
      </w:pPr>
      <w:r>
        <w:rPr>
          <w:color w:val="1A1A2E"/>
        </w:rPr>
        <w:t>Se transmite por el silencio. Los secretos familiares. Las historias que nunca se contaron. Los duelos que nunca se hicieron. El silencio no borra — comprime. Y lo comprimido busca salida. A veces en el cuerpo. A veces en las decisiones que no se pueden explicar. A veces en el patrón que se repite sin que nadie entienda de dónde viene.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7C283983" w14:textId="77777777">
        <w:tc>
          <w:tcPr>
            <w:tcW w:w="9260" w:type="dxa"/>
            <w:tcBorders>
              <w:top w:val="single" w:sz="4" w:space="0" w:color="2E5FA3"/>
              <w:left w:val="single" w:sz="14" w:space="0" w:color="2E5FA3"/>
              <w:bottom w:val="single" w:sz="4" w:space="0" w:color="2E5FA3"/>
              <w:right w:val="none" w:sz="0" w:space="0" w:color="FFFFFF"/>
            </w:tcBorders>
            <w:shd w:val="clear" w:color="auto" w:fill="EBF3FB"/>
            <w:tcMar>
              <w:top w:w="160" w:type="dxa"/>
              <w:left w:w="240" w:type="dxa"/>
              <w:bottom w:w="160" w:type="dxa"/>
              <w:right w:w="240" w:type="dxa"/>
            </w:tcMar>
          </w:tcPr>
          <w:p w14:paraId="1E63F7DA" w14:textId="2053B845" w:rsidR="00176844" w:rsidRDefault="00000000">
            <w:pPr>
              <w:jc w:val="both"/>
            </w:pPr>
            <w:r>
              <w:rPr>
                <w:i/>
                <w:iCs/>
                <w:color w:val="1F3864"/>
                <w:sz w:val="23"/>
                <w:szCs w:val="23"/>
              </w:rPr>
              <w:t>Los relatos parentales: cómo los padres cuentan su historia desde el victimismo o desde la experiencia integrada. La diferencia entre endosar el drama al hijo o entregarle sabiduría de vida.</w:t>
            </w:r>
            <w:r w:rsidR="009E4F5F">
              <w:rPr>
                <w:i/>
                <w:iCs/>
                <w:color w:val="1F3864"/>
                <w:sz w:val="23"/>
                <w:szCs w:val="23"/>
              </w:rPr>
              <w:t xml:space="preserve"> Sea como sea, quien la hereda tarde o temprano tendrá sus propias conclusiones.</w:t>
            </w:r>
          </w:p>
        </w:tc>
      </w:tr>
    </w:tbl>
    <w:p w14:paraId="2E335632" w14:textId="77777777" w:rsidR="00176844" w:rsidRDefault="00000000">
      <w:pPr>
        <w:keepNext/>
        <w:spacing w:before="480" w:after="160"/>
      </w:pPr>
      <w:r>
        <w:rPr>
          <w:b/>
          <w:bCs/>
          <w:color w:val="1F3864"/>
          <w:spacing w:val="150"/>
          <w:sz w:val="22"/>
          <w:szCs w:val="22"/>
        </w:rPr>
        <w:t>TU PARTE EN LA CADENA</w:t>
      </w:r>
    </w:p>
    <w:p w14:paraId="027E7C88" w14:textId="2EF87011" w:rsidR="00176844" w:rsidRDefault="00000000">
      <w:pPr>
        <w:spacing w:after="240"/>
        <w:jc w:val="both"/>
      </w:pPr>
      <w:r>
        <w:rPr>
          <w:color w:val="1A1A2E"/>
        </w:rPr>
        <w:t xml:space="preserve">Cuando reconoces el patrón transgeneracional, la primera reacción suele ser el juicio — hacia los padres, hacia los abuelos, hacia quienes lo iniciaron. Pero el juicio no </w:t>
      </w:r>
      <w:r w:rsidR="009E4F5F">
        <w:rPr>
          <w:color w:val="1A1A2E"/>
        </w:rPr>
        <w:t>alivia</w:t>
      </w:r>
      <w:r>
        <w:rPr>
          <w:color w:val="1A1A2E"/>
        </w:rPr>
        <w:t xml:space="preserve"> la cadena</w:t>
      </w:r>
      <w:r w:rsidR="009E4F5F">
        <w:rPr>
          <w:color w:val="1A1A2E"/>
        </w:rPr>
        <w:t>, la hace más pesada aún</w:t>
      </w:r>
      <w:r>
        <w:rPr>
          <w:color w:val="1A1A2E"/>
        </w:rPr>
        <w:t xml:space="preserve">. </w:t>
      </w:r>
      <w:r w:rsidR="009E4F5F">
        <w:rPr>
          <w:color w:val="1A1A2E"/>
        </w:rPr>
        <w:t>Sin embargo, l</w:t>
      </w:r>
      <w:r>
        <w:rPr>
          <w:color w:val="1A1A2E"/>
        </w:rPr>
        <w:t>a comprensión sí</w:t>
      </w:r>
      <w:r w:rsidR="009E4F5F">
        <w:rPr>
          <w:color w:val="1A1A2E"/>
        </w:rPr>
        <w:t>, la comprensión sí</w:t>
      </w:r>
      <w:r>
        <w:rPr>
          <w:color w:val="1A1A2E"/>
        </w:rPr>
        <w:t>.</w:t>
      </w:r>
    </w:p>
    <w:p w14:paraId="497C2201" w14:textId="77777777" w:rsidR="00176844" w:rsidRDefault="00000000">
      <w:pPr>
        <w:spacing w:after="240"/>
        <w:jc w:val="both"/>
      </w:pPr>
      <w:r>
        <w:rPr>
          <w:color w:val="1A1A2E"/>
        </w:rPr>
        <w:t>Comprender que las personas que te transmitieron el patrón actuaron desde lo que sabían — desde su propio dolor no procesado, desde las limitaciones de su tiempo y su contexto — no significa que lo que hicieron estuvo bien. Significa que puedes soltar la expectativa de que debería haber sido distinto. Y desde esa soltura, elegir.</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154F83AF" w14:textId="77777777">
        <w:tc>
          <w:tcPr>
            <w:tcW w:w="9260" w:type="dxa"/>
            <w:tcBorders>
              <w:top w:val="single" w:sz="6" w:space="0" w:color="C9A84C"/>
              <w:left w:val="single" w:sz="6" w:space="0" w:color="C9A84C"/>
              <w:bottom w:val="single" w:sz="6" w:space="0" w:color="C9A84C"/>
              <w:right w:val="single" w:sz="6" w:space="0" w:color="C9A84C"/>
            </w:tcBorders>
            <w:shd w:val="clear" w:color="auto" w:fill="1F3864"/>
            <w:tcMar>
              <w:top w:w="200" w:type="dxa"/>
              <w:left w:w="320" w:type="dxa"/>
              <w:bottom w:w="200" w:type="dxa"/>
              <w:right w:w="320" w:type="dxa"/>
            </w:tcMar>
          </w:tcPr>
          <w:p w14:paraId="3A316DD6" w14:textId="77777777" w:rsidR="00176844" w:rsidRDefault="00000000">
            <w:pPr>
              <w:jc w:val="center"/>
            </w:pPr>
            <w:r>
              <w:rPr>
                <w:i/>
                <w:iCs/>
                <w:color w:val="C9A84C"/>
              </w:rPr>
              <w:t>"Yo ya no vivo con papá ni con mamá. Recupero mi poder."</w:t>
            </w:r>
          </w:p>
        </w:tc>
      </w:tr>
    </w:tbl>
    <w:p w14:paraId="267B9B5B" w14:textId="77777777" w:rsidR="00176844" w:rsidRDefault="00176844">
      <w:pPr>
        <w:spacing w:after="160"/>
      </w:pPr>
    </w:p>
    <w:p w14:paraId="6F03B02C" w14:textId="11DA45C6" w:rsidR="00176844" w:rsidRDefault="00000000">
      <w:pPr>
        <w:spacing w:after="240"/>
        <w:jc w:val="both"/>
      </w:pPr>
      <w:r>
        <w:rPr>
          <w:color w:val="1A1A2E"/>
        </w:rPr>
        <w:t xml:space="preserve">Y desde ese lugar — sin juicio, sin idealización — puedes preguntarte: ¿qué de este patrón quiero seguir transmitiendo? ¿Y qué quiero que </w:t>
      </w:r>
      <w:r w:rsidR="0037279C">
        <w:rPr>
          <w:color w:val="1A1A2E"/>
        </w:rPr>
        <w:t>nazca</w:t>
      </w:r>
      <w:r>
        <w:rPr>
          <w:color w:val="1A1A2E"/>
        </w:rPr>
        <w:t xml:space="preserve"> en mí?</w:t>
      </w:r>
    </w:p>
    <w:p w14:paraId="7B8A7813" w14:textId="77777777" w:rsidR="00176844" w:rsidRDefault="00176844">
      <w:pPr>
        <w:spacing w:after="20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34C2E8D1" w14:textId="77777777">
        <w:tc>
          <w:tcPr>
            <w:tcW w:w="9260" w:type="dxa"/>
            <w:tcBorders>
              <w:top w:val="none" w:sz="0" w:space="0" w:color="FFFFFF"/>
              <w:left w:val="single" w:sz="18" w:space="0" w:color="C9A84C"/>
              <w:bottom w:val="none" w:sz="0" w:space="0" w:color="FFFFFF"/>
              <w:right w:val="none" w:sz="0" w:space="0" w:color="FFFFFF"/>
            </w:tcBorders>
            <w:shd w:val="clear" w:color="auto" w:fill="F9F6F0"/>
            <w:tcMar>
              <w:top w:w="120" w:type="dxa"/>
              <w:left w:w="280" w:type="dxa"/>
              <w:bottom w:w="120" w:type="dxa"/>
              <w:right w:w="160" w:type="dxa"/>
            </w:tcMar>
          </w:tcPr>
          <w:p w14:paraId="0A2D66EB" w14:textId="77777777" w:rsidR="00176844" w:rsidRDefault="00000000">
            <w:pPr>
              <w:spacing w:after="60"/>
            </w:pPr>
            <w:r>
              <w:rPr>
                <w:b/>
                <w:bCs/>
                <w:color w:val="C9A84C"/>
                <w:spacing w:val="80"/>
                <w:sz w:val="18"/>
                <w:szCs w:val="18"/>
              </w:rPr>
              <w:t>De la sala de sesiones</w:t>
            </w:r>
          </w:p>
          <w:p w14:paraId="0AD1FC26" w14:textId="2E905DD0" w:rsidR="00176844" w:rsidRDefault="00000000">
            <w:pPr>
              <w:jc w:val="both"/>
            </w:pPr>
            <w:r>
              <w:rPr>
                <w:i/>
                <w:iCs/>
                <w:color w:val="4A4A6A"/>
                <w:sz w:val="22"/>
                <w:szCs w:val="22"/>
              </w:rPr>
              <w:t xml:space="preserve">En una sesión, un paciente describió un miedo que no podía nombrar hasta ese momento: el miedo a desaparecer como solución. No era metáfora. Era un patrón concreto que se repetía en tres generaciones: el abuelo que se ausentó emocionalmente, el padre que se desconectó, él mismo que se sumergía en el trabajo 22 horas al día durante años. Cuando pudo ver el fractal — la misma respuesta en tres generaciones distintas, con distintos disfraces — algo en él se relajó. No porque el patrón hubiera desaparecido, sino porque por primera vez podía </w:t>
            </w:r>
            <w:r w:rsidR="0037279C">
              <w:rPr>
                <w:i/>
                <w:iCs/>
                <w:color w:val="4A4A6A"/>
                <w:sz w:val="22"/>
                <w:szCs w:val="22"/>
              </w:rPr>
              <w:t>observarlo</w:t>
            </w:r>
            <w:r>
              <w:rPr>
                <w:i/>
                <w:iCs/>
                <w:color w:val="4A4A6A"/>
                <w:sz w:val="22"/>
                <w:szCs w:val="22"/>
              </w:rPr>
              <w:t xml:space="preserve"> desde fuera.</w:t>
            </w:r>
          </w:p>
        </w:tc>
      </w:tr>
    </w:tbl>
    <w:p w14:paraId="346A5771" w14:textId="77777777" w:rsidR="00176844" w:rsidRDefault="00176844">
      <w:pPr>
        <w:spacing w:after="12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429031DC" w14:textId="77777777">
        <w:tc>
          <w:tcPr>
            <w:tcW w:w="9260" w:type="dxa"/>
            <w:tcBorders>
              <w:top w:val="none" w:sz="0" w:space="0" w:color="FFFFFF"/>
              <w:left w:val="single" w:sz="18" w:space="0" w:color="C9A84C"/>
              <w:bottom w:val="none" w:sz="0" w:space="0" w:color="FFFFFF"/>
              <w:right w:val="none" w:sz="0" w:space="0" w:color="FFFFFF"/>
            </w:tcBorders>
            <w:shd w:val="clear" w:color="auto" w:fill="F9F6F0"/>
            <w:tcMar>
              <w:top w:w="120" w:type="dxa"/>
              <w:left w:w="280" w:type="dxa"/>
              <w:bottom w:w="120" w:type="dxa"/>
              <w:right w:w="160" w:type="dxa"/>
            </w:tcMar>
          </w:tcPr>
          <w:p w14:paraId="6EA968C2" w14:textId="77777777" w:rsidR="00176844" w:rsidRDefault="00000000">
            <w:pPr>
              <w:spacing w:after="60"/>
            </w:pPr>
            <w:r>
              <w:rPr>
                <w:b/>
                <w:bCs/>
                <w:color w:val="C9A84C"/>
                <w:spacing w:val="80"/>
                <w:sz w:val="18"/>
                <w:szCs w:val="18"/>
              </w:rPr>
              <w:t>De la sala de sesiones</w:t>
            </w:r>
          </w:p>
          <w:p w14:paraId="7424CB17" w14:textId="77777777" w:rsidR="00176844" w:rsidRDefault="00000000">
            <w:pPr>
              <w:jc w:val="both"/>
            </w:pPr>
            <w:r>
              <w:rPr>
                <w:i/>
                <w:iCs/>
                <w:color w:val="4A4A6A"/>
                <w:sz w:val="22"/>
                <w:szCs w:val="22"/>
              </w:rPr>
              <w:t>Una paciente descubrió en pleno proceso que su madre había tenido dos abortos entre ella y su hermana. Esa noche tuvo dolor de útero y diarrea. El cuerpo integró lo que la mente acababa de recibir. Eso es transmisión generacional — no como abstracción, sino como información real que se mueve en el cuerpo antes de que la mente lo pueda nombrar.</w:t>
            </w:r>
          </w:p>
        </w:tc>
      </w:tr>
    </w:tbl>
    <w:p w14:paraId="30D58C2E" w14:textId="77777777" w:rsidR="00176844" w:rsidRDefault="00176844">
      <w:pPr>
        <w:spacing w:after="240"/>
      </w:pPr>
    </w:p>
    <w:p w14:paraId="0B6F9097" w14:textId="77777777" w:rsidR="00176844" w:rsidRDefault="00000000">
      <w:pPr>
        <w:keepNext/>
        <w:spacing w:before="480" w:after="160"/>
      </w:pPr>
      <w:r>
        <w:rPr>
          <w:b/>
          <w:bCs/>
          <w:color w:val="1F3864"/>
          <w:spacing w:val="150"/>
          <w:sz w:val="22"/>
          <w:szCs w:val="22"/>
        </w:rPr>
        <w:lastRenderedPageBreak/>
        <w:t>PARA PROFUNDIZAR — TALLERES DEL PILAR I</w:t>
      </w:r>
    </w:p>
    <w:p w14:paraId="520A9618" w14:textId="77777777" w:rsidR="00176844" w:rsidRDefault="00176844">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8457"/>
      </w:tblGrid>
      <w:tr w:rsidR="00176844" w14:paraId="1B0B455E" w14:textId="77777777">
        <w:tc>
          <w:tcPr>
            <w:tcW w:w="800" w:type="dxa"/>
            <w:tcBorders>
              <w:top w:val="single" w:sz="4" w:space="0" w:color="C9A84C"/>
              <w:left w:val="single" w:sz="4" w:space="0" w:color="C9A84C"/>
              <w:bottom w:val="single" w:sz="4" w:space="0" w:color="C9A84C"/>
              <w:right w:val="none" w:sz="0" w:space="0" w:color="FFFFFF"/>
            </w:tcBorders>
            <w:shd w:val="clear" w:color="auto" w:fill="1F3864"/>
            <w:tcMar>
              <w:top w:w="160" w:type="dxa"/>
              <w:left w:w="120" w:type="dxa"/>
              <w:bottom w:w="160" w:type="dxa"/>
              <w:right w:w="120" w:type="dxa"/>
            </w:tcMar>
          </w:tcPr>
          <w:p w14:paraId="7B2CFB1F" w14:textId="77777777" w:rsidR="00176844" w:rsidRDefault="00000000">
            <w:pPr>
              <w:jc w:val="center"/>
            </w:pPr>
            <w:r>
              <w:rPr>
                <w:b/>
                <w:bCs/>
                <w:color w:val="C9A84C"/>
                <w:sz w:val="14"/>
                <w:szCs w:val="14"/>
              </w:rPr>
              <w:t>TALLER</w:t>
            </w:r>
          </w:p>
          <w:p w14:paraId="07AABD64" w14:textId="77777777" w:rsidR="00176844" w:rsidRDefault="00000000">
            <w:pPr>
              <w:jc w:val="center"/>
            </w:pPr>
            <w:r>
              <w:rPr>
                <w:b/>
                <w:bCs/>
                <w:color w:val="C9A84C"/>
                <w:sz w:val="30"/>
                <w:szCs w:val="30"/>
              </w:rPr>
              <w:t>02</w:t>
            </w:r>
          </w:p>
        </w:tc>
        <w:tc>
          <w:tcPr>
            <w:tcW w:w="8460" w:type="dxa"/>
            <w:tcBorders>
              <w:top w:val="single" w:sz="4" w:space="0" w:color="2E5FA3"/>
              <w:left w:val="none" w:sz="0" w:space="0" w:color="FFFFFF"/>
              <w:bottom w:val="single" w:sz="4" w:space="0" w:color="2E5FA3"/>
              <w:right w:val="single" w:sz="4" w:space="0" w:color="2E5FA3"/>
            </w:tcBorders>
            <w:shd w:val="clear" w:color="auto" w:fill="EBF3FB"/>
            <w:tcMar>
              <w:top w:w="120" w:type="dxa"/>
              <w:left w:w="240" w:type="dxa"/>
              <w:bottom w:w="120" w:type="dxa"/>
              <w:right w:w="200" w:type="dxa"/>
            </w:tcMar>
          </w:tcPr>
          <w:p w14:paraId="3C3052CF" w14:textId="77777777" w:rsidR="00176844" w:rsidRDefault="00000000">
            <w:pPr>
              <w:spacing w:after="60"/>
            </w:pPr>
            <w:r>
              <w:rPr>
                <w:b/>
                <w:bCs/>
                <w:color w:val="1F3864"/>
                <w:sz w:val="23"/>
                <w:szCs w:val="23"/>
              </w:rPr>
              <w:t>Creación del Nuevo Arquetipo</w:t>
            </w:r>
          </w:p>
          <w:p w14:paraId="24E5B2DB" w14:textId="32CE3BC1" w:rsidR="00176844" w:rsidRDefault="00000000">
            <w:pPr>
              <w:jc w:val="both"/>
            </w:pPr>
            <w:r>
              <w:rPr>
                <w:color w:val="1A1A2E"/>
                <w:sz w:val="21"/>
                <w:szCs w:val="21"/>
              </w:rPr>
              <w:t xml:space="preserve">Una vez que </w:t>
            </w:r>
            <w:r w:rsidR="0037279C">
              <w:rPr>
                <w:color w:val="1A1A2E"/>
                <w:sz w:val="21"/>
                <w:szCs w:val="21"/>
              </w:rPr>
              <w:t>observas</w:t>
            </w:r>
            <w:r>
              <w:rPr>
                <w:color w:val="1A1A2E"/>
                <w:sz w:val="21"/>
                <w:szCs w:val="21"/>
              </w:rPr>
              <w:t xml:space="preserve"> el molde que has estado copiando inconscientemente, viene la pregunta más importante: ¿quién quieres ser tú? </w:t>
            </w:r>
            <w:r w:rsidR="0037279C">
              <w:rPr>
                <w:color w:val="1A1A2E"/>
                <w:sz w:val="21"/>
                <w:szCs w:val="21"/>
              </w:rPr>
              <w:t xml:space="preserve">O más bien ¿quién quieres estar </w:t>
            </w:r>
            <w:proofErr w:type="gramStart"/>
            <w:r w:rsidR="0037279C">
              <w:rPr>
                <w:color w:val="1A1A2E"/>
                <w:sz w:val="21"/>
                <w:szCs w:val="21"/>
              </w:rPr>
              <w:t>siendo?.</w:t>
            </w:r>
            <w:proofErr w:type="gramEnd"/>
            <w:r w:rsidR="0037279C">
              <w:rPr>
                <w:color w:val="1A1A2E"/>
                <w:sz w:val="21"/>
                <w:szCs w:val="21"/>
              </w:rPr>
              <w:t xml:space="preserve"> </w:t>
            </w:r>
            <w:r>
              <w:rPr>
                <w:color w:val="1A1A2E"/>
                <w:sz w:val="21"/>
                <w:szCs w:val="21"/>
              </w:rPr>
              <w:t xml:space="preserve">Te acompaño a identificar tus mecanismos de sabotaje, reconocer desde dónde estás construyendo tu vida, y comenzar a escribir un nuevo </w:t>
            </w:r>
            <w:proofErr w:type="spellStart"/>
            <w:r>
              <w:rPr>
                <w:color w:val="1A1A2E"/>
                <w:sz w:val="21"/>
                <w:szCs w:val="21"/>
              </w:rPr>
              <w:t>guión</w:t>
            </w:r>
            <w:proofErr w:type="spellEnd"/>
            <w:r>
              <w:rPr>
                <w:color w:val="1A1A2E"/>
                <w:sz w:val="21"/>
                <w:szCs w:val="21"/>
              </w:rPr>
              <w:t xml:space="preserve"> — esta vez tuyo, desde el gozo y no desde la reacción.</w:t>
            </w:r>
          </w:p>
        </w:tc>
      </w:tr>
    </w:tbl>
    <w:p w14:paraId="1A70D768" w14:textId="77777777" w:rsidR="00176844" w:rsidRDefault="00176844">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8457"/>
      </w:tblGrid>
      <w:tr w:rsidR="00176844" w14:paraId="248371F0" w14:textId="77777777">
        <w:tc>
          <w:tcPr>
            <w:tcW w:w="800" w:type="dxa"/>
            <w:tcBorders>
              <w:top w:val="single" w:sz="4" w:space="0" w:color="C9A84C"/>
              <w:left w:val="single" w:sz="4" w:space="0" w:color="C9A84C"/>
              <w:bottom w:val="single" w:sz="4" w:space="0" w:color="C9A84C"/>
              <w:right w:val="none" w:sz="0" w:space="0" w:color="FFFFFF"/>
            </w:tcBorders>
            <w:shd w:val="clear" w:color="auto" w:fill="1F3864"/>
            <w:tcMar>
              <w:top w:w="160" w:type="dxa"/>
              <w:left w:w="120" w:type="dxa"/>
              <w:bottom w:w="160" w:type="dxa"/>
              <w:right w:w="120" w:type="dxa"/>
            </w:tcMar>
          </w:tcPr>
          <w:p w14:paraId="7604635B" w14:textId="77777777" w:rsidR="00176844" w:rsidRDefault="00000000">
            <w:pPr>
              <w:jc w:val="center"/>
            </w:pPr>
            <w:r>
              <w:rPr>
                <w:b/>
                <w:bCs/>
                <w:color w:val="C9A84C"/>
                <w:sz w:val="14"/>
                <w:szCs w:val="14"/>
              </w:rPr>
              <w:t>TALLER</w:t>
            </w:r>
          </w:p>
          <w:p w14:paraId="21648B34" w14:textId="77777777" w:rsidR="00176844" w:rsidRDefault="00000000">
            <w:pPr>
              <w:jc w:val="center"/>
            </w:pPr>
            <w:r>
              <w:rPr>
                <w:b/>
                <w:bCs/>
                <w:color w:val="C9A84C"/>
                <w:sz w:val="30"/>
                <w:szCs w:val="30"/>
              </w:rPr>
              <w:t>07</w:t>
            </w:r>
          </w:p>
        </w:tc>
        <w:tc>
          <w:tcPr>
            <w:tcW w:w="8460" w:type="dxa"/>
            <w:tcBorders>
              <w:top w:val="single" w:sz="4" w:space="0" w:color="2E5FA3"/>
              <w:left w:val="none" w:sz="0" w:space="0" w:color="FFFFFF"/>
              <w:bottom w:val="single" w:sz="4" w:space="0" w:color="2E5FA3"/>
              <w:right w:val="single" w:sz="4" w:space="0" w:color="2E5FA3"/>
            </w:tcBorders>
            <w:shd w:val="clear" w:color="auto" w:fill="EBF3FB"/>
            <w:tcMar>
              <w:top w:w="120" w:type="dxa"/>
              <w:left w:w="240" w:type="dxa"/>
              <w:bottom w:w="120" w:type="dxa"/>
              <w:right w:w="200" w:type="dxa"/>
            </w:tcMar>
          </w:tcPr>
          <w:p w14:paraId="293D0828" w14:textId="77777777" w:rsidR="00176844" w:rsidRDefault="00000000">
            <w:pPr>
              <w:spacing w:after="60"/>
            </w:pPr>
            <w:r>
              <w:rPr>
                <w:b/>
                <w:bCs/>
                <w:color w:val="1F3864"/>
                <w:sz w:val="23"/>
                <w:szCs w:val="23"/>
              </w:rPr>
              <w:t>Crímenes Sin Resolver</w:t>
            </w:r>
          </w:p>
          <w:p w14:paraId="256EBE33" w14:textId="77777777" w:rsidR="00176844" w:rsidRDefault="00000000">
            <w:pPr>
              <w:jc w:val="both"/>
            </w:pPr>
            <w:r>
              <w:rPr>
                <w:color w:val="1A1A2E"/>
                <w:sz w:val="21"/>
                <w:szCs w:val="21"/>
              </w:rPr>
              <w:t>Toda situación que se repite en la vida — agradable o desagradable — puede rastrearse hacia un secreto familiar no procesado. Vas a identificar esos crímenes sin resolver en tu historia y explorar qué se necesita para que finalmente puedan cerrarse.</w:t>
            </w:r>
          </w:p>
        </w:tc>
      </w:tr>
    </w:tbl>
    <w:p w14:paraId="61B6BBA2" w14:textId="77777777" w:rsidR="00176844" w:rsidRDefault="00176844">
      <w:pPr>
        <w:spacing w:after="200"/>
      </w:pPr>
    </w:p>
    <w:p w14:paraId="3A491F93" w14:textId="77777777" w:rsidR="00176844" w:rsidRDefault="00000000">
      <w:pPr>
        <w:spacing w:after="240"/>
        <w:jc w:val="both"/>
      </w:pPr>
      <w:r>
        <w:rPr>
          <w:color w:val="1A1A2E"/>
        </w:rPr>
        <w:t>La guía que sigue se llama El laberinto que tú mismo construiste. Una vez que ves lo que heredaste, el siguiente movimiento es ver lo que tú mismo has estado construyendo — y elegir si quieres seguir.</w:t>
      </w:r>
    </w:p>
    <w:p w14:paraId="224D2F8F" w14:textId="09418C6A" w:rsidR="00176844" w:rsidRDefault="0080214B">
      <w:r>
        <w:rPr>
          <w:noProof/>
        </w:rPr>
        <w:drawing>
          <wp:anchor distT="0" distB="0" distL="114300" distR="114300" simplePos="0" relativeHeight="251663360" behindDoc="1" locked="0" layoutInCell="1" allowOverlap="1" wp14:anchorId="51C16082" wp14:editId="5773F354">
            <wp:simplePos x="0" y="0"/>
            <wp:positionH relativeFrom="column">
              <wp:posOffset>1892828</wp:posOffset>
            </wp:positionH>
            <wp:positionV relativeFrom="paragraph">
              <wp:posOffset>3860541</wp:posOffset>
            </wp:positionV>
            <wp:extent cx="1261745" cy="1261745"/>
            <wp:effectExtent l="0" t="0" r="0" b="0"/>
            <wp:wrapTight wrapText="bothSides">
              <wp:wrapPolygon edited="0">
                <wp:start x="0" y="0"/>
                <wp:lineTo x="0" y="21198"/>
                <wp:lineTo x="21198" y="21198"/>
                <wp:lineTo x="21198" y="0"/>
                <wp:lineTo x="0" y="0"/>
              </wp:wrapPolygon>
            </wp:wrapTight>
            <wp:docPr id="19845632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40479" name="Imagen 19982404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1745" cy="1261745"/>
                    </a:xfrm>
                    <a:prstGeom prst="rect">
                      <a:avLst/>
                    </a:prstGeom>
                  </pic:spPr>
                </pic:pic>
              </a:graphicData>
            </a:graphic>
            <wp14:sizeRelH relativeFrom="margin">
              <wp14:pctWidth>0</wp14:pctWidth>
            </wp14:sizeRelH>
            <wp14:sizeRelV relativeFrom="margin">
              <wp14:pctHeight>0</wp14:pctHeight>
            </wp14:sizeRelV>
          </wp:anchor>
        </w:drawing>
      </w:r>
      <w:r w:rsidR="00000000">
        <w:br w:type="page"/>
      </w:r>
    </w:p>
    <w:p w14:paraId="06263CAC" w14:textId="173938B7" w:rsidR="00176844" w:rsidRDefault="00176844">
      <w:pPr>
        <w:spacing w:after="240"/>
      </w:pPr>
    </w:p>
    <w:p w14:paraId="03F23D0C" w14:textId="77777777" w:rsidR="00176844" w:rsidRDefault="00000000">
      <w:pPr>
        <w:keepNext/>
        <w:spacing w:after="80"/>
        <w:jc w:val="center"/>
      </w:pPr>
      <w:r>
        <w:rPr>
          <w:b/>
          <w:bCs/>
          <w:color w:val="C9A84C"/>
          <w:spacing w:val="200"/>
          <w:sz w:val="18"/>
          <w:szCs w:val="18"/>
        </w:rPr>
        <w:t xml:space="preserve">GUÍA </w:t>
      </w:r>
      <w:proofErr w:type="gramStart"/>
      <w:r>
        <w:rPr>
          <w:b/>
          <w:bCs/>
          <w:color w:val="C9A84C"/>
          <w:spacing w:val="200"/>
          <w:sz w:val="18"/>
          <w:szCs w:val="18"/>
        </w:rPr>
        <w:t>05  ·</w:t>
      </w:r>
      <w:proofErr w:type="gramEnd"/>
      <w:r>
        <w:rPr>
          <w:b/>
          <w:bCs/>
          <w:color w:val="C9A84C"/>
          <w:spacing w:val="200"/>
          <w:sz w:val="18"/>
          <w:szCs w:val="18"/>
        </w:rPr>
        <w:t xml:space="preserve">  PILAR I</w:t>
      </w:r>
    </w:p>
    <w:p w14:paraId="7F1CAF6D" w14:textId="77777777" w:rsidR="00176844" w:rsidRDefault="00000000">
      <w:pPr>
        <w:keepNext/>
        <w:spacing w:before="60" w:after="80"/>
        <w:jc w:val="center"/>
      </w:pPr>
      <w:r>
        <w:rPr>
          <w:b/>
          <w:bCs/>
          <w:color w:val="1F3864"/>
          <w:sz w:val="42"/>
          <w:szCs w:val="42"/>
        </w:rPr>
        <w:t>El Laberinto que Tú Mismo Construiste</w:t>
      </w:r>
    </w:p>
    <w:p w14:paraId="0A82E009" w14:textId="77777777" w:rsidR="00176844" w:rsidRDefault="00000000">
      <w:pPr>
        <w:keepNext/>
        <w:spacing w:after="60"/>
        <w:jc w:val="center"/>
      </w:pPr>
      <w:r>
        <w:rPr>
          <w:i/>
          <w:iCs/>
          <w:color w:val="6B7280"/>
          <w:sz w:val="22"/>
          <w:szCs w:val="22"/>
        </w:rPr>
        <w:t>Las mentiras pequeñas que crean una vida que no elegiste</w:t>
      </w:r>
    </w:p>
    <w:p w14:paraId="59D9816D" w14:textId="77777777" w:rsidR="00176844" w:rsidRDefault="00176844">
      <w:pPr>
        <w:pBdr>
          <w:bottom w:val="single" w:sz="4" w:space="1" w:color="C9A84C"/>
        </w:pBdr>
        <w:spacing w:after="240"/>
      </w:pPr>
    </w:p>
    <w:p w14:paraId="0847095E" w14:textId="77777777" w:rsidR="00176844" w:rsidRDefault="00000000">
      <w:pPr>
        <w:spacing w:after="240"/>
        <w:jc w:val="both"/>
      </w:pPr>
      <w:r>
        <w:rPr>
          <w:color w:val="1A1A2E"/>
        </w:rPr>
        <w:t>Hay momentos en que la vida se siente como un laberinto del que no hay salida. En los que se intenta todo y se vuelve siempre al mismo punto. En los que parece que hay fuerzas externas que impiden avanzar.</w:t>
      </w:r>
    </w:p>
    <w:p w14:paraId="283F1BAA" w14:textId="77777777" w:rsidR="00176844" w:rsidRDefault="00000000">
      <w:pPr>
        <w:spacing w:after="240"/>
        <w:jc w:val="both"/>
      </w:pPr>
      <w:r>
        <w:rPr>
          <w:color w:val="1A1A2E"/>
        </w:rPr>
        <w:t>El problema es que generalmente el laberinto no lo construyeron otros. Lo construiste tú. Con tus decisiones, con tus postergaciones, con tus mentiras — las que le dices a los demás y las que te dices a ti mismo.</w:t>
      </w:r>
    </w:p>
    <w:p w14:paraId="18150B4C" w14:textId="77777777" w:rsidR="00176844" w:rsidRDefault="00000000">
      <w:pPr>
        <w:spacing w:after="240"/>
        <w:jc w:val="both"/>
      </w:pPr>
      <w:r>
        <w:rPr>
          <w:color w:val="1A1A2E"/>
        </w:rPr>
        <w:t>Eso no es autoculpa. Es poder. Porque si tú construiste el laberinto, tú puedes salir de él.</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2E940802" w14:textId="77777777">
        <w:tc>
          <w:tcPr>
            <w:tcW w:w="9260" w:type="dxa"/>
            <w:tcBorders>
              <w:top w:val="single" w:sz="4" w:space="0" w:color="2E5FA3"/>
              <w:left w:val="single" w:sz="14" w:space="0" w:color="2E5FA3"/>
              <w:bottom w:val="single" w:sz="4" w:space="0" w:color="2E5FA3"/>
              <w:right w:val="none" w:sz="0" w:space="0" w:color="FFFFFF"/>
            </w:tcBorders>
            <w:shd w:val="clear" w:color="auto" w:fill="EBF3FB"/>
            <w:tcMar>
              <w:top w:w="160" w:type="dxa"/>
              <w:left w:w="240" w:type="dxa"/>
              <w:bottom w:w="160" w:type="dxa"/>
              <w:right w:w="240" w:type="dxa"/>
            </w:tcMar>
          </w:tcPr>
          <w:p w14:paraId="7A5F2179" w14:textId="77777777" w:rsidR="00176844" w:rsidRDefault="00000000">
            <w:pPr>
              <w:jc w:val="both"/>
            </w:pPr>
            <w:r>
              <w:rPr>
                <w:i/>
                <w:iCs/>
                <w:color w:val="1F3864"/>
                <w:sz w:val="23"/>
                <w:szCs w:val="23"/>
              </w:rPr>
              <w:t>En la medida que aceptemos con valentía el protagonismo de nuestras vidas, en esa misma medida veremos cómo todo lo que nos sucede ha sido elaborado, diseñado e intencionado por nosotros mismos.</w:t>
            </w:r>
          </w:p>
        </w:tc>
      </w:tr>
    </w:tbl>
    <w:p w14:paraId="000401AF" w14:textId="77777777" w:rsidR="00176844" w:rsidRDefault="00000000">
      <w:pPr>
        <w:keepNext/>
        <w:spacing w:before="480" w:after="160"/>
      </w:pPr>
      <w:r>
        <w:rPr>
          <w:b/>
          <w:bCs/>
          <w:color w:val="1F3864"/>
          <w:spacing w:val="150"/>
          <w:sz w:val="22"/>
          <w:szCs w:val="22"/>
        </w:rPr>
        <w:t>LAS MENTIRAS QUE SOSTIENEN EL LABERINTO</w:t>
      </w:r>
    </w:p>
    <w:p w14:paraId="34C13898" w14:textId="31CA3E54" w:rsidR="00176844" w:rsidRDefault="00000000">
      <w:pPr>
        <w:spacing w:after="240"/>
        <w:jc w:val="both"/>
      </w:pPr>
      <w:r>
        <w:rPr>
          <w:color w:val="1A1A2E"/>
        </w:rPr>
        <w:t>El laberinto se mantiene en pie con mentiras. No necesariamente grandes mentiras dramáticas. Mentiras pequeñas, cotidianas, que parecen inofensivas pero que acumuladas crean una realidad que no coincide con lo que realmente qu</w:t>
      </w:r>
      <w:r w:rsidR="0037279C">
        <w:rPr>
          <w:color w:val="1A1A2E"/>
        </w:rPr>
        <w:t>eremos</w:t>
      </w:r>
      <w:r>
        <w:rPr>
          <w:color w:val="1A1A2E"/>
        </w:rPr>
        <w:t>.</w:t>
      </w:r>
    </w:p>
    <w:p w14:paraId="73A4E487" w14:textId="3060E1AA" w:rsidR="00176844" w:rsidRDefault="00000000">
      <w:pPr>
        <w:spacing w:after="240"/>
        <w:jc w:val="both"/>
      </w:pPr>
      <w:r>
        <w:rPr>
          <w:color w:val="1A1A2E"/>
        </w:rPr>
        <w:t xml:space="preserve">La mentira de que no es el momento. La mentira de que primero hay que estar seguro. La mentira de que cuando pase X, entonces sí. La mentira de que no </w:t>
      </w:r>
      <w:r w:rsidR="0037279C">
        <w:rPr>
          <w:color w:val="1A1A2E"/>
        </w:rPr>
        <w:t xml:space="preserve">se </w:t>
      </w:r>
      <w:r>
        <w:rPr>
          <w:color w:val="1A1A2E"/>
        </w:rPr>
        <w:t>es suficiente — o de que es demasiado para lo que el entorno puede manejar.</w:t>
      </w:r>
    </w:p>
    <w:p w14:paraId="17DFF762" w14:textId="77777777" w:rsidR="00176844" w:rsidRDefault="00000000">
      <w:pPr>
        <w:spacing w:after="240"/>
        <w:jc w:val="both"/>
      </w:pPr>
      <w:r>
        <w:rPr>
          <w:color w:val="1A1A2E"/>
        </w:rPr>
        <w:t>El laberinto construido por nuestras propias mentiras, por nuestra cobardía y nuestra desidia para vivir, nos invita a conformarnos solo con la supervivencia: dolor, miedo, agresión. La primera salida del laberinto es nombrar las mentiras. Sin juicio — con honestidad. ¿Qué me estoy diciendo que no es verdad?</w:t>
      </w:r>
    </w:p>
    <w:p w14:paraId="06222EDD" w14:textId="77777777" w:rsidR="00176844" w:rsidRDefault="00000000">
      <w:pPr>
        <w:keepNext/>
        <w:spacing w:before="480" w:after="160"/>
      </w:pPr>
      <w:r>
        <w:rPr>
          <w:b/>
          <w:bCs/>
          <w:color w:val="1F3864"/>
          <w:spacing w:val="150"/>
          <w:sz w:val="22"/>
          <w:szCs w:val="22"/>
        </w:rPr>
        <w:t>LA DUDA COMO SEÑAL — NO COMO OBSTÁCULO</w:t>
      </w:r>
    </w:p>
    <w:p w14:paraId="686C99F7" w14:textId="77777777" w:rsidR="00176844" w:rsidRDefault="00000000">
      <w:pPr>
        <w:spacing w:after="240"/>
        <w:jc w:val="both"/>
      </w:pPr>
      <w:r>
        <w:rPr>
          <w:color w:val="1A1A2E"/>
        </w:rPr>
        <w:t>La duda tiene mala reputación. Se la asocia con la debilidad, con la falta de decisión, con el estancamiento. Pero la duda es en realidad una señal de que algo está cambiando.</w:t>
      </w:r>
    </w:p>
    <w:p w14:paraId="295B9616" w14:textId="77777777" w:rsidR="00176844" w:rsidRDefault="00000000">
      <w:pPr>
        <w:spacing w:after="240"/>
        <w:jc w:val="both"/>
      </w:pPr>
      <w:r>
        <w:rPr>
          <w:color w:val="1A1A2E"/>
        </w:rPr>
        <w:t>Cuando una creencia que llevaba años sin cuestionarse empieza a tambalear, aparece la duda. Y esa duda — incómoda, desestabilizadora — es el preludio del cambio. El personaje que tenía certeza se vuelve observador. Eso asusta. Pero también abre.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55855BAE" w14:textId="77777777">
        <w:tc>
          <w:tcPr>
            <w:tcW w:w="9260" w:type="dxa"/>
            <w:tcBorders>
              <w:top w:val="single" w:sz="6" w:space="0" w:color="C9A84C"/>
              <w:left w:val="single" w:sz="6" w:space="0" w:color="C9A84C"/>
              <w:bottom w:val="single" w:sz="6" w:space="0" w:color="C9A84C"/>
              <w:right w:val="single" w:sz="6" w:space="0" w:color="C9A84C"/>
            </w:tcBorders>
            <w:shd w:val="clear" w:color="auto" w:fill="1F3864"/>
            <w:tcMar>
              <w:top w:w="200" w:type="dxa"/>
              <w:left w:w="320" w:type="dxa"/>
              <w:bottom w:w="200" w:type="dxa"/>
              <w:right w:w="320" w:type="dxa"/>
            </w:tcMar>
          </w:tcPr>
          <w:p w14:paraId="39999F69" w14:textId="77777777" w:rsidR="00176844" w:rsidRDefault="00000000">
            <w:pPr>
              <w:jc w:val="center"/>
            </w:pPr>
            <w:r>
              <w:rPr>
                <w:i/>
                <w:iCs/>
                <w:color w:val="C9A84C"/>
              </w:rPr>
              <w:t>La duda es el preludio del cambio, no el enemigo. Cuando aparece, algo está cambiando adentro antes de que se vea afuera.</w:t>
            </w:r>
          </w:p>
        </w:tc>
      </w:tr>
    </w:tbl>
    <w:p w14:paraId="781B088F" w14:textId="77777777" w:rsidR="00176844" w:rsidRDefault="00176844">
      <w:pPr>
        <w:spacing w:after="160"/>
      </w:pPr>
    </w:p>
    <w:p w14:paraId="40245ACC" w14:textId="77777777" w:rsidR="00176844" w:rsidRDefault="00000000">
      <w:pPr>
        <w:spacing w:after="240"/>
        <w:jc w:val="both"/>
      </w:pPr>
      <w:r>
        <w:rPr>
          <w:color w:val="1A1A2E"/>
        </w:rPr>
        <w:t>El problema no es tener dudas. El problema es confundirlas con el destino — creer que porque hay duda no hay que moverse. La duda no indica que hay que quedarse. Indica que algo ya no cabe en el lugar donde estaba.</w:t>
      </w:r>
    </w:p>
    <w:p w14:paraId="4DBC1FE5" w14:textId="77777777" w:rsidR="00176844" w:rsidRDefault="00000000">
      <w:pPr>
        <w:keepNext/>
        <w:spacing w:before="480" w:after="160"/>
      </w:pPr>
      <w:r>
        <w:rPr>
          <w:b/>
          <w:bCs/>
          <w:color w:val="1F3864"/>
          <w:spacing w:val="150"/>
          <w:sz w:val="22"/>
          <w:szCs w:val="22"/>
        </w:rPr>
        <w:t>HACERSE CARGO — SIN DRAMATISMO</w:t>
      </w:r>
    </w:p>
    <w:p w14:paraId="45208196" w14:textId="77777777" w:rsidR="00176844" w:rsidRDefault="00000000">
      <w:pPr>
        <w:spacing w:after="240"/>
        <w:jc w:val="both"/>
      </w:pPr>
      <w:r>
        <w:rPr>
          <w:color w:val="1A1A2E"/>
        </w:rPr>
        <w:t>Hacerse cargo de la propia vida no es un acto heroico ni dramático. Es una decisión cotidiana, repetida, que se toma una y otra vez en los momentos pequeños. No una gran transformación de un solo golpe. Una pregunta que se hace regularmente: ¿esto que estoy haciendo es lo que elijo, o es lo que hago por inercia?</w:t>
      </w:r>
    </w:p>
    <w:p w14:paraId="0B1838D4" w14:textId="77777777" w:rsidR="00176844" w:rsidRDefault="00000000">
      <w:pPr>
        <w:spacing w:after="240"/>
        <w:jc w:val="both"/>
      </w:pPr>
      <w:r>
        <w:rPr>
          <w:color w:val="1A1A2E"/>
        </w:rPr>
        <w:t>La libertad no está afuera. No llega cuando cambien las circunstancias. Está en la distancia entre el estímulo y la respuesta — en ese instante donde se puede elegir algo diferente a lo automático. Esa distancia se puede ensanchar. Requiere práctica. Pero se puede.</w:t>
      </w:r>
    </w:p>
    <w:p w14:paraId="3B48CE9E" w14:textId="77777777" w:rsidR="00176844" w:rsidRDefault="00000000">
      <w:pPr>
        <w:spacing w:after="240"/>
        <w:jc w:val="both"/>
      </w:pPr>
      <w:r>
        <w:rPr>
          <w:color w:val="1A1A2E"/>
        </w:rPr>
        <w:t>Hacernos cargo, querer madurar, ser responsables con nuestras decisiones nos acerca cada vez más a la tan escurridiza libertad y la verdad que habita en cada uno de nosotros.</w:t>
      </w:r>
    </w:p>
    <w:p w14:paraId="732B66AD" w14:textId="77777777" w:rsidR="00176844" w:rsidRDefault="00176844">
      <w:pPr>
        <w:spacing w:after="20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4BB42F57" w14:textId="77777777">
        <w:tc>
          <w:tcPr>
            <w:tcW w:w="9260" w:type="dxa"/>
            <w:tcBorders>
              <w:top w:val="none" w:sz="0" w:space="0" w:color="FFFFFF"/>
              <w:left w:val="single" w:sz="18" w:space="0" w:color="C9A84C"/>
              <w:bottom w:val="none" w:sz="0" w:space="0" w:color="FFFFFF"/>
              <w:right w:val="none" w:sz="0" w:space="0" w:color="FFFFFF"/>
            </w:tcBorders>
            <w:shd w:val="clear" w:color="auto" w:fill="F9F6F0"/>
            <w:tcMar>
              <w:top w:w="120" w:type="dxa"/>
              <w:left w:w="280" w:type="dxa"/>
              <w:bottom w:w="120" w:type="dxa"/>
              <w:right w:w="160" w:type="dxa"/>
            </w:tcMar>
          </w:tcPr>
          <w:p w14:paraId="630EEE89" w14:textId="77777777" w:rsidR="00176844" w:rsidRDefault="00000000">
            <w:pPr>
              <w:spacing w:after="60"/>
            </w:pPr>
            <w:r>
              <w:rPr>
                <w:b/>
                <w:bCs/>
                <w:color w:val="C9A84C"/>
                <w:spacing w:val="80"/>
                <w:sz w:val="18"/>
                <w:szCs w:val="18"/>
              </w:rPr>
              <w:t>De la sala de sesiones</w:t>
            </w:r>
          </w:p>
          <w:p w14:paraId="4EE1E8FE" w14:textId="77777777" w:rsidR="00176844" w:rsidRDefault="00000000">
            <w:pPr>
              <w:jc w:val="both"/>
            </w:pPr>
            <w:r>
              <w:rPr>
                <w:i/>
                <w:iCs/>
                <w:color w:val="4A4A6A"/>
                <w:sz w:val="22"/>
                <w:szCs w:val="22"/>
              </w:rPr>
              <w:t>Una terapeuta con años de experiencia — yo misma — pasé años diciéndome que el momento correcto vendría. Que cuando tuviera más preparación, más dinero, más tiempo, entonces construiría lo que realmente quería construir. El laberinto no lo habían construido las circunstancias. Lo había construido yo, un "todavía no" a la vez. El día que decidí hacer sin esperar tener todo resuelto, no cambió nada afuera. Cambió la dirección desde donde estaba mirando.</w:t>
            </w:r>
          </w:p>
        </w:tc>
      </w:tr>
    </w:tbl>
    <w:p w14:paraId="5A88F8FE" w14:textId="77777777" w:rsidR="00176844" w:rsidRDefault="00176844">
      <w:pPr>
        <w:spacing w:after="12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037BC2BA" w14:textId="77777777">
        <w:tc>
          <w:tcPr>
            <w:tcW w:w="9260" w:type="dxa"/>
            <w:tcBorders>
              <w:top w:val="none" w:sz="0" w:space="0" w:color="FFFFFF"/>
              <w:left w:val="single" w:sz="18" w:space="0" w:color="C9A84C"/>
              <w:bottom w:val="none" w:sz="0" w:space="0" w:color="FFFFFF"/>
              <w:right w:val="none" w:sz="0" w:space="0" w:color="FFFFFF"/>
            </w:tcBorders>
            <w:shd w:val="clear" w:color="auto" w:fill="F9F6F0"/>
            <w:tcMar>
              <w:top w:w="120" w:type="dxa"/>
              <w:left w:w="280" w:type="dxa"/>
              <w:bottom w:w="120" w:type="dxa"/>
              <w:right w:w="160" w:type="dxa"/>
            </w:tcMar>
          </w:tcPr>
          <w:p w14:paraId="53C500B0" w14:textId="77777777" w:rsidR="00176844" w:rsidRDefault="00000000">
            <w:pPr>
              <w:spacing w:after="60"/>
            </w:pPr>
            <w:r>
              <w:rPr>
                <w:b/>
                <w:bCs/>
                <w:color w:val="C9A84C"/>
                <w:spacing w:val="80"/>
                <w:sz w:val="18"/>
                <w:szCs w:val="18"/>
              </w:rPr>
              <w:t>De la sala de sesiones</w:t>
            </w:r>
          </w:p>
          <w:p w14:paraId="47B846AA" w14:textId="77777777" w:rsidR="00176844" w:rsidRDefault="00000000">
            <w:pPr>
              <w:jc w:val="both"/>
            </w:pPr>
            <w:r>
              <w:rPr>
                <w:i/>
                <w:iCs/>
                <w:color w:val="4A4A6A"/>
                <w:sz w:val="22"/>
                <w:szCs w:val="22"/>
              </w:rPr>
              <w:t>Una paciente llegó describiendo su vida como una secuencia de factores externos que no la dejaban avanzar: el trabajo, el marido, los hijos, las deudas. Cuando pudimos ver juntas que cada uno de esos factores había sido en algún momento una decisión propia — tomada desde el miedo o desde la inercia — algo se movió. No con culpa. Con poder. Si yo construí esto, puedo construir algo diferente. Ese día terminó la terapia y empezó el proceso real.</w:t>
            </w:r>
          </w:p>
        </w:tc>
      </w:tr>
    </w:tbl>
    <w:p w14:paraId="3DE9FA50" w14:textId="77777777" w:rsidR="00176844" w:rsidRDefault="00176844">
      <w:pPr>
        <w:spacing w:after="240"/>
      </w:pPr>
    </w:p>
    <w:p w14:paraId="5434B75D" w14:textId="77777777" w:rsidR="00176844" w:rsidRDefault="00000000">
      <w:pPr>
        <w:keepNext/>
        <w:spacing w:before="480" w:after="160"/>
      </w:pPr>
      <w:r>
        <w:rPr>
          <w:b/>
          <w:bCs/>
          <w:color w:val="1F3864"/>
          <w:spacing w:val="150"/>
          <w:sz w:val="22"/>
          <w:szCs w:val="22"/>
        </w:rPr>
        <w:t>PARA PROFUNDIZAR — TALLERES DEL PILAR I</w:t>
      </w:r>
    </w:p>
    <w:p w14:paraId="056B3EA2" w14:textId="77777777" w:rsidR="00176844" w:rsidRDefault="00176844">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8457"/>
      </w:tblGrid>
      <w:tr w:rsidR="00176844" w14:paraId="3B217E81" w14:textId="77777777">
        <w:tc>
          <w:tcPr>
            <w:tcW w:w="800" w:type="dxa"/>
            <w:tcBorders>
              <w:top w:val="single" w:sz="4" w:space="0" w:color="C9A84C"/>
              <w:left w:val="single" w:sz="4" w:space="0" w:color="C9A84C"/>
              <w:bottom w:val="single" w:sz="4" w:space="0" w:color="C9A84C"/>
              <w:right w:val="none" w:sz="0" w:space="0" w:color="FFFFFF"/>
            </w:tcBorders>
            <w:shd w:val="clear" w:color="auto" w:fill="1F3864"/>
            <w:tcMar>
              <w:top w:w="160" w:type="dxa"/>
              <w:left w:w="120" w:type="dxa"/>
              <w:bottom w:w="160" w:type="dxa"/>
              <w:right w:w="120" w:type="dxa"/>
            </w:tcMar>
          </w:tcPr>
          <w:p w14:paraId="7E4E8A24" w14:textId="77777777" w:rsidR="00176844" w:rsidRDefault="00000000">
            <w:pPr>
              <w:jc w:val="center"/>
            </w:pPr>
            <w:r>
              <w:rPr>
                <w:b/>
                <w:bCs/>
                <w:color w:val="C9A84C"/>
                <w:sz w:val="14"/>
                <w:szCs w:val="14"/>
              </w:rPr>
              <w:t>TALLER</w:t>
            </w:r>
          </w:p>
          <w:p w14:paraId="2616773F" w14:textId="77777777" w:rsidR="00176844" w:rsidRDefault="00000000">
            <w:pPr>
              <w:jc w:val="center"/>
            </w:pPr>
            <w:r>
              <w:rPr>
                <w:b/>
                <w:bCs/>
                <w:color w:val="C9A84C"/>
                <w:sz w:val="30"/>
                <w:szCs w:val="30"/>
              </w:rPr>
              <w:t>06</w:t>
            </w:r>
          </w:p>
        </w:tc>
        <w:tc>
          <w:tcPr>
            <w:tcW w:w="8460" w:type="dxa"/>
            <w:tcBorders>
              <w:top w:val="single" w:sz="4" w:space="0" w:color="2E5FA3"/>
              <w:left w:val="none" w:sz="0" w:space="0" w:color="FFFFFF"/>
              <w:bottom w:val="single" w:sz="4" w:space="0" w:color="2E5FA3"/>
              <w:right w:val="single" w:sz="4" w:space="0" w:color="2E5FA3"/>
            </w:tcBorders>
            <w:shd w:val="clear" w:color="auto" w:fill="EBF3FB"/>
            <w:tcMar>
              <w:top w:w="120" w:type="dxa"/>
              <w:left w:w="240" w:type="dxa"/>
              <w:bottom w:w="120" w:type="dxa"/>
              <w:right w:w="200" w:type="dxa"/>
            </w:tcMar>
          </w:tcPr>
          <w:p w14:paraId="46E98294" w14:textId="77777777" w:rsidR="00176844" w:rsidRDefault="00000000">
            <w:pPr>
              <w:spacing w:after="60"/>
            </w:pPr>
            <w:r>
              <w:rPr>
                <w:b/>
                <w:bCs/>
                <w:color w:val="1F3864"/>
                <w:sz w:val="23"/>
                <w:szCs w:val="23"/>
              </w:rPr>
              <w:t>El Salón de los Espejos</w:t>
            </w:r>
          </w:p>
          <w:p w14:paraId="074347AD" w14:textId="77777777" w:rsidR="00176844" w:rsidRDefault="00000000">
            <w:pPr>
              <w:jc w:val="both"/>
            </w:pPr>
            <w:r>
              <w:rPr>
                <w:color w:val="1A1A2E"/>
                <w:sz w:val="21"/>
                <w:szCs w:val="21"/>
              </w:rPr>
              <w:t>¿Desde qué espejo me estoy mirando? Vas a identificar los mecanismos de distorsión perceptual con los que operamos habitualmente — los espejos planos, cóncavos y convexos que distorsionan cómo nos vemos a nosotros mismos y a los demás — y desarrollar herramientas para entrar conscientemente en el juego de la vida.</w:t>
            </w:r>
          </w:p>
        </w:tc>
      </w:tr>
    </w:tbl>
    <w:p w14:paraId="0EFEFFB8" w14:textId="77777777" w:rsidR="00176844" w:rsidRDefault="00176844">
      <w:pPr>
        <w:spacing w:after="200"/>
      </w:pPr>
    </w:p>
    <w:p w14:paraId="67A4FC0D" w14:textId="77777777" w:rsidR="00176844" w:rsidRDefault="00000000">
      <w:pPr>
        <w:spacing w:after="240"/>
        <w:jc w:val="both"/>
      </w:pPr>
      <w:r>
        <w:rPr>
          <w:color w:val="1A1A2E"/>
        </w:rPr>
        <w:t>La guía que sigue se llama Los pecados capitales que nadie quiere reconocer en sí mismo. Cuando ves el laberinto, el siguiente paso es entender qué energías lo sostienen — y cómo redirigirlas.</w:t>
      </w:r>
    </w:p>
    <w:p w14:paraId="3F666021" w14:textId="77777777" w:rsidR="00176844" w:rsidRDefault="00176844">
      <w:pPr>
        <w:spacing w:after="20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14291AE5" w14:textId="77777777">
        <w:tc>
          <w:tcPr>
            <w:tcW w:w="9260" w:type="dxa"/>
            <w:tcBorders>
              <w:top w:val="single" w:sz="4" w:space="0" w:color="0F6E56"/>
              <w:left w:val="none" w:sz="0" w:space="0" w:color="FFFFFF"/>
              <w:bottom w:val="single" w:sz="4" w:space="0" w:color="0F6E56"/>
              <w:right w:val="none" w:sz="0" w:space="0" w:color="FFFFFF"/>
            </w:tcBorders>
            <w:shd w:val="clear" w:color="auto" w:fill="F0F7EE"/>
            <w:tcMar>
              <w:top w:w="180" w:type="dxa"/>
              <w:left w:w="280" w:type="dxa"/>
              <w:bottom w:w="180" w:type="dxa"/>
              <w:right w:w="280" w:type="dxa"/>
            </w:tcMar>
          </w:tcPr>
          <w:p w14:paraId="5582B0EC" w14:textId="77777777" w:rsidR="00176844" w:rsidRDefault="00000000">
            <w:pPr>
              <w:spacing w:after="80"/>
              <w:jc w:val="center"/>
            </w:pPr>
            <w:r>
              <w:rPr>
                <w:b/>
                <w:bCs/>
                <w:color w:val="0F6E56"/>
                <w:spacing w:val="120"/>
                <w:sz w:val="16"/>
                <w:szCs w:val="16"/>
              </w:rPr>
              <w:t>Blog con Alma</w:t>
            </w:r>
            <w:r>
              <w:rPr>
                <w:color w:val="0F6E56"/>
                <w:sz w:val="16"/>
                <w:szCs w:val="16"/>
              </w:rPr>
              <w:t xml:space="preserve"> · </w:t>
            </w:r>
            <w:r>
              <w:rPr>
                <w:i/>
                <w:iCs/>
                <w:color w:val="0F6E56"/>
                <w:sz w:val="16"/>
                <w:szCs w:val="16"/>
              </w:rPr>
              <w:t>La importancia de seguir soñando · 4 de junio de 2020</w:t>
            </w:r>
          </w:p>
          <w:p w14:paraId="11CA2CE5" w14:textId="2161686F" w:rsidR="00176844" w:rsidRDefault="00000000">
            <w:pPr>
              <w:jc w:val="both"/>
            </w:pPr>
            <w:r>
              <w:rPr>
                <w:i/>
                <w:iCs/>
                <w:color w:val="2A4A2A"/>
                <w:sz w:val="22"/>
                <w:szCs w:val="22"/>
              </w:rPr>
              <w:t xml:space="preserve">Los sueños más pronto que tarde terminan haciéndose realidad. </w:t>
            </w:r>
            <w:r w:rsidR="00001EF5">
              <w:rPr>
                <w:i/>
                <w:iCs/>
                <w:color w:val="2A4A2A"/>
                <w:sz w:val="22"/>
                <w:szCs w:val="22"/>
              </w:rPr>
              <w:t xml:space="preserve">Me </w:t>
            </w:r>
            <w:r>
              <w:rPr>
                <w:i/>
                <w:iCs/>
                <w:color w:val="2A4A2A"/>
                <w:sz w:val="22"/>
                <w:szCs w:val="22"/>
              </w:rPr>
              <w:t xml:space="preserve">He fijado también que entre más inalcanzables parecen, más probabilidades tienen de ocurrir. Y mientras esto acontece, de tanto en tanto en el camino olvidamos o dejamos pasar por alto esos pasos que nos llevarán a la meta — sin embargo, esos pasos son pedacitos del sueño que en algún momento se vio lejano pero que constantemente nos guiñó un ojo desde el horizonte. No dejes de soñar </w:t>
            </w:r>
            <w:r w:rsidR="00001EF5">
              <w:rPr>
                <w:i/>
                <w:iCs/>
                <w:color w:val="2A4A2A"/>
                <w:sz w:val="22"/>
                <w:szCs w:val="22"/>
              </w:rPr>
              <w:t>aun</w:t>
            </w:r>
            <w:r>
              <w:rPr>
                <w:i/>
                <w:iCs/>
                <w:color w:val="2A4A2A"/>
                <w:sz w:val="22"/>
                <w:szCs w:val="22"/>
              </w:rPr>
              <w:t xml:space="preserve"> cuando todo confabule para eso.</w:t>
            </w:r>
          </w:p>
        </w:tc>
      </w:tr>
    </w:tbl>
    <w:p w14:paraId="07F98488" w14:textId="59D8517D" w:rsidR="00176844" w:rsidRDefault="0080214B">
      <w:r>
        <w:rPr>
          <w:noProof/>
        </w:rPr>
        <w:drawing>
          <wp:anchor distT="0" distB="0" distL="114300" distR="114300" simplePos="0" relativeHeight="251664384" behindDoc="1" locked="0" layoutInCell="1" allowOverlap="1" wp14:anchorId="54535304" wp14:editId="2E5FFC9A">
            <wp:simplePos x="0" y="0"/>
            <wp:positionH relativeFrom="column">
              <wp:posOffset>2279560</wp:posOffset>
            </wp:positionH>
            <wp:positionV relativeFrom="paragraph">
              <wp:posOffset>6107439</wp:posOffset>
            </wp:positionV>
            <wp:extent cx="1261745" cy="1261745"/>
            <wp:effectExtent l="0" t="0" r="0" b="0"/>
            <wp:wrapTight wrapText="bothSides">
              <wp:wrapPolygon edited="0">
                <wp:start x="0" y="0"/>
                <wp:lineTo x="0" y="21198"/>
                <wp:lineTo x="21198" y="21198"/>
                <wp:lineTo x="21198" y="0"/>
                <wp:lineTo x="0" y="0"/>
              </wp:wrapPolygon>
            </wp:wrapTight>
            <wp:docPr id="11632398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1745" cy="1261745"/>
                    </a:xfrm>
                    <a:prstGeom prst="rect">
                      <a:avLst/>
                    </a:prstGeom>
                    <a:noFill/>
                  </pic:spPr>
                </pic:pic>
              </a:graphicData>
            </a:graphic>
          </wp:anchor>
        </w:drawing>
      </w:r>
      <w:r w:rsidR="00000000">
        <w:br w:type="page"/>
      </w:r>
    </w:p>
    <w:p w14:paraId="0A5E17DF" w14:textId="3F0FBD27" w:rsidR="00176844" w:rsidRDefault="00176844">
      <w:pPr>
        <w:spacing w:after="240"/>
      </w:pPr>
    </w:p>
    <w:p w14:paraId="56C67DE8" w14:textId="5BC49D99" w:rsidR="00176844" w:rsidRDefault="00000000">
      <w:pPr>
        <w:keepNext/>
        <w:spacing w:after="80"/>
        <w:jc w:val="center"/>
      </w:pPr>
      <w:r>
        <w:rPr>
          <w:b/>
          <w:bCs/>
          <w:color w:val="C9A84C"/>
          <w:spacing w:val="200"/>
          <w:sz w:val="18"/>
          <w:szCs w:val="18"/>
        </w:rPr>
        <w:t xml:space="preserve">GUÍA </w:t>
      </w:r>
      <w:proofErr w:type="gramStart"/>
      <w:r>
        <w:rPr>
          <w:b/>
          <w:bCs/>
          <w:color w:val="C9A84C"/>
          <w:spacing w:val="200"/>
          <w:sz w:val="18"/>
          <w:szCs w:val="18"/>
        </w:rPr>
        <w:t>06  ·</w:t>
      </w:r>
      <w:proofErr w:type="gramEnd"/>
      <w:r>
        <w:rPr>
          <w:b/>
          <w:bCs/>
          <w:color w:val="C9A84C"/>
          <w:spacing w:val="200"/>
          <w:sz w:val="18"/>
          <w:szCs w:val="18"/>
        </w:rPr>
        <w:t xml:space="preserve">  PILAR I</w:t>
      </w:r>
    </w:p>
    <w:p w14:paraId="17D91A74" w14:textId="42040A18" w:rsidR="00176844" w:rsidRDefault="00000000">
      <w:pPr>
        <w:keepNext/>
        <w:spacing w:before="60" w:after="80"/>
        <w:jc w:val="center"/>
      </w:pPr>
      <w:r>
        <w:rPr>
          <w:b/>
          <w:bCs/>
          <w:color w:val="1F3864"/>
          <w:sz w:val="42"/>
          <w:szCs w:val="42"/>
        </w:rPr>
        <w:t>Los Pecados Capitales que Nadie Quiere Reconocer</w:t>
      </w:r>
    </w:p>
    <w:p w14:paraId="7ED8A090" w14:textId="77777777" w:rsidR="00176844" w:rsidRDefault="00000000">
      <w:pPr>
        <w:keepNext/>
        <w:spacing w:after="60"/>
        <w:jc w:val="center"/>
      </w:pPr>
      <w:r>
        <w:rPr>
          <w:i/>
          <w:iCs/>
          <w:color w:val="6B7280"/>
          <w:sz w:val="22"/>
          <w:szCs w:val="22"/>
        </w:rPr>
        <w:t>Cuando el impulso que juzgas es la información que necesitas</w:t>
      </w:r>
    </w:p>
    <w:p w14:paraId="5794BF01" w14:textId="77777777" w:rsidR="00176844" w:rsidRDefault="00176844">
      <w:pPr>
        <w:pBdr>
          <w:bottom w:val="single" w:sz="4" w:space="1" w:color="C9A84C"/>
        </w:pBdr>
        <w:spacing w:after="240"/>
      </w:pPr>
    </w:p>
    <w:p w14:paraId="00706B99" w14:textId="77777777" w:rsidR="00176844" w:rsidRDefault="00000000">
      <w:pPr>
        <w:spacing w:after="240"/>
        <w:jc w:val="both"/>
      </w:pPr>
      <w:r>
        <w:rPr>
          <w:color w:val="1A1A2E"/>
        </w:rPr>
        <w:t>Los pecados capitales tienen mala prensa. Durante siglos se usaron para generar culpa, para controlar, para hacer sentir que hay algo fundamentalmente malo en la naturaleza humana.</w:t>
      </w:r>
    </w:p>
    <w:p w14:paraId="73DC8513" w14:textId="77777777" w:rsidR="00176844" w:rsidRDefault="00000000">
      <w:pPr>
        <w:spacing w:after="240"/>
        <w:jc w:val="both"/>
      </w:pPr>
      <w:r>
        <w:rPr>
          <w:color w:val="1A1A2E"/>
        </w:rPr>
        <w:t>El Sistema Científico del Alma propone algo completamente diferente: los pecados capitales no son faltas morales. Son impulsos energéticos. Tienen información. Y esa información, bien leída, puede ser una herramienta extraordinaria de autoconocimiento.</w:t>
      </w:r>
    </w:p>
    <w:p w14:paraId="6DEA2874" w14:textId="77777777" w:rsidR="00176844" w:rsidRDefault="00000000">
      <w:pPr>
        <w:spacing w:after="240"/>
        <w:jc w:val="both"/>
      </w:pPr>
      <w:r>
        <w:rPr>
          <w:color w:val="1A1A2E"/>
        </w:rPr>
        <w:t>Esta guía no es moralista. Es práctica. Para cada impulso que has estado juzgando en ti, hay una virtud esperando ser activada. No se trata de eliminar los impulsos — se trata de redirigir su energía.</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7C9AFD81" w14:textId="77777777">
        <w:tc>
          <w:tcPr>
            <w:tcW w:w="9260" w:type="dxa"/>
            <w:tcBorders>
              <w:top w:val="single" w:sz="4" w:space="0" w:color="2E5FA3"/>
              <w:left w:val="single" w:sz="14" w:space="0" w:color="2E5FA3"/>
              <w:bottom w:val="single" w:sz="4" w:space="0" w:color="2E5FA3"/>
              <w:right w:val="none" w:sz="0" w:space="0" w:color="FFFFFF"/>
            </w:tcBorders>
            <w:shd w:val="clear" w:color="auto" w:fill="EBF3FB"/>
            <w:tcMar>
              <w:top w:w="160" w:type="dxa"/>
              <w:left w:w="240" w:type="dxa"/>
              <w:bottom w:w="160" w:type="dxa"/>
              <w:right w:w="240" w:type="dxa"/>
            </w:tcMar>
          </w:tcPr>
          <w:p w14:paraId="4B1EEDF0" w14:textId="3B5902FA" w:rsidR="00176844" w:rsidRDefault="00000000">
            <w:pPr>
              <w:jc w:val="both"/>
            </w:pPr>
            <w:r>
              <w:rPr>
                <w:i/>
                <w:iCs/>
                <w:color w:val="1F3864"/>
                <w:sz w:val="23"/>
                <w:szCs w:val="23"/>
              </w:rPr>
              <w:t>Cada pecado capital contiene información sobre un deseo o necesidad no satisfecha. El trabajo no consiste en eliminar el impulso — sino en identificar desde dónde surge y cómo su energía puede canalizarse</w:t>
            </w:r>
            <w:r w:rsidR="00001EF5">
              <w:rPr>
                <w:i/>
                <w:iCs/>
                <w:color w:val="1F3864"/>
                <w:sz w:val="23"/>
                <w:szCs w:val="23"/>
              </w:rPr>
              <w:t xml:space="preserve"> (dirigirse)</w:t>
            </w:r>
            <w:r>
              <w:rPr>
                <w:i/>
                <w:iCs/>
                <w:color w:val="1F3864"/>
                <w:sz w:val="23"/>
                <w:szCs w:val="23"/>
              </w:rPr>
              <w:t xml:space="preserve"> hacia el crecimiento.</w:t>
            </w:r>
          </w:p>
        </w:tc>
      </w:tr>
    </w:tbl>
    <w:p w14:paraId="60FC3E97" w14:textId="77777777" w:rsidR="00176844" w:rsidRDefault="00000000">
      <w:pPr>
        <w:keepNext/>
        <w:spacing w:before="480" w:after="160"/>
      </w:pPr>
      <w:r>
        <w:rPr>
          <w:b/>
          <w:bCs/>
          <w:color w:val="1F3864"/>
          <w:spacing w:val="150"/>
          <w:sz w:val="22"/>
          <w:szCs w:val="22"/>
        </w:rPr>
        <w:t>POCILGA — EL MNEMÓNICO QUE LO ORDENA TODO</w:t>
      </w:r>
    </w:p>
    <w:p w14:paraId="47FA0318" w14:textId="77777777" w:rsidR="00176844" w:rsidRDefault="00000000">
      <w:pPr>
        <w:spacing w:after="240"/>
        <w:jc w:val="both"/>
      </w:pPr>
      <w:r>
        <w:rPr>
          <w:color w:val="1A1A2E"/>
        </w:rPr>
        <w:t>PEREZA · ORGULLO/SOBERBIA · CODICIA/ENVIDIA · IRA · LUJURIA · GULA · AVARICIA.</w:t>
      </w:r>
    </w:p>
    <w:p w14:paraId="5D557A32" w14:textId="10C47756" w:rsidR="00176844" w:rsidRDefault="00000000">
      <w:pPr>
        <w:spacing w:after="240"/>
        <w:jc w:val="both"/>
      </w:pPr>
      <w:r>
        <w:rPr>
          <w:color w:val="1A1A2E"/>
        </w:rPr>
        <w:t>Siete impulsos que todos los seres humanos tene</w:t>
      </w:r>
      <w:r w:rsidR="00001EF5">
        <w:rPr>
          <w:color w:val="1A1A2E"/>
        </w:rPr>
        <w:t>mos</w:t>
      </w:r>
      <w:r>
        <w:rPr>
          <w:color w:val="1A1A2E"/>
        </w:rPr>
        <w:t xml:space="preserve">. No algunos — todos. La diferencia no está en si los tienes o no. Está en si los </w:t>
      </w:r>
      <w:r w:rsidR="00667F0C">
        <w:rPr>
          <w:color w:val="1A1A2E"/>
        </w:rPr>
        <w:t>observas</w:t>
      </w:r>
      <w:r>
        <w:rPr>
          <w:color w:val="1A1A2E"/>
        </w:rPr>
        <w:t xml:space="preserve"> o no. El último de ellos los engloba a todos: querer más. Más pereza o más diligencia, más orgullo o más humildad, más envidia o más caridad. Todo exceso es información sobre una necesidad no satisfecha.</w:t>
      </w:r>
    </w:p>
    <w:p w14:paraId="333DBF22" w14:textId="77777777" w:rsidR="00176844" w:rsidRDefault="00000000">
      <w:pPr>
        <w:spacing w:after="240"/>
        <w:jc w:val="both"/>
      </w:pPr>
      <w:r>
        <w:rPr>
          <w:color w:val="1A1A2E"/>
        </w:rPr>
        <w:t>El primer movimiento es reconocerlos sin juicio. No como defectos de carácter — como datos sobre dónde está la energía atascada.</w:t>
      </w:r>
    </w:p>
    <w:p w14:paraId="62DA5590" w14:textId="77777777" w:rsidR="00176844" w:rsidRDefault="00000000">
      <w:pPr>
        <w:keepNext/>
        <w:spacing w:before="480" w:after="160"/>
      </w:pPr>
      <w:r>
        <w:rPr>
          <w:b/>
          <w:bCs/>
          <w:color w:val="1F3864"/>
          <w:spacing w:val="150"/>
          <w:sz w:val="22"/>
          <w:szCs w:val="22"/>
        </w:rPr>
        <w:t>CADA PECADO Y SU VIRTUD LATENTE</w:t>
      </w:r>
    </w:p>
    <w:p w14:paraId="6D1169D3" w14:textId="5C22E247" w:rsidR="00176844" w:rsidRDefault="00000000">
      <w:pPr>
        <w:spacing w:after="200"/>
        <w:jc w:val="both"/>
      </w:pPr>
      <w:r>
        <w:rPr>
          <w:b/>
          <w:bCs/>
          <w:color w:val="1F3864"/>
        </w:rPr>
        <w:t xml:space="preserve">La envidia. </w:t>
      </w:r>
      <w:r>
        <w:rPr>
          <w:color w:val="1A1A2E"/>
        </w:rPr>
        <w:t xml:space="preserve">Detrás de la envidia hay un deseo que no se ha podido expresar directamente. La envidia señala lo que </w:t>
      </w:r>
      <w:proofErr w:type="gramStart"/>
      <w:r>
        <w:rPr>
          <w:color w:val="1A1A2E"/>
        </w:rPr>
        <w:t>queremos</w:t>
      </w:r>
      <w:proofErr w:type="gramEnd"/>
      <w:r>
        <w:rPr>
          <w:color w:val="1A1A2E"/>
        </w:rPr>
        <w:t xml:space="preserve"> pero no nos permitimos querer. Es un espejo del deseo propio — no del otro. Su virtud: la caridad — el amor genuino hacia el otro que nace cuando ya no se necesita lo que el otro tiene porque se ha encontrado lo propio.</w:t>
      </w:r>
      <w:r w:rsidR="00667F0C">
        <w:rPr>
          <w:color w:val="1A1A2E"/>
        </w:rPr>
        <w:t xml:space="preserve"> </w:t>
      </w:r>
    </w:p>
    <w:p w14:paraId="5015AECD" w14:textId="77777777" w:rsidR="00176844" w:rsidRDefault="00000000">
      <w:pPr>
        <w:spacing w:after="200"/>
        <w:jc w:val="both"/>
      </w:pPr>
      <w:r>
        <w:rPr>
          <w:b/>
          <w:bCs/>
          <w:color w:val="1F3864"/>
        </w:rPr>
        <w:t xml:space="preserve">La ira. </w:t>
      </w:r>
      <w:r>
        <w:rPr>
          <w:color w:val="1A1A2E"/>
        </w:rPr>
        <w:t>La ira acumulada explota porque no fue expresada cuando correspondía. La ira tiene información: hay un límite que fue cruzado, hay algo que importa mucho, hay una injusticia que no se puede seguir tolerando. Su virtud: la paciencia que viene del poder — no de la represión.</w:t>
      </w:r>
    </w:p>
    <w:p w14:paraId="6ADFBEB8" w14:textId="77777777" w:rsidR="00176844" w:rsidRDefault="00000000">
      <w:pPr>
        <w:spacing w:after="200"/>
        <w:jc w:val="both"/>
      </w:pPr>
      <w:r>
        <w:rPr>
          <w:b/>
          <w:bCs/>
          <w:color w:val="1F3864"/>
        </w:rPr>
        <w:lastRenderedPageBreak/>
        <w:t xml:space="preserve">La pereza. </w:t>
      </w:r>
      <w:r>
        <w:rPr>
          <w:color w:val="1A1A2E"/>
        </w:rPr>
        <w:t>Detrás de la pereza casi siempre hay ansiedad disfrazada. O miedo al fracaso. O un proyecto que no es realmente propio. Cuando algo genuinamente apasiona, la pereza desaparece sola. Su virtud: la diligencia que nace cuando se activa lo que genuinamente apasiona.</w:t>
      </w:r>
    </w:p>
    <w:p w14:paraId="24A4874A" w14:textId="77777777" w:rsidR="00176844" w:rsidRDefault="00000000">
      <w:pPr>
        <w:spacing w:after="200"/>
        <w:jc w:val="both"/>
      </w:pPr>
      <w:r>
        <w:rPr>
          <w:b/>
          <w:bCs/>
          <w:color w:val="1F3864"/>
        </w:rPr>
        <w:t xml:space="preserve">La soberbia. </w:t>
      </w:r>
      <w:r>
        <w:rPr>
          <w:color w:val="1A1A2E"/>
        </w:rPr>
        <w:t>La soberbia es diferente de la soberanía. La soberbia infla el ego para compensar una inseguridad profunda. La soberanía es poder interior real — no necesita compararse ni demostrar. Su virtud: la humildad que no se disculpa, sino que se sabe.</w:t>
      </w:r>
    </w:p>
    <w:p w14:paraId="56E6F1D5" w14:textId="77777777" w:rsidR="00176844" w:rsidRDefault="00000000">
      <w:pPr>
        <w:spacing w:after="200"/>
        <w:jc w:val="both"/>
      </w:pPr>
      <w:r>
        <w:rPr>
          <w:b/>
          <w:bCs/>
          <w:color w:val="1F3864"/>
        </w:rPr>
        <w:t xml:space="preserve">La lujuria. </w:t>
      </w:r>
      <w:r>
        <w:rPr>
          <w:color w:val="1A1A2E"/>
        </w:rPr>
        <w:t>En el SCA la lujuria se relee como LUZ y LUJO — pensar desde la luz, desde la dimensión sutil. La lujuria como energía expansiva que ilumina el deseo. El antídoto de la pereza es encender la lujuria — conectar con lo que prende y apasiona.</w:t>
      </w:r>
    </w:p>
    <w:p w14:paraId="74D84AF2" w14:textId="3546069E" w:rsidR="00176844" w:rsidRDefault="00000000">
      <w:pPr>
        <w:spacing w:after="200"/>
        <w:jc w:val="both"/>
      </w:pPr>
      <w:r>
        <w:rPr>
          <w:b/>
          <w:bCs/>
          <w:color w:val="1F3864"/>
        </w:rPr>
        <w:t xml:space="preserve">La gula. </w:t>
      </w:r>
      <w:r>
        <w:rPr>
          <w:color w:val="1A1A2E"/>
        </w:rPr>
        <w:t>La gula es voracidad — querer consumir todo sin discriminar. Funciona tanto con la comida como con el conocimiento, los vínculos, los estímulos, las experiencias. Su virtud: el tamiz. La capacidad de elegir qué se digiere.</w:t>
      </w:r>
      <w:r w:rsidR="00667F0C">
        <w:rPr>
          <w:color w:val="1A1A2E"/>
        </w:rPr>
        <w:t xml:space="preserve"> Acá usamos el límite como acto de amor. No el amor de las películas, el ser dueños del </w:t>
      </w:r>
      <w:proofErr w:type="spellStart"/>
      <w:r w:rsidR="00667F0C">
        <w:rPr>
          <w:color w:val="1A1A2E"/>
        </w:rPr>
        <w:t>si</w:t>
      </w:r>
      <w:proofErr w:type="spellEnd"/>
      <w:r w:rsidR="00667F0C">
        <w:rPr>
          <w:color w:val="1A1A2E"/>
        </w:rPr>
        <w:t xml:space="preserve"> mismo. Amo y Señor de nuestro territorio interior.</w:t>
      </w:r>
    </w:p>
    <w:p w14:paraId="28C02C90" w14:textId="77777777" w:rsidR="00176844" w:rsidRDefault="00000000">
      <w:pPr>
        <w:spacing w:after="200"/>
        <w:jc w:val="both"/>
      </w:pPr>
      <w:r>
        <w:rPr>
          <w:b/>
          <w:bCs/>
          <w:color w:val="1F3864"/>
        </w:rPr>
        <w:t xml:space="preserve">La avaricia. </w:t>
      </w:r>
      <w:r>
        <w:rPr>
          <w:color w:val="1A1A2E"/>
        </w:rPr>
        <w:t>Acumular para no quedarse sin. La raíz es siempre el miedo a la escasez — de amor, de seguridad, de reconocimiento. Su virtud: la generosidad que nace cuando el miedo se transforma en confianza.</w:t>
      </w:r>
    </w:p>
    <w:p w14:paraId="6F7A5385" w14:textId="77777777" w:rsidR="00176844" w:rsidRDefault="00000000">
      <w:pPr>
        <w:keepNext/>
        <w:spacing w:before="480" w:after="160"/>
      </w:pPr>
      <w:r>
        <w:rPr>
          <w:b/>
          <w:bCs/>
          <w:color w:val="1F3864"/>
          <w:spacing w:val="150"/>
          <w:sz w:val="22"/>
          <w:szCs w:val="22"/>
        </w:rPr>
        <w:t>LA PREGUNTA QUE TRANSFORMA TODO</w:t>
      </w:r>
    </w:p>
    <w:p w14:paraId="42E312E5" w14:textId="77777777" w:rsidR="00176844" w:rsidRDefault="00000000">
      <w:pPr>
        <w:spacing w:after="240"/>
        <w:jc w:val="both"/>
      </w:pPr>
      <w:r>
        <w:rPr>
          <w:color w:val="1A1A2E"/>
        </w:rPr>
        <w:t>Ante cada impulso que reconoces en ti — envidia, ira, pereza, soberbia — hay una sola pregunta que lo transforma:</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149E2921" w14:textId="77777777">
        <w:tc>
          <w:tcPr>
            <w:tcW w:w="9260" w:type="dxa"/>
            <w:tcBorders>
              <w:top w:val="single" w:sz="6" w:space="0" w:color="C9A84C"/>
              <w:left w:val="single" w:sz="6" w:space="0" w:color="C9A84C"/>
              <w:bottom w:val="single" w:sz="6" w:space="0" w:color="C9A84C"/>
              <w:right w:val="single" w:sz="6" w:space="0" w:color="C9A84C"/>
            </w:tcBorders>
            <w:shd w:val="clear" w:color="auto" w:fill="1F3864"/>
            <w:tcMar>
              <w:top w:w="200" w:type="dxa"/>
              <w:left w:w="320" w:type="dxa"/>
              <w:bottom w:w="200" w:type="dxa"/>
              <w:right w:w="320" w:type="dxa"/>
            </w:tcMar>
          </w:tcPr>
          <w:p w14:paraId="1C58C584" w14:textId="2FA667DB" w:rsidR="00176844" w:rsidRDefault="00667F0C">
            <w:pPr>
              <w:jc w:val="center"/>
            </w:pPr>
            <w:r>
              <w:rPr>
                <w:i/>
                <w:iCs/>
                <w:color w:val="C9A84C"/>
              </w:rPr>
              <w:t>¿Qué quiero, Porque lo quiero, ¿Para qué lo quiero y desde dónde lo quiero? ¿Desde el ego — para demostrar, para compensar, para ganar, desde la herida vista como algo que sanar? ¿O desde el alma — porque realmente lo deseo, porque está alineado con quién quiero estar siendo?</w:t>
            </w:r>
          </w:p>
        </w:tc>
      </w:tr>
    </w:tbl>
    <w:p w14:paraId="129C981B" w14:textId="77777777" w:rsidR="00176844" w:rsidRDefault="00176844">
      <w:pPr>
        <w:spacing w:after="160"/>
      </w:pPr>
    </w:p>
    <w:p w14:paraId="1C83F15E" w14:textId="77777777" w:rsidR="00176844" w:rsidRDefault="00000000">
      <w:pPr>
        <w:spacing w:after="240"/>
        <w:jc w:val="both"/>
      </w:pPr>
      <w:r>
        <w:rPr>
          <w:color w:val="1A1A2E"/>
        </w:rPr>
        <w:t>No se trata de eliminar los impulsos. Se trata de redirigir su energía. La misma energía que alimenta la envidia puede alimentar la ambición sana. La misma que alimenta la ira puede alimentar la acción justa. La misma que alimenta la pereza puede revelar que el proyecto en cuestión nunca fue genuinamente tuyo.</w:t>
      </w:r>
    </w:p>
    <w:p w14:paraId="0CCF6769" w14:textId="77777777" w:rsidR="00176844" w:rsidRDefault="00176844">
      <w:pPr>
        <w:spacing w:after="20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5A8D1A25" w14:textId="77777777">
        <w:tc>
          <w:tcPr>
            <w:tcW w:w="9260" w:type="dxa"/>
            <w:tcBorders>
              <w:top w:val="none" w:sz="0" w:space="0" w:color="FFFFFF"/>
              <w:left w:val="single" w:sz="18" w:space="0" w:color="C9A84C"/>
              <w:bottom w:val="none" w:sz="0" w:space="0" w:color="FFFFFF"/>
              <w:right w:val="none" w:sz="0" w:space="0" w:color="FFFFFF"/>
            </w:tcBorders>
            <w:shd w:val="clear" w:color="auto" w:fill="F9F6F0"/>
            <w:tcMar>
              <w:top w:w="120" w:type="dxa"/>
              <w:left w:w="280" w:type="dxa"/>
              <w:bottom w:w="120" w:type="dxa"/>
              <w:right w:w="160" w:type="dxa"/>
            </w:tcMar>
          </w:tcPr>
          <w:p w14:paraId="0BBEECD5" w14:textId="77777777" w:rsidR="00176844" w:rsidRDefault="00000000">
            <w:pPr>
              <w:spacing w:after="60"/>
            </w:pPr>
            <w:r>
              <w:rPr>
                <w:b/>
                <w:bCs/>
                <w:color w:val="C9A84C"/>
                <w:spacing w:val="80"/>
                <w:sz w:val="18"/>
                <w:szCs w:val="18"/>
              </w:rPr>
              <w:t>De la sala de sesiones</w:t>
            </w:r>
          </w:p>
          <w:p w14:paraId="36905802" w14:textId="77777777" w:rsidR="00176844" w:rsidRDefault="00000000">
            <w:pPr>
              <w:jc w:val="both"/>
            </w:pPr>
            <w:r>
              <w:rPr>
                <w:i/>
                <w:iCs/>
                <w:color w:val="4A4A6A"/>
                <w:sz w:val="22"/>
                <w:szCs w:val="22"/>
              </w:rPr>
              <w:t>Un hombre describió su fracaso en el trading con precisión: había perdido sumas importantes después de cinco años de trabajo intenso. Lo interesante no era el fracaso — era la causa. El mismo talento que lo hacía brillante en el mundo corporativo — la perseverancia, no rendirse, aguantar — era exactamente lo contrario de lo que pide el trading (cortar pérdidas rápido). No era un defecto de carácter. Era el mismo talento puesto donde no correspondía. Cuando lo vio así, el impulso de "no rendirse nunca" dejó de ser su enemigo y se convirtió en información sobre dónde debía estar.</w:t>
            </w:r>
          </w:p>
        </w:tc>
      </w:tr>
    </w:tbl>
    <w:p w14:paraId="7230D9FA" w14:textId="77777777" w:rsidR="00176844" w:rsidRDefault="00176844">
      <w:pPr>
        <w:spacing w:after="12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006AB70D" w14:textId="77777777">
        <w:tc>
          <w:tcPr>
            <w:tcW w:w="9260" w:type="dxa"/>
            <w:tcBorders>
              <w:top w:val="none" w:sz="0" w:space="0" w:color="FFFFFF"/>
              <w:left w:val="single" w:sz="18" w:space="0" w:color="C9A84C"/>
              <w:bottom w:val="none" w:sz="0" w:space="0" w:color="FFFFFF"/>
              <w:right w:val="none" w:sz="0" w:space="0" w:color="FFFFFF"/>
            </w:tcBorders>
            <w:shd w:val="clear" w:color="auto" w:fill="F9F6F0"/>
            <w:tcMar>
              <w:top w:w="120" w:type="dxa"/>
              <w:left w:w="280" w:type="dxa"/>
              <w:bottom w:w="120" w:type="dxa"/>
              <w:right w:w="160" w:type="dxa"/>
            </w:tcMar>
          </w:tcPr>
          <w:p w14:paraId="5727322C" w14:textId="77777777" w:rsidR="00176844" w:rsidRDefault="00000000">
            <w:pPr>
              <w:spacing w:after="60"/>
            </w:pPr>
            <w:r>
              <w:rPr>
                <w:b/>
                <w:bCs/>
                <w:color w:val="C9A84C"/>
                <w:spacing w:val="80"/>
                <w:sz w:val="18"/>
                <w:szCs w:val="18"/>
              </w:rPr>
              <w:t>De la sala de sesiones</w:t>
            </w:r>
          </w:p>
          <w:p w14:paraId="15BCA09F" w14:textId="77777777" w:rsidR="00176844" w:rsidRDefault="00000000">
            <w:pPr>
              <w:jc w:val="both"/>
            </w:pPr>
            <w:r>
              <w:rPr>
                <w:i/>
                <w:iCs/>
                <w:color w:val="4A4A6A"/>
                <w:sz w:val="22"/>
                <w:szCs w:val="22"/>
              </w:rPr>
              <w:t xml:space="preserve">Una participante de taller, mientras trabajábamos la envidia, se detuvo en silencio por un momento. Luego dijo en voz baja: "Lo que envidio de esa persona es exactamente lo que yo no me estoy dando permiso de hacer." No era envidia. Era una brújula. Señalaba </w:t>
            </w:r>
            <w:proofErr w:type="spellStart"/>
            <w:r>
              <w:rPr>
                <w:i/>
                <w:iCs/>
                <w:color w:val="4A4A6A"/>
                <w:sz w:val="22"/>
                <w:szCs w:val="22"/>
              </w:rPr>
              <w:t>hacia</w:t>
            </w:r>
            <w:proofErr w:type="spellEnd"/>
            <w:r>
              <w:rPr>
                <w:i/>
                <w:iCs/>
                <w:color w:val="4A4A6A"/>
                <w:sz w:val="22"/>
                <w:szCs w:val="22"/>
              </w:rPr>
              <w:t xml:space="preserve"> lo propio que llevaba años esperando ser reconocido.</w:t>
            </w:r>
          </w:p>
        </w:tc>
      </w:tr>
    </w:tbl>
    <w:p w14:paraId="18FD258C" w14:textId="77777777" w:rsidR="00176844" w:rsidRDefault="00176844">
      <w:pPr>
        <w:spacing w:after="240"/>
      </w:pPr>
    </w:p>
    <w:p w14:paraId="42962BB3" w14:textId="77777777" w:rsidR="00176844" w:rsidRDefault="00000000">
      <w:pPr>
        <w:keepNext/>
        <w:spacing w:before="480" w:after="160"/>
      </w:pPr>
      <w:r>
        <w:rPr>
          <w:b/>
          <w:bCs/>
          <w:color w:val="1F3864"/>
          <w:spacing w:val="150"/>
          <w:sz w:val="22"/>
          <w:szCs w:val="22"/>
        </w:rPr>
        <w:t>PARA PROFUNDIZAR — TALLERES DEL PILAR I</w:t>
      </w:r>
    </w:p>
    <w:p w14:paraId="16174E14" w14:textId="77777777" w:rsidR="00176844" w:rsidRDefault="00000000">
      <w:pPr>
        <w:spacing w:after="240"/>
        <w:jc w:val="both"/>
      </w:pPr>
      <w:r>
        <w:rPr>
          <w:color w:val="1A1A2E"/>
        </w:rPr>
        <w:t>Los pecados capitales tienen un taller completo construido para trabajarlos como herramientas:</w:t>
      </w:r>
    </w:p>
    <w:p w14:paraId="171B218C" w14:textId="77777777" w:rsidR="00176844" w:rsidRDefault="00176844">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8457"/>
      </w:tblGrid>
      <w:tr w:rsidR="00176844" w14:paraId="672B16EF" w14:textId="77777777">
        <w:tc>
          <w:tcPr>
            <w:tcW w:w="800" w:type="dxa"/>
            <w:tcBorders>
              <w:top w:val="single" w:sz="4" w:space="0" w:color="C9A84C"/>
              <w:left w:val="single" w:sz="4" w:space="0" w:color="C9A84C"/>
              <w:bottom w:val="single" w:sz="4" w:space="0" w:color="C9A84C"/>
              <w:right w:val="none" w:sz="0" w:space="0" w:color="FFFFFF"/>
            </w:tcBorders>
            <w:shd w:val="clear" w:color="auto" w:fill="1F3864"/>
            <w:tcMar>
              <w:top w:w="160" w:type="dxa"/>
              <w:left w:w="120" w:type="dxa"/>
              <w:bottom w:w="160" w:type="dxa"/>
              <w:right w:w="120" w:type="dxa"/>
            </w:tcMar>
          </w:tcPr>
          <w:p w14:paraId="06E2A7E4" w14:textId="77777777" w:rsidR="00176844" w:rsidRDefault="00000000">
            <w:pPr>
              <w:jc w:val="center"/>
            </w:pPr>
            <w:r>
              <w:rPr>
                <w:b/>
                <w:bCs/>
                <w:color w:val="C9A84C"/>
                <w:sz w:val="14"/>
                <w:szCs w:val="14"/>
              </w:rPr>
              <w:t>TALLER</w:t>
            </w:r>
          </w:p>
          <w:p w14:paraId="404F99DD" w14:textId="77777777" w:rsidR="00176844" w:rsidRDefault="00000000">
            <w:pPr>
              <w:jc w:val="center"/>
            </w:pPr>
            <w:r>
              <w:rPr>
                <w:b/>
                <w:bCs/>
                <w:color w:val="C9A84C"/>
                <w:sz w:val="30"/>
                <w:szCs w:val="30"/>
              </w:rPr>
              <w:t>05</w:t>
            </w:r>
          </w:p>
        </w:tc>
        <w:tc>
          <w:tcPr>
            <w:tcW w:w="8460" w:type="dxa"/>
            <w:tcBorders>
              <w:top w:val="single" w:sz="4" w:space="0" w:color="2E5FA3"/>
              <w:left w:val="none" w:sz="0" w:space="0" w:color="FFFFFF"/>
              <w:bottom w:val="single" w:sz="4" w:space="0" w:color="2E5FA3"/>
              <w:right w:val="single" w:sz="4" w:space="0" w:color="2E5FA3"/>
            </w:tcBorders>
            <w:shd w:val="clear" w:color="auto" w:fill="EBF3FB"/>
            <w:tcMar>
              <w:top w:w="120" w:type="dxa"/>
              <w:left w:w="240" w:type="dxa"/>
              <w:bottom w:w="120" w:type="dxa"/>
              <w:right w:w="200" w:type="dxa"/>
            </w:tcMar>
          </w:tcPr>
          <w:p w14:paraId="48CE8A6D" w14:textId="77777777" w:rsidR="00176844" w:rsidRDefault="00000000">
            <w:pPr>
              <w:spacing w:after="60"/>
            </w:pPr>
            <w:r>
              <w:rPr>
                <w:b/>
                <w:bCs/>
                <w:color w:val="1F3864"/>
                <w:sz w:val="23"/>
                <w:szCs w:val="23"/>
              </w:rPr>
              <w:t>Los Pecados Capitales — Información Energética</w:t>
            </w:r>
          </w:p>
          <w:p w14:paraId="36A15AF4" w14:textId="77777777" w:rsidR="00176844" w:rsidRDefault="00000000">
            <w:pPr>
              <w:jc w:val="both"/>
            </w:pPr>
            <w:r>
              <w:rPr>
                <w:color w:val="1A1A2E"/>
                <w:sz w:val="21"/>
                <w:szCs w:val="21"/>
              </w:rPr>
              <w:t>Los pecados capitales no son faltas morales. Son impulsos energéticos con información sobre tus necesidades no satisfechas. Vas a recorrer el POCILGA y aprender a leer cada impulso como dato sobre dónde está atascada tu energía — y cómo redirigirla hacia su virtud latente.</w:t>
            </w:r>
          </w:p>
        </w:tc>
      </w:tr>
    </w:tbl>
    <w:p w14:paraId="7B1BB5EC" w14:textId="77777777" w:rsidR="00176844" w:rsidRDefault="00176844">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8457"/>
      </w:tblGrid>
      <w:tr w:rsidR="00176844" w14:paraId="73A6EEEB" w14:textId="77777777">
        <w:tc>
          <w:tcPr>
            <w:tcW w:w="800" w:type="dxa"/>
            <w:tcBorders>
              <w:top w:val="single" w:sz="4" w:space="0" w:color="C9A84C"/>
              <w:left w:val="single" w:sz="4" w:space="0" w:color="C9A84C"/>
              <w:bottom w:val="single" w:sz="4" w:space="0" w:color="C9A84C"/>
              <w:right w:val="none" w:sz="0" w:space="0" w:color="FFFFFF"/>
            </w:tcBorders>
            <w:shd w:val="clear" w:color="auto" w:fill="1F3864"/>
            <w:tcMar>
              <w:top w:w="160" w:type="dxa"/>
              <w:left w:w="120" w:type="dxa"/>
              <w:bottom w:w="160" w:type="dxa"/>
              <w:right w:w="120" w:type="dxa"/>
            </w:tcMar>
          </w:tcPr>
          <w:p w14:paraId="711F1C89" w14:textId="77777777" w:rsidR="00176844" w:rsidRDefault="00000000">
            <w:pPr>
              <w:jc w:val="center"/>
            </w:pPr>
            <w:r>
              <w:rPr>
                <w:b/>
                <w:bCs/>
                <w:color w:val="C9A84C"/>
                <w:sz w:val="14"/>
                <w:szCs w:val="14"/>
              </w:rPr>
              <w:t>TALLER</w:t>
            </w:r>
          </w:p>
          <w:p w14:paraId="5196B312" w14:textId="77777777" w:rsidR="00176844" w:rsidRDefault="00000000">
            <w:pPr>
              <w:jc w:val="center"/>
            </w:pPr>
            <w:r>
              <w:rPr>
                <w:b/>
                <w:bCs/>
                <w:color w:val="C9A84C"/>
                <w:sz w:val="30"/>
                <w:szCs w:val="30"/>
              </w:rPr>
              <w:t>03</w:t>
            </w:r>
          </w:p>
        </w:tc>
        <w:tc>
          <w:tcPr>
            <w:tcW w:w="8460" w:type="dxa"/>
            <w:tcBorders>
              <w:top w:val="single" w:sz="4" w:space="0" w:color="2E5FA3"/>
              <w:left w:val="none" w:sz="0" w:space="0" w:color="FFFFFF"/>
              <w:bottom w:val="single" w:sz="4" w:space="0" w:color="2E5FA3"/>
              <w:right w:val="single" w:sz="4" w:space="0" w:color="2E5FA3"/>
            </w:tcBorders>
            <w:shd w:val="clear" w:color="auto" w:fill="EBF3FB"/>
            <w:tcMar>
              <w:top w:w="120" w:type="dxa"/>
              <w:left w:w="240" w:type="dxa"/>
              <w:bottom w:w="120" w:type="dxa"/>
              <w:right w:w="200" w:type="dxa"/>
            </w:tcMar>
          </w:tcPr>
          <w:p w14:paraId="1D60AAC2" w14:textId="77777777" w:rsidR="00176844" w:rsidRDefault="00000000">
            <w:pPr>
              <w:spacing w:after="60"/>
            </w:pPr>
            <w:r>
              <w:rPr>
                <w:b/>
                <w:bCs/>
                <w:color w:val="1F3864"/>
                <w:sz w:val="23"/>
                <w:szCs w:val="23"/>
              </w:rPr>
              <w:t>Numerología y Arcanos Mayores</w:t>
            </w:r>
          </w:p>
          <w:p w14:paraId="20839990" w14:textId="77777777" w:rsidR="00176844" w:rsidRDefault="00000000">
            <w:pPr>
              <w:jc w:val="both"/>
            </w:pPr>
            <w:r>
              <w:rPr>
                <w:color w:val="1A1A2E"/>
                <w:sz w:val="21"/>
                <w:szCs w:val="21"/>
              </w:rPr>
              <w:t>Tu fecha de nacimiento y tu nombre no son casualidad. Vas a descubrir qué información llevas grabada en esos números — en qué ciclo estás, qué viniste a aprender y qué herramientas tiene tu alma para este camino.</w:t>
            </w:r>
          </w:p>
        </w:tc>
      </w:tr>
    </w:tbl>
    <w:p w14:paraId="6628A3C1" w14:textId="77777777" w:rsidR="00176844" w:rsidRDefault="00176844">
      <w:pPr>
        <w:spacing w:after="200"/>
      </w:pPr>
    </w:p>
    <w:p w14:paraId="401F2304" w14:textId="77777777" w:rsidR="00176844" w:rsidRDefault="00000000">
      <w:pPr>
        <w:spacing w:after="240"/>
        <w:jc w:val="both"/>
      </w:pPr>
      <w:r>
        <w:rPr>
          <w:color w:val="1A1A2E"/>
        </w:rPr>
        <w:t>Has completado el Pilar I. Viste la compulsión. Reconociste el virus. Nombraste la herida del dinero. Miraste lo que heredaste. Viste el laberinto propio. Entendiste que los impulsos tienen información.</w:t>
      </w:r>
    </w:p>
    <w:p w14:paraId="058F2C9E" w14:textId="77777777" w:rsidR="00176844" w:rsidRDefault="00000000">
      <w:pPr>
        <w:spacing w:after="240"/>
        <w:jc w:val="both"/>
      </w:pPr>
      <w:r>
        <w:rPr>
          <w:color w:val="1A1A2E"/>
        </w:rPr>
        <w:t>Eso no es el destino. Es el suelo desde donde empieza el camino real. El Pilar II — Integración — te espera cuando estés listo/a.</w:t>
      </w:r>
    </w:p>
    <w:p w14:paraId="60AF6CE8" w14:textId="77777777" w:rsidR="00176844" w:rsidRDefault="00176844">
      <w:pPr>
        <w:spacing w:after="20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0894175F" w14:textId="77777777">
        <w:tc>
          <w:tcPr>
            <w:tcW w:w="9260" w:type="dxa"/>
            <w:tcBorders>
              <w:top w:val="single" w:sz="4" w:space="0" w:color="0F6E56"/>
              <w:left w:val="none" w:sz="0" w:space="0" w:color="FFFFFF"/>
              <w:bottom w:val="single" w:sz="4" w:space="0" w:color="0F6E56"/>
              <w:right w:val="none" w:sz="0" w:space="0" w:color="FFFFFF"/>
            </w:tcBorders>
            <w:shd w:val="clear" w:color="auto" w:fill="F0F7EE"/>
            <w:tcMar>
              <w:top w:w="180" w:type="dxa"/>
              <w:left w:w="280" w:type="dxa"/>
              <w:bottom w:w="180" w:type="dxa"/>
              <w:right w:w="280" w:type="dxa"/>
            </w:tcMar>
          </w:tcPr>
          <w:p w14:paraId="44F1F35F" w14:textId="77777777" w:rsidR="00176844" w:rsidRDefault="00000000">
            <w:pPr>
              <w:spacing w:after="80"/>
              <w:jc w:val="center"/>
            </w:pPr>
            <w:r>
              <w:rPr>
                <w:b/>
                <w:bCs/>
                <w:color w:val="0F6E56"/>
                <w:spacing w:val="120"/>
                <w:sz w:val="16"/>
                <w:szCs w:val="16"/>
              </w:rPr>
              <w:t>Blog con Alma</w:t>
            </w:r>
            <w:r>
              <w:rPr>
                <w:color w:val="0F6E56"/>
                <w:sz w:val="16"/>
                <w:szCs w:val="16"/>
              </w:rPr>
              <w:t xml:space="preserve"> · </w:t>
            </w:r>
            <w:r>
              <w:rPr>
                <w:i/>
                <w:iCs/>
                <w:color w:val="0F6E56"/>
                <w:sz w:val="16"/>
                <w:szCs w:val="16"/>
              </w:rPr>
              <w:t>Recordamos y Atesoramos · 10 de septiembre de 2020</w:t>
            </w:r>
          </w:p>
          <w:p w14:paraId="11125D5B" w14:textId="762B71CD" w:rsidR="00176844" w:rsidRDefault="00000000">
            <w:pPr>
              <w:jc w:val="both"/>
            </w:pPr>
            <w:r>
              <w:rPr>
                <w:i/>
                <w:iCs/>
                <w:color w:val="2A4A2A"/>
                <w:sz w:val="22"/>
                <w:szCs w:val="22"/>
              </w:rPr>
              <w:t xml:space="preserve">No olvido de dónde vengo, para que en mis días oscuros recuerde hasta dónde es capaz de llegar este cuerpo eterno. Y aquello que hago, se convierte en aquello que anhelo para mi mundo interno. No olvido de dónde vengo, porque cada trozo de recuerdo me mantiene cuerda en este espiral sin tiempo. No olvido de dónde vengo, para </w:t>
            </w:r>
            <w:proofErr w:type="gramStart"/>
            <w:r>
              <w:rPr>
                <w:i/>
                <w:iCs/>
                <w:color w:val="2A4A2A"/>
                <w:sz w:val="22"/>
                <w:szCs w:val="22"/>
              </w:rPr>
              <w:t>que</w:t>
            </w:r>
            <w:proofErr w:type="gramEnd"/>
            <w:r>
              <w:rPr>
                <w:i/>
                <w:iCs/>
                <w:color w:val="2A4A2A"/>
                <w:sz w:val="22"/>
                <w:szCs w:val="22"/>
              </w:rPr>
              <w:t xml:space="preserve"> en mis días luminosos</w:t>
            </w:r>
            <w:r w:rsidR="001A2C04">
              <w:rPr>
                <w:i/>
                <w:iCs/>
                <w:color w:val="2A4A2A"/>
                <w:sz w:val="22"/>
                <w:szCs w:val="22"/>
              </w:rPr>
              <w:t>, llamados por algunos el éxito,</w:t>
            </w:r>
            <w:r>
              <w:rPr>
                <w:i/>
                <w:iCs/>
                <w:color w:val="2A4A2A"/>
                <w:sz w:val="22"/>
                <w:szCs w:val="22"/>
              </w:rPr>
              <w:t xml:space="preserve"> recuerde el deseo de la eterna construcción de mí misma.</w:t>
            </w:r>
          </w:p>
        </w:tc>
      </w:tr>
    </w:tbl>
    <w:p w14:paraId="34514A8A" w14:textId="77777777" w:rsidR="00176844" w:rsidRDefault="00000000">
      <w:r>
        <w:br w:type="page"/>
      </w:r>
    </w:p>
    <w:p w14:paraId="2DA55E5C" w14:textId="77777777" w:rsidR="00176844" w:rsidRDefault="00176844">
      <w:pPr>
        <w:spacing w:after="200"/>
      </w:pPr>
    </w:p>
    <w:p w14:paraId="3C21BB2D" w14:textId="77777777" w:rsidR="00176844" w:rsidRDefault="00000000">
      <w:pPr>
        <w:keepNext/>
        <w:spacing w:after="80"/>
        <w:jc w:val="center"/>
      </w:pPr>
      <w:r>
        <w:rPr>
          <w:b/>
          <w:bCs/>
          <w:color w:val="C9A84C"/>
          <w:spacing w:val="200"/>
          <w:sz w:val="18"/>
          <w:szCs w:val="18"/>
        </w:rPr>
        <w:t>PILAR I · AUTOCONOCIMIENTO</w:t>
      </w:r>
    </w:p>
    <w:p w14:paraId="75167952" w14:textId="77777777" w:rsidR="00176844" w:rsidRDefault="00000000">
      <w:pPr>
        <w:keepNext/>
        <w:spacing w:before="80" w:after="80"/>
        <w:jc w:val="center"/>
      </w:pPr>
      <w:r>
        <w:rPr>
          <w:b/>
          <w:bCs/>
          <w:color w:val="1F3864"/>
          <w:sz w:val="44"/>
          <w:szCs w:val="44"/>
        </w:rPr>
        <w:t>Los Talleres del Sistema Científico del Alma</w:t>
      </w:r>
    </w:p>
    <w:p w14:paraId="7A394608" w14:textId="77777777" w:rsidR="00176844" w:rsidRDefault="00000000">
      <w:pPr>
        <w:keepNext/>
        <w:spacing w:after="300"/>
        <w:jc w:val="center"/>
      </w:pPr>
      <w:r>
        <w:rPr>
          <w:i/>
          <w:iCs/>
          <w:color w:val="6B7280"/>
          <w:sz w:val="22"/>
          <w:szCs w:val="22"/>
        </w:rPr>
        <w:t>Para cuando la lectura se convierte en trabajo vivo</w:t>
      </w:r>
    </w:p>
    <w:p w14:paraId="02409BDE" w14:textId="77777777" w:rsidR="00176844" w:rsidRDefault="00176844">
      <w:pPr>
        <w:pBdr>
          <w:bottom w:val="single" w:sz="4" w:space="1" w:color="C9A84C"/>
        </w:pBdr>
        <w:spacing w:after="240"/>
      </w:pPr>
    </w:p>
    <w:p w14:paraId="03A849FA" w14:textId="77777777" w:rsidR="00176844" w:rsidRDefault="00000000">
      <w:pPr>
        <w:spacing w:after="240"/>
        <w:jc w:val="both"/>
      </w:pPr>
      <w:r>
        <w:rPr>
          <w:color w:val="1A1A2E"/>
        </w:rPr>
        <w:t>Leer es el primer movimiento. El segundo movimiento es entrar a la experiencia. Los talleres del Sistema Científico del Alma son el espacio donde lo que leíste deja de ser comprensión intelectual y se convierte en algo que se mueve en el cuerpo, en las relaciones, en la manera de habitar la propia historia.</w:t>
      </w:r>
    </w:p>
    <w:p w14:paraId="6A2AA362" w14:textId="77777777" w:rsidR="00176844" w:rsidRDefault="00000000">
      <w:pPr>
        <w:spacing w:after="240"/>
        <w:jc w:val="both"/>
      </w:pPr>
      <w:r>
        <w:rPr>
          <w:color w:val="1A1A2E"/>
        </w:rPr>
        <w:t>Cada taller del Pilar I está construido para acompañar exactamente lo que estas seis guías abrieron. No son continuación — son profundización. Se pueden recorrer en el orden que aparecen aquí, o entrar por el que más resuene. El sistema te irá indicando el siguiente paso.</w:t>
      </w:r>
    </w:p>
    <w:p w14:paraId="00CAD3D8" w14:textId="77777777" w:rsidR="00176844" w:rsidRDefault="00176844">
      <w:pPr>
        <w:spacing w:after="160"/>
      </w:pPr>
    </w:p>
    <w:p w14:paraId="002DA338" w14:textId="77777777" w:rsidR="00176844" w:rsidRDefault="00176844">
      <w:pPr>
        <w:pBdr>
          <w:bottom w:val="single" w:sz="2" w:space="1" w:color="E5E7EB"/>
        </w:pBdr>
        <w:spacing w:before="120" w:after="120"/>
      </w:pPr>
    </w:p>
    <w:p w14:paraId="71DB5317" w14:textId="77777777" w:rsidR="00176844" w:rsidRDefault="00176844">
      <w:pPr>
        <w:spacing w:after="12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8457"/>
      </w:tblGrid>
      <w:tr w:rsidR="00176844" w14:paraId="1AAE0FC9" w14:textId="77777777">
        <w:tc>
          <w:tcPr>
            <w:tcW w:w="800" w:type="dxa"/>
            <w:tcBorders>
              <w:top w:val="single" w:sz="4" w:space="0" w:color="C9A84C"/>
              <w:left w:val="single" w:sz="4" w:space="0" w:color="C9A84C"/>
              <w:bottom w:val="single" w:sz="4" w:space="0" w:color="C9A84C"/>
              <w:right w:val="none" w:sz="0" w:space="0" w:color="FFFFFF"/>
            </w:tcBorders>
            <w:shd w:val="clear" w:color="auto" w:fill="1F3864"/>
            <w:tcMar>
              <w:top w:w="160" w:type="dxa"/>
              <w:left w:w="120" w:type="dxa"/>
              <w:bottom w:w="160" w:type="dxa"/>
              <w:right w:w="120" w:type="dxa"/>
            </w:tcMar>
          </w:tcPr>
          <w:p w14:paraId="060F8418" w14:textId="77777777" w:rsidR="00176844" w:rsidRDefault="00000000">
            <w:pPr>
              <w:jc w:val="center"/>
            </w:pPr>
            <w:r>
              <w:rPr>
                <w:b/>
                <w:bCs/>
                <w:color w:val="C9A84C"/>
                <w:sz w:val="14"/>
                <w:szCs w:val="14"/>
              </w:rPr>
              <w:t>TALLER</w:t>
            </w:r>
          </w:p>
          <w:p w14:paraId="1C4B358F" w14:textId="77777777" w:rsidR="00176844" w:rsidRDefault="00000000">
            <w:pPr>
              <w:jc w:val="center"/>
            </w:pPr>
            <w:r>
              <w:rPr>
                <w:b/>
                <w:bCs/>
                <w:color w:val="C9A84C"/>
                <w:sz w:val="30"/>
                <w:szCs w:val="30"/>
              </w:rPr>
              <w:t>01</w:t>
            </w:r>
          </w:p>
        </w:tc>
        <w:tc>
          <w:tcPr>
            <w:tcW w:w="8460" w:type="dxa"/>
            <w:tcBorders>
              <w:top w:val="single" w:sz="4" w:space="0" w:color="2E5FA3"/>
              <w:left w:val="none" w:sz="0" w:space="0" w:color="FFFFFF"/>
              <w:bottom w:val="single" w:sz="4" w:space="0" w:color="2E5FA3"/>
              <w:right w:val="single" w:sz="4" w:space="0" w:color="2E5FA3"/>
            </w:tcBorders>
            <w:shd w:val="clear" w:color="auto" w:fill="EBF3FB"/>
            <w:tcMar>
              <w:top w:w="120" w:type="dxa"/>
              <w:left w:w="240" w:type="dxa"/>
              <w:bottom w:w="120" w:type="dxa"/>
              <w:right w:w="200" w:type="dxa"/>
            </w:tcMar>
          </w:tcPr>
          <w:p w14:paraId="0C526234" w14:textId="77777777" w:rsidR="00176844" w:rsidRDefault="00000000">
            <w:pPr>
              <w:spacing w:after="60"/>
            </w:pPr>
            <w:r>
              <w:rPr>
                <w:b/>
                <w:bCs/>
                <w:color w:val="1F3864"/>
                <w:sz w:val="23"/>
                <w:szCs w:val="23"/>
              </w:rPr>
              <w:t>Ser Hij@ — Arquetipo del Hijo / Hija</w:t>
            </w:r>
          </w:p>
          <w:p w14:paraId="4F8E21A8" w14:textId="77777777" w:rsidR="00176844" w:rsidRDefault="00000000">
            <w:pPr>
              <w:jc w:val="both"/>
            </w:pPr>
            <w:r>
              <w:rPr>
                <w:color w:val="1A1A2E"/>
                <w:sz w:val="21"/>
                <w:szCs w:val="21"/>
              </w:rPr>
              <w:t xml:space="preserve">Te invito a mirar el lugar desde donde todo empezó: el arquetipo del hijo o la hija. Vas a explorar qué mandatos, lealtades y creencias heredaste de tu familia de origen — y cuáles estás listo/a para soltar. No se trata de juzgar a tus padres. Se trata de reconocer qué parte de ti sigue obedeciendo un </w:t>
            </w:r>
            <w:proofErr w:type="spellStart"/>
            <w:r>
              <w:rPr>
                <w:color w:val="1A1A2E"/>
                <w:sz w:val="21"/>
                <w:szCs w:val="21"/>
              </w:rPr>
              <w:t>guión</w:t>
            </w:r>
            <w:proofErr w:type="spellEnd"/>
            <w:r>
              <w:rPr>
                <w:color w:val="1A1A2E"/>
                <w:sz w:val="21"/>
                <w:szCs w:val="21"/>
              </w:rPr>
              <w:t xml:space="preserve"> que alguien más escribió.</w:t>
            </w:r>
          </w:p>
        </w:tc>
      </w:tr>
    </w:tbl>
    <w:p w14:paraId="22A05F1F" w14:textId="77777777" w:rsidR="00176844" w:rsidRDefault="00176844">
      <w:pPr>
        <w:spacing w:after="12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8457"/>
      </w:tblGrid>
      <w:tr w:rsidR="00176844" w14:paraId="40FE3B58" w14:textId="77777777">
        <w:tc>
          <w:tcPr>
            <w:tcW w:w="800" w:type="dxa"/>
            <w:tcBorders>
              <w:top w:val="single" w:sz="4" w:space="0" w:color="C9A84C"/>
              <w:left w:val="single" w:sz="4" w:space="0" w:color="C9A84C"/>
              <w:bottom w:val="single" w:sz="4" w:space="0" w:color="C9A84C"/>
              <w:right w:val="none" w:sz="0" w:space="0" w:color="FFFFFF"/>
            </w:tcBorders>
            <w:shd w:val="clear" w:color="auto" w:fill="1F3864"/>
            <w:tcMar>
              <w:top w:w="160" w:type="dxa"/>
              <w:left w:w="120" w:type="dxa"/>
              <w:bottom w:w="160" w:type="dxa"/>
              <w:right w:w="120" w:type="dxa"/>
            </w:tcMar>
          </w:tcPr>
          <w:p w14:paraId="7D6DFE93" w14:textId="77777777" w:rsidR="00176844" w:rsidRDefault="00000000">
            <w:pPr>
              <w:jc w:val="center"/>
            </w:pPr>
            <w:r>
              <w:rPr>
                <w:b/>
                <w:bCs/>
                <w:color w:val="C9A84C"/>
                <w:sz w:val="14"/>
                <w:szCs w:val="14"/>
              </w:rPr>
              <w:t>TALLER</w:t>
            </w:r>
          </w:p>
          <w:p w14:paraId="7FCC5731" w14:textId="77777777" w:rsidR="00176844" w:rsidRDefault="00000000">
            <w:pPr>
              <w:jc w:val="center"/>
            </w:pPr>
            <w:r>
              <w:rPr>
                <w:b/>
                <w:bCs/>
                <w:color w:val="C9A84C"/>
                <w:sz w:val="30"/>
                <w:szCs w:val="30"/>
              </w:rPr>
              <w:t>02</w:t>
            </w:r>
          </w:p>
        </w:tc>
        <w:tc>
          <w:tcPr>
            <w:tcW w:w="8460" w:type="dxa"/>
            <w:tcBorders>
              <w:top w:val="single" w:sz="4" w:space="0" w:color="2E5FA3"/>
              <w:left w:val="none" w:sz="0" w:space="0" w:color="FFFFFF"/>
              <w:bottom w:val="single" w:sz="4" w:space="0" w:color="2E5FA3"/>
              <w:right w:val="single" w:sz="4" w:space="0" w:color="2E5FA3"/>
            </w:tcBorders>
            <w:shd w:val="clear" w:color="auto" w:fill="EBF3FB"/>
            <w:tcMar>
              <w:top w:w="120" w:type="dxa"/>
              <w:left w:w="240" w:type="dxa"/>
              <w:bottom w:w="120" w:type="dxa"/>
              <w:right w:w="200" w:type="dxa"/>
            </w:tcMar>
          </w:tcPr>
          <w:p w14:paraId="5D39F480" w14:textId="77777777" w:rsidR="00176844" w:rsidRDefault="00000000">
            <w:pPr>
              <w:spacing w:after="60"/>
            </w:pPr>
            <w:r>
              <w:rPr>
                <w:b/>
                <w:bCs/>
                <w:color w:val="1F3864"/>
                <w:sz w:val="23"/>
                <w:szCs w:val="23"/>
              </w:rPr>
              <w:t>Creación del Nuevo Arquetipo</w:t>
            </w:r>
          </w:p>
          <w:p w14:paraId="1365BC87" w14:textId="77777777" w:rsidR="00176844" w:rsidRDefault="00000000">
            <w:pPr>
              <w:jc w:val="both"/>
            </w:pPr>
            <w:r>
              <w:rPr>
                <w:color w:val="1A1A2E"/>
                <w:sz w:val="21"/>
                <w:szCs w:val="21"/>
              </w:rPr>
              <w:t xml:space="preserve">Una vez que ves el molde que has estado copiando inconscientemente, viene la pregunta más importante: ¿quién quieres ser tú? Te acompaño a identificar tus mecanismos de sabotaje, reconocer desde dónde estás construyendo tu vida, y comenzar a escribir un nuevo </w:t>
            </w:r>
            <w:proofErr w:type="spellStart"/>
            <w:r>
              <w:rPr>
                <w:color w:val="1A1A2E"/>
                <w:sz w:val="21"/>
                <w:szCs w:val="21"/>
              </w:rPr>
              <w:t>guión</w:t>
            </w:r>
            <w:proofErr w:type="spellEnd"/>
            <w:r>
              <w:rPr>
                <w:color w:val="1A1A2E"/>
                <w:sz w:val="21"/>
                <w:szCs w:val="21"/>
              </w:rPr>
              <w:t xml:space="preserve"> — esta vez tuyo, desde el gozo y no desde la reacción.</w:t>
            </w:r>
          </w:p>
        </w:tc>
      </w:tr>
    </w:tbl>
    <w:p w14:paraId="74377090" w14:textId="77777777" w:rsidR="00176844" w:rsidRDefault="00176844">
      <w:pPr>
        <w:spacing w:after="12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8457"/>
      </w:tblGrid>
      <w:tr w:rsidR="00176844" w14:paraId="413010EF" w14:textId="77777777">
        <w:tc>
          <w:tcPr>
            <w:tcW w:w="800" w:type="dxa"/>
            <w:tcBorders>
              <w:top w:val="single" w:sz="4" w:space="0" w:color="C9A84C"/>
              <w:left w:val="single" w:sz="4" w:space="0" w:color="C9A84C"/>
              <w:bottom w:val="single" w:sz="4" w:space="0" w:color="C9A84C"/>
              <w:right w:val="none" w:sz="0" w:space="0" w:color="FFFFFF"/>
            </w:tcBorders>
            <w:shd w:val="clear" w:color="auto" w:fill="1F3864"/>
            <w:tcMar>
              <w:top w:w="160" w:type="dxa"/>
              <w:left w:w="120" w:type="dxa"/>
              <w:bottom w:w="160" w:type="dxa"/>
              <w:right w:w="120" w:type="dxa"/>
            </w:tcMar>
          </w:tcPr>
          <w:p w14:paraId="0DE63D1A" w14:textId="77777777" w:rsidR="00176844" w:rsidRDefault="00000000">
            <w:pPr>
              <w:jc w:val="center"/>
            </w:pPr>
            <w:r>
              <w:rPr>
                <w:b/>
                <w:bCs/>
                <w:color w:val="C9A84C"/>
                <w:sz w:val="14"/>
                <w:szCs w:val="14"/>
              </w:rPr>
              <w:t>TALLER</w:t>
            </w:r>
          </w:p>
          <w:p w14:paraId="54C2BA6D" w14:textId="77777777" w:rsidR="00176844" w:rsidRDefault="00000000">
            <w:pPr>
              <w:jc w:val="center"/>
            </w:pPr>
            <w:r>
              <w:rPr>
                <w:b/>
                <w:bCs/>
                <w:color w:val="C9A84C"/>
                <w:sz w:val="30"/>
                <w:szCs w:val="30"/>
              </w:rPr>
              <w:t>03</w:t>
            </w:r>
          </w:p>
        </w:tc>
        <w:tc>
          <w:tcPr>
            <w:tcW w:w="8460" w:type="dxa"/>
            <w:tcBorders>
              <w:top w:val="single" w:sz="4" w:space="0" w:color="2E5FA3"/>
              <w:left w:val="none" w:sz="0" w:space="0" w:color="FFFFFF"/>
              <w:bottom w:val="single" w:sz="4" w:space="0" w:color="2E5FA3"/>
              <w:right w:val="single" w:sz="4" w:space="0" w:color="2E5FA3"/>
            </w:tcBorders>
            <w:shd w:val="clear" w:color="auto" w:fill="EBF3FB"/>
            <w:tcMar>
              <w:top w:w="120" w:type="dxa"/>
              <w:left w:w="240" w:type="dxa"/>
              <w:bottom w:w="120" w:type="dxa"/>
              <w:right w:w="200" w:type="dxa"/>
            </w:tcMar>
          </w:tcPr>
          <w:p w14:paraId="4D76D957" w14:textId="77777777" w:rsidR="00176844" w:rsidRDefault="00000000">
            <w:pPr>
              <w:spacing w:after="60"/>
            </w:pPr>
            <w:r>
              <w:rPr>
                <w:b/>
                <w:bCs/>
                <w:color w:val="1F3864"/>
                <w:sz w:val="23"/>
                <w:szCs w:val="23"/>
              </w:rPr>
              <w:t>Numerología y Arcanos Mayores</w:t>
            </w:r>
          </w:p>
          <w:p w14:paraId="637CAE1A" w14:textId="77777777" w:rsidR="00176844" w:rsidRDefault="00000000">
            <w:pPr>
              <w:jc w:val="both"/>
            </w:pPr>
            <w:r>
              <w:rPr>
                <w:color w:val="1A1A2E"/>
                <w:sz w:val="21"/>
                <w:szCs w:val="21"/>
              </w:rPr>
              <w:t>Tu fecha de nacimiento y tu nombre no son casualidad. Vas a descubrir qué información llevas grabada en esos números — en qué ciclo estás, qué viniste a aprender y qué herramientas tiene tu alma para este camino. No te digo el futuro: te entrego una brújula para leer tus propios códigos en la realidad cotidiana.</w:t>
            </w:r>
          </w:p>
        </w:tc>
      </w:tr>
    </w:tbl>
    <w:p w14:paraId="6C067378" w14:textId="77777777" w:rsidR="00176844" w:rsidRDefault="00176844">
      <w:pPr>
        <w:spacing w:after="12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8457"/>
      </w:tblGrid>
      <w:tr w:rsidR="00176844" w14:paraId="0B41A585" w14:textId="77777777">
        <w:tc>
          <w:tcPr>
            <w:tcW w:w="800" w:type="dxa"/>
            <w:tcBorders>
              <w:top w:val="single" w:sz="4" w:space="0" w:color="C9A84C"/>
              <w:left w:val="single" w:sz="4" w:space="0" w:color="C9A84C"/>
              <w:bottom w:val="single" w:sz="4" w:space="0" w:color="C9A84C"/>
              <w:right w:val="none" w:sz="0" w:space="0" w:color="FFFFFF"/>
            </w:tcBorders>
            <w:shd w:val="clear" w:color="auto" w:fill="1F3864"/>
            <w:tcMar>
              <w:top w:w="160" w:type="dxa"/>
              <w:left w:w="120" w:type="dxa"/>
              <w:bottom w:w="160" w:type="dxa"/>
              <w:right w:w="120" w:type="dxa"/>
            </w:tcMar>
          </w:tcPr>
          <w:p w14:paraId="4E88A9D8" w14:textId="77777777" w:rsidR="00176844" w:rsidRDefault="00000000">
            <w:pPr>
              <w:jc w:val="center"/>
            </w:pPr>
            <w:r>
              <w:rPr>
                <w:b/>
                <w:bCs/>
                <w:color w:val="C9A84C"/>
                <w:sz w:val="14"/>
                <w:szCs w:val="14"/>
              </w:rPr>
              <w:t>TALLER</w:t>
            </w:r>
          </w:p>
          <w:p w14:paraId="6BE8A8FF" w14:textId="77777777" w:rsidR="00176844" w:rsidRDefault="00000000">
            <w:pPr>
              <w:jc w:val="center"/>
            </w:pPr>
            <w:r>
              <w:rPr>
                <w:b/>
                <w:bCs/>
                <w:color w:val="C9A84C"/>
                <w:sz w:val="30"/>
                <w:szCs w:val="30"/>
              </w:rPr>
              <w:t>04</w:t>
            </w:r>
          </w:p>
        </w:tc>
        <w:tc>
          <w:tcPr>
            <w:tcW w:w="8460" w:type="dxa"/>
            <w:tcBorders>
              <w:top w:val="single" w:sz="4" w:space="0" w:color="2E5FA3"/>
              <w:left w:val="none" w:sz="0" w:space="0" w:color="FFFFFF"/>
              <w:bottom w:val="single" w:sz="4" w:space="0" w:color="2E5FA3"/>
              <w:right w:val="single" w:sz="4" w:space="0" w:color="2E5FA3"/>
            </w:tcBorders>
            <w:shd w:val="clear" w:color="auto" w:fill="EBF3FB"/>
            <w:tcMar>
              <w:top w:w="120" w:type="dxa"/>
              <w:left w:w="240" w:type="dxa"/>
              <w:bottom w:w="120" w:type="dxa"/>
              <w:right w:w="200" w:type="dxa"/>
            </w:tcMar>
          </w:tcPr>
          <w:p w14:paraId="57A81D32" w14:textId="77777777" w:rsidR="00176844" w:rsidRDefault="00000000">
            <w:pPr>
              <w:spacing w:after="60"/>
            </w:pPr>
            <w:r>
              <w:rPr>
                <w:b/>
                <w:bCs/>
                <w:color w:val="1F3864"/>
                <w:sz w:val="23"/>
                <w:szCs w:val="23"/>
              </w:rPr>
              <w:t>La Víctima — Drama, Ironía y Comedia</w:t>
            </w:r>
          </w:p>
          <w:p w14:paraId="6774E9FE" w14:textId="77777777" w:rsidR="00176844" w:rsidRDefault="00000000">
            <w:pPr>
              <w:jc w:val="both"/>
            </w:pPr>
            <w:r>
              <w:rPr>
                <w:color w:val="1A1A2E"/>
                <w:sz w:val="21"/>
                <w:szCs w:val="21"/>
              </w:rPr>
              <w:t>El virus de la víctima no es un defecto — es un programa aprendido. Vas a conocer el sistema Víctima-Victimario-Salvador desde adentro: cómo funciona, cómo opera en tus relaciones, y qué hace falta para empezar a salir de él. Te invito a mirarlo sin juicio — con la honestidad que libera.</w:t>
            </w:r>
          </w:p>
        </w:tc>
      </w:tr>
    </w:tbl>
    <w:p w14:paraId="70779689" w14:textId="77777777" w:rsidR="00176844" w:rsidRDefault="00176844">
      <w:pPr>
        <w:spacing w:after="12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8457"/>
      </w:tblGrid>
      <w:tr w:rsidR="00176844" w14:paraId="40D4C000" w14:textId="77777777">
        <w:tc>
          <w:tcPr>
            <w:tcW w:w="800" w:type="dxa"/>
            <w:tcBorders>
              <w:top w:val="single" w:sz="4" w:space="0" w:color="C9A84C"/>
              <w:left w:val="single" w:sz="4" w:space="0" w:color="C9A84C"/>
              <w:bottom w:val="single" w:sz="4" w:space="0" w:color="C9A84C"/>
              <w:right w:val="none" w:sz="0" w:space="0" w:color="FFFFFF"/>
            </w:tcBorders>
            <w:shd w:val="clear" w:color="auto" w:fill="1F3864"/>
            <w:tcMar>
              <w:top w:w="160" w:type="dxa"/>
              <w:left w:w="120" w:type="dxa"/>
              <w:bottom w:w="160" w:type="dxa"/>
              <w:right w:w="120" w:type="dxa"/>
            </w:tcMar>
          </w:tcPr>
          <w:p w14:paraId="36D700F4" w14:textId="77777777" w:rsidR="00176844" w:rsidRDefault="00000000">
            <w:pPr>
              <w:jc w:val="center"/>
            </w:pPr>
            <w:r>
              <w:rPr>
                <w:b/>
                <w:bCs/>
                <w:color w:val="C9A84C"/>
                <w:sz w:val="14"/>
                <w:szCs w:val="14"/>
              </w:rPr>
              <w:lastRenderedPageBreak/>
              <w:t>TALLER</w:t>
            </w:r>
          </w:p>
          <w:p w14:paraId="714C5BCB" w14:textId="77777777" w:rsidR="00176844" w:rsidRDefault="00000000">
            <w:pPr>
              <w:jc w:val="center"/>
            </w:pPr>
            <w:r>
              <w:rPr>
                <w:b/>
                <w:bCs/>
                <w:color w:val="C9A84C"/>
                <w:sz w:val="30"/>
                <w:szCs w:val="30"/>
              </w:rPr>
              <w:t>05</w:t>
            </w:r>
          </w:p>
        </w:tc>
        <w:tc>
          <w:tcPr>
            <w:tcW w:w="8460" w:type="dxa"/>
            <w:tcBorders>
              <w:top w:val="single" w:sz="4" w:space="0" w:color="2E5FA3"/>
              <w:left w:val="none" w:sz="0" w:space="0" w:color="FFFFFF"/>
              <w:bottom w:val="single" w:sz="4" w:space="0" w:color="2E5FA3"/>
              <w:right w:val="single" w:sz="4" w:space="0" w:color="2E5FA3"/>
            </w:tcBorders>
            <w:shd w:val="clear" w:color="auto" w:fill="EBF3FB"/>
            <w:tcMar>
              <w:top w:w="120" w:type="dxa"/>
              <w:left w:w="240" w:type="dxa"/>
              <w:bottom w:w="120" w:type="dxa"/>
              <w:right w:w="200" w:type="dxa"/>
            </w:tcMar>
          </w:tcPr>
          <w:p w14:paraId="196A5BB5" w14:textId="77777777" w:rsidR="00176844" w:rsidRDefault="00000000">
            <w:pPr>
              <w:spacing w:after="60"/>
            </w:pPr>
            <w:r>
              <w:rPr>
                <w:b/>
                <w:bCs/>
                <w:color w:val="1F3864"/>
                <w:sz w:val="23"/>
                <w:szCs w:val="23"/>
              </w:rPr>
              <w:t>Los Pecados Capitales — Información Energética</w:t>
            </w:r>
          </w:p>
          <w:p w14:paraId="204CE408" w14:textId="77777777" w:rsidR="00176844" w:rsidRDefault="00000000">
            <w:pPr>
              <w:jc w:val="both"/>
            </w:pPr>
            <w:r>
              <w:rPr>
                <w:color w:val="1A1A2E"/>
                <w:sz w:val="21"/>
                <w:szCs w:val="21"/>
              </w:rPr>
              <w:t>Los pecados capitales no son faltas morales. Son impulsos energéticos con información sobre tus necesidades no satisfechas. Vas a recorrer el POCILGA y aprender a leer cada impulso como dato sobre dónde está atascada tu energía — y cómo redirigirla hacia su virtud latente.</w:t>
            </w:r>
          </w:p>
        </w:tc>
      </w:tr>
    </w:tbl>
    <w:p w14:paraId="3CD6A993" w14:textId="77777777" w:rsidR="00176844" w:rsidRDefault="00176844">
      <w:pPr>
        <w:spacing w:after="12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8457"/>
      </w:tblGrid>
      <w:tr w:rsidR="00176844" w14:paraId="540CE724" w14:textId="77777777">
        <w:tc>
          <w:tcPr>
            <w:tcW w:w="800" w:type="dxa"/>
            <w:tcBorders>
              <w:top w:val="single" w:sz="4" w:space="0" w:color="C9A84C"/>
              <w:left w:val="single" w:sz="4" w:space="0" w:color="C9A84C"/>
              <w:bottom w:val="single" w:sz="4" w:space="0" w:color="C9A84C"/>
              <w:right w:val="none" w:sz="0" w:space="0" w:color="FFFFFF"/>
            </w:tcBorders>
            <w:shd w:val="clear" w:color="auto" w:fill="1F3864"/>
            <w:tcMar>
              <w:top w:w="160" w:type="dxa"/>
              <w:left w:w="120" w:type="dxa"/>
              <w:bottom w:w="160" w:type="dxa"/>
              <w:right w:w="120" w:type="dxa"/>
            </w:tcMar>
          </w:tcPr>
          <w:p w14:paraId="1234439F" w14:textId="77777777" w:rsidR="00176844" w:rsidRDefault="00000000">
            <w:pPr>
              <w:jc w:val="center"/>
            </w:pPr>
            <w:r>
              <w:rPr>
                <w:b/>
                <w:bCs/>
                <w:color w:val="C9A84C"/>
                <w:sz w:val="14"/>
                <w:szCs w:val="14"/>
              </w:rPr>
              <w:t>TALLER</w:t>
            </w:r>
          </w:p>
          <w:p w14:paraId="7A12EEB8" w14:textId="77777777" w:rsidR="00176844" w:rsidRDefault="00000000">
            <w:pPr>
              <w:jc w:val="center"/>
            </w:pPr>
            <w:r>
              <w:rPr>
                <w:b/>
                <w:bCs/>
                <w:color w:val="C9A84C"/>
                <w:sz w:val="30"/>
                <w:szCs w:val="30"/>
              </w:rPr>
              <w:t>06</w:t>
            </w:r>
          </w:p>
        </w:tc>
        <w:tc>
          <w:tcPr>
            <w:tcW w:w="8460" w:type="dxa"/>
            <w:tcBorders>
              <w:top w:val="single" w:sz="4" w:space="0" w:color="2E5FA3"/>
              <w:left w:val="none" w:sz="0" w:space="0" w:color="FFFFFF"/>
              <w:bottom w:val="single" w:sz="4" w:space="0" w:color="2E5FA3"/>
              <w:right w:val="single" w:sz="4" w:space="0" w:color="2E5FA3"/>
            </w:tcBorders>
            <w:shd w:val="clear" w:color="auto" w:fill="EBF3FB"/>
            <w:tcMar>
              <w:top w:w="120" w:type="dxa"/>
              <w:left w:w="240" w:type="dxa"/>
              <w:bottom w:w="120" w:type="dxa"/>
              <w:right w:w="200" w:type="dxa"/>
            </w:tcMar>
          </w:tcPr>
          <w:p w14:paraId="435CFF61" w14:textId="77777777" w:rsidR="00176844" w:rsidRDefault="00000000">
            <w:pPr>
              <w:spacing w:after="60"/>
            </w:pPr>
            <w:r>
              <w:rPr>
                <w:b/>
                <w:bCs/>
                <w:color w:val="1F3864"/>
                <w:sz w:val="23"/>
                <w:szCs w:val="23"/>
              </w:rPr>
              <w:t>El Salón de los Espejos</w:t>
            </w:r>
          </w:p>
          <w:p w14:paraId="61BE13DD" w14:textId="77777777" w:rsidR="00176844" w:rsidRDefault="00000000">
            <w:pPr>
              <w:jc w:val="both"/>
            </w:pPr>
            <w:r>
              <w:rPr>
                <w:color w:val="1A1A2E"/>
                <w:sz w:val="21"/>
                <w:szCs w:val="21"/>
              </w:rPr>
              <w:t>Todo lo que te molesta del otro es información sobre ti. Vas a trabajar con los espejos del alma — cómo las personas y situaciones que te generan reacción son fractales de partes propias no integradas. La vida cotidiana como el laboratorio de autoconocimiento más preciso que existe.</w:t>
            </w:r>
          </w:p>
        </w:tc>
      </w:tr>
    </w:tbl>
    <w:p w14:paraId="0E0C3276" w14:textId="77777777" w:rsidR="00176844" w:rsidRDefault="00176844">
      <w:pPr>
        <w:spacing w:after="12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8457"/>
      </w:tblGrid>
      <w:tr w:rsidR="00176844" w14:paraId="33AB22E6" w14:textId="77777777">
        <w:tc>
          <w:tcPr>
            <w:tcW w:w="800" w:type="dxa"/>
            <w:tcBorders>
              <w:top w:val="single" w:sz="4" w:space="0" w:color="C9A84C"/>
              <w:left w:val="single" w:sz="4" w:space="0" w:color="C9A84C"/>
              <w:bottom w:val="single" w:sz="4" w:space="0" w:color="C9A84C"/>
              <w:right w:val="none" w:sz="0" w:space="0" w:color="FFFFFF"/>
            </w:tcBorders>
            <w:shd w:val="clear" w:color="auto" w:fill="1F3864"/>
            <w:tcMar>
              <w:top w:w="160" w:type="dxa"/>
              <w:left w:w="120" w:type="dxa"/>
              <w:bottom w:w="160" w:type="dxa"/>
              <w:right w:w="120" w:type="dxa"/>
            </w:tcMar>
          </w:tcPr>
          <w:p w14:paraId="04F89F4E" w14:textId="77777777" w:rsidR="00176844" w:rsidRDefault="00000000">
            <w:pPr>
              <w:jc w:val="center"/>
            </w:pPr>
            <w:r>
              <w:rPr>
                <w:b/>
                <w:bCs/>
                <w:color w:val="C9A84C"/>
                <w:sz w:val="14"/>
                <w:szCs w:val="14"/>
              </w:rPr>
              <w:t>TALLER</w:t>
            </w:r>
          </w:p>
          <w:p w14:paraId="51041CEC" w14:textId="77777777" w:rsidR="00176844" w:rsidRDefault="00000000">
            <w:pPr>
              <w:jc w:val="center"/>
            </w:pPr>
            <w:r>
              <w:rPr>
                <w:b/>
                <w:bCs/>
                <w:color w:val="C9A84C"/>
                <w:sz w:val="30"/>
                <w:szCs w:val="30"/>
              </w:rPr>
              <w:t>07</w:t>
            </w:r>
          </w:p>
        </w:tc>
        <w:tc>
          <w:tcPr>
            <w:tcW w:w="8460" w:type="dxa"/>
            <w:tcBorders>
              <w:top w:val="single" w:sz="4" w:space="0" w:color="2E5FA3"/>
              <w:left w:val="none" w:sz="0" w:space="0" w:color="FFFFFF"/>
              <w:bottom w:val="single" w:sz="4" w:space="0" w:color="2E5FA3"/>
              <w:right w:val="single" w:sz="4" w:space="0" w:color="2E5FA3"/>
            </w:tcBorders>
            <w:shd w:val="clear" w:color="auto" w:fill="EBF3FB"/>
            <w:tcMar>
              <w:top w:w="120" w:type="dxa"/>
              <w:left w:w="240" w:type="dxa"/>
              <w:bottom w:w="120" w:type="dxa"/>
              <w:right w:w="200" w:type="dxa"/>
            </w:tcMar>
          </w:tcPr>
          <w:p w14:paraId="25D65C4F" w14:textId="77777777" w:rsidR="00176844" w:rsidRDefault="00000000">
            <w:pPr>
              <w:spacing w:after="60"/>
            </w:pPr>
            <w:r>
              <w:rPr>
                <w:b/>
                <w:bCs/>
                <w:color w:val="1F3864"/>
                <w:sz w:val="23"/>
                <w:szCs w:val="23"/>
              </w:rPr>
              <w:t>Crímenes Sin Resolver</w:t>
            </w:r>
          </w:p>
          <w:p w14:paraId="2B9FFC9F" w14:textId="77777777" w:rsidR="00176844" w:rsidRDefault="00000000">
            <w:pPr>
              <w:jc w:val="both"/>
            </w:pPr>
            <w:r>
              <w:rPr>
                <w:color w:val="1A1A2E"/>
                <w:sz w:val="21"/>
                <w:szCs w:val="21"/>
              </w:rPr>
              <w:t>Hay conflictos en nuestra historia que nunca se nombraron, nunca se procesaron, nunca se cerraron. Y siguen operando desde el fondo. Vas a identificar esos crímenes sin resolver en tu historia personal y familiar — y explorar qué se necesita para que finalmente puedan cerrarse.</w:t>
            </w:r>
          </w:p>
        </w:tc>
      </w:tr>
    </w:tbl>
    <w:p w14:paraId="4766A1CE" w14:textId="77777777" w:rsidR="00176844" w:rsidRDefault="00176844">
      <w:pPr>
        <w:spacing w:after="12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8457"/>
      </w:tblGrid>
      <w:tr w:rsidR="00176844" w14:paraId="4DCB597C" w14:textId="77777777">
        <w:tc>
          <w:tcPr>
            <w:tcW w:w="800" w:type="dxa"/>
            <w:tcBorders>
              <w:top w:val="single" w:sz="4" w:space="0" w:color="C9A84C"/>
              <w:left w:val="single" w:sz="4" w:space="0" w:color="C9A84C"/>
              <w:bottom w:val="single" w:sz="4" w:space="0" w:color="C9A84C"/>
              <w:right w:val="none" w:sz="0" w:space="0" w:color="FFFFFF"/>
            </w:tcBorders>
            <w:shd w:val="clear" w:color="auto" w:fill="1F3864"/>
            <w:tcMar>
              <w:top w:w="160" w:type="dxa"/>
              <w:left w:w="120" w:type="dxa"/>
              <w:bottom w:w="160" w:type="dxa"/>
              <w:right w:w="120" w:type="dxa"/>
            </w:tcMar>
          </w:tcPr>
          <w:p w14:paraId="475A23EB" w14:textId="77777777" w:rsidR="00176844" w:rsidRDefault="00000000">
            <w:pPr>
              <w:jc w:val="center"/>
            </w:pPr>
            <w:r>
              <w:rPr>
                <w:b/>
                <w:bCs/>
                <w:color w:val="C9A84C"/>
                <w:sz w:val="14"/>
                <w:szCs w:val="14"/>
              </w:rPr>
              <w:t>TALLER</w:t>
            </w:r>
          </w:p>
          <w:p w14:paraId="6820BE2B" w14:textId="77777777" w:rsidR="00176844" w:rsidRDefault="00000000">
            <w:pPr>
              <w:jc w:val="center"/>
            </w:pPr>
            <w:r>
              <w:rPr>
                <w:b/>
                <w:bCs/>
                <w:color w:val="C9A84C"/>
                <w:sz w:val="30"/>
                <w:szCs w:val="30"/>
              </w:rPr>
              <w:t>08</w:t>
            </w:r>
          </w:p>
        </w:tc>
        <w:tc>
          <w:tcPr>
            <w:tcW w:w="8460" w:type="dxa"/>
            <w:tcBorders>
              <w:top w:val="single" w:sz="4" w:space="0" w:color="2E5FA3"/>
              <w:left w:val="none" w:sz="0" w:space="0" w:color="FFFFFF"/>
              <w:bottom w:val="single" w:sz="4" w:space="0" w:color="2E5FA3"/>
              <w:right w:val="single" w:sz="4" w:space="0" w:color="2E5FA3"/>
            </w:tcBorders>
            <w:shd w:val="clear" w:color="auto" w:fill="EBF3FB"/>
            <w:tcMar>
              <w:top w:w="120" w:type="dxa"/>
              <w:left w:w="240" w:type="dxa"/>
              <w:bottom w:w="120" w:type="dxa"/>
              <w:right w:w="200" w:type="dxa"/>
            </w:tcMar>
          </w:tcPr>
          <w:p w14:paraId="4B2C629E" w14:textId="77777777" w:rsidR="00176844" w:rsidRDefault="00000000">
            <w:pPr>
              <w:spacing w:after="60"/>
            </w:pPr>
            <w:r>
              <w:rPr>
                <w:b/>
                <w:bCs/>
                <w:color w:val="1F3864"/>
                <w:sz w:val="23"/>
                <w:szCs w:val="23"/>
              </w:rPr>
              <w:t>Libérate de la Víctima que Habita en Ti</w:t>
            </w:r>
          </w:p>
          <w:p w14:paraId="00D02FED" w14:textId="77777777" w:rsidR="00176844" w:rsidRDefault="00000000">
            <w:pPr>
              <w:jc w:val="both"/>
            </w:pPr>
            <w:r>
              <w:rPr>
                <w:color w:val="1A1A2E"/>
                <w:sz w:val="21"/>
                <w:szCs w:val="21"/>
              </w:rPr>
              <w:t>Esta es la puerta de entrada al SCA. Vas a conocer el sistema Víctima-Victimario-Salvador desde su raíz, las nueve señales del virus de la consciencia, y las herramientas concretas para comenzar a salir del patrón. Lo puedes recorrer como lectura personal o como base para un proceso más profundo.</w:t>
            </w:r>
          </w:p>
        </w:tc>
      </w:tr>
    </w:tbl>
    <w:p w14:paraId="0D34C158" w14:textId="77777777" w:rsidR="00176844" w:rsidRDefault="00176844">
      <w:pPr>
        <w:spacing w:after="200"/>
      </w:pPr>
    </w:p>
    <w:tbl>
      <w:tblPr>
        <w:tblW w:w="9260" w:type="dxa"/>
        <w:tblCellMar>
          <w:left w:w="0" w:type="dxa"/>
          <w:right w:w="0" w:type="dxa"/>
        </w:tblCellMar>
        <w:tblLook w:val="04A0" w:firstRow="1" w:lastRow="0" w:firstColumn="1" w:lastColumn="0" w:noHBand="0" w:noVBand="1"/>
      </w:tblPr>
      <w:tblGrid>
        <w:gridCol w:w="9260"/>
      </w:tblGrid>
      <w:tr w:rsidR="00E231DB" w14:paraId="0C1B39D0" w14:textId="77777777">
        <w:tc>
          <w:tcPr>
            <w:tcW w:w="9260" w:type="dxa"/>
            <w:tcBorders>
              <w:top w:val="single" w:sz="8" w:space="0" w:color="C9A84C"/>
              <w:left w:val="single" w:sz="8" w:space="0" w:color="C9A84C"/>
              <w:bottom w:val="single" w:sz="8" w:space="0" w:color="C9A84C"/>
              <w:right w:val="single" w:sz="8" w:space="0" w:color="C9A84C"/>
            </w:tcBorders>
            <w:shd w:val="clear" w:color="auto" w:fill="1F3864"/>
            <w:tcMar>
              <w:top w:w="240" w:type="dxa"/>
              <w:left w:w="360" w:type="dxa"/>
              <w:bottom w:w="240" w:type="dxa"/>
              <w:right w:w="360" w:type="dxa"/>
            </w:tcMar>
            <w:hideMark/>
          </w:tcPr>
          <w:p w14:paraId="0FE11E34" w14:textId="77777777" w:rsidR="00E231DB" w:rsidRDefault="00E231DB">
            <w:pPr>
              <w:spacing w:after="80"/>
              <w:jc w:val="center"/>
              <w:rPr>
                <w:kern w:val="2"/>
                <w14:ligatures w14:val="standardContextual"/>
              </w:rPr>
            </w:pPr>
            <w:r>
              <w:rPr>
                <w:b/>
                <w:bCs/>
                <w:color w:val="C9A84C"/>
                <w:spacing w:val="100"/>
                <w:sz w:val="18"/>
                <w:szCs w:val="18"/>
              </w:rPr>
              <w:t>PRÓXIMO PASO</w:t>
            </w:r>
          </w:p>
          <w:p w14:paraId="4A507812" w14:textId="77777777" w:rsidR="00E231DB" w:rsidRDefault="00E231DB">
            <w:pPr>
              <w:jc w:val="center"/>
            </w:pPr>
            <w:r>
              <w:rPr>
                <w:color w:val="F9F6F0"/>
                <w:sz w:val="22"/>
                <w:szCs w:val="22"/>
              </w:rPr>
              <w:t>Para conocer las fechas de los próximos talleres y acceder a los programas completos: @efdalma · efdalma.org</w:t>
            </w:r>
          </w:p>
        </w:tc>
      </w:tr>
    </w:tbl>
    <w:p w14:paraId="1A9BAD0A" w14:textId="77777777" w:rsidR="00176844" w:rsidRDefault="00000000">
      <w:r>
        <w:br w:type="page"/>
      </w:r>
    </w:p>
    <w:p w14:paraId="614A0969" w14:textId="77777777" w:rsidR="00176844" w:rsidRDefault="00176844">
      <w:pPr>
        <w:spacing w:after="200"/>
      </w:pPr>
    </w:p>
    <w:p w14:paraId="7057E47F" w14:textId="77777777" w:rsidR="00176844" w:rsidRDefault="00000000">
      <w:pPr>
        <w:keepNext/>
        <w:spacing w:after="80"/>
        <w:jc w:val="center"/>
      </w:pPr>
      <w:r>
        <w:rPr>
          <w:b/>
          <w:bCs/>
          <w:color w:val="C9A84C"/>
          <w:spacing w:val="200"/>
          <w:sz w:val="18"/>
          <w:szCs w:val="18"/>
        </w:rPr>
        <w:t xml:space="preserve">PILAR </w:t>
      </w:r>
      <w:proofErr w:type="gramStart"/>
      <w:r>
        <w:rPr>
          <w:b/>
          <w:bCs/>
          <w:color w:val="C9A84C"/>
          <w:spacing w:val="200"/>
          <w:sz w:val="18"/>
          <w:szCs w:val="18"/>
        </w:rPr>
        <w:t>I  ·</w:t>
      </w:r>
      <w:proofErr w:type="gramEnd"/>
      <w:r>
        <w:rPr>
          <w:b/>
          <w:bCs/>
          <w:color w:val="C9A84C"/>
          <w:spacing w:val="200"/>
          <w:sz w:val="18"/>
          <w:szCs w:val="18"/>
        </w:rPr>
        <w:t xml:space="preserve">  AUTOCONOCIMIENTO</w:t>
      </w:r>
    </w:p>
    <w:p w14:paraId="76E5D6CB" w14:textId="77777777" w:rsidR="00176844" w:rsidRDefault="00000000">
      <w:pPr>
        <w:keepNext/>
        <w:spacing w:before="80" w:after="80"/>
        <w:jc w:val="center"/>
      </w:pPr>
      <w:r>
        <w:rPr>
          <w:b/>
          <w:bCs/>
          <w:color w:val="1F3864"/>
          <w:sz w:val="44"/>
          <w:szCs w:val="44"/>
        </w:rPr>
        <w:t>Preguntas de Reflexión</w:t>
      </w:r>
    </w:p>
    <w:p w14:paraId="6A6E10EC" w14:textId="77777777" w:rsidR="00176844" w:rsidRDefault="00000000">
      <w:pPr>
        <w:keepNext/>
        <w:spacing w:after="300"/>
        <w:jc w:val="center"/>
      </w:pPr>
      <w:r>
        <w:rPr>
          <w:i/>
          <w:iCs/>
          <w:color w:val="6B7280"/>
          <w:sz w:val="22"/>
          <w:szCs w:val="22"/>
        </w:rPr>
        <w:t>5 preguntas por guía · Para trabajar después de la lectura</w:t>
      </w:r>
    </w:p>
    <w:p w14:paraId="1B8C0C39" w14:textId="77777777" w:rsidR="00176844" w:rsidRDefault="00176844">
      <w:pPr>
        <w:pBdr>
          <w:bottom w:val="single" w:sz="4" w:space="1" w:color="C9A84C"/>
        </w:pBdr>
        <w:spacing w:after="240"/>
      </w:pPr>
    </w:p>
    <w:p w14:paraId="66BD9C0E" w14:textId="77777777" w:rsidR="00176844" w:rsidRDefault="00000000">
      <w:pPr>
        <w:spacing w:after="320"/>
        <w:jc w:val="both"/>
      </w:pPr>
      <w:r>
        <w:rPr>
          <w:color w:val="1A1A2E"/>
        </w:rPr>
        <w:t>Estas preguntas no se responden mientras se lee. Se llevan consigo. Se dejan reposar. El autoconocimiento no es un proceso intelectual — es un proceso de reconocimiento. Y ese reconocimiento no se fuerza. Se permite.</w:t>
      </w:r>
    </w:p>
    <w:p w14:paraId="1318AB84" w14:textId="77777777" w:rsidR="00176844" w:rsidRDefault="00000000">
      <w:pPr>
        <w:keepNext/>
        <w:spacing w:before="480" w:after="160"/>
      </w:pPr>
      <w:r>
        <w:rPr>
          <w:b/>
          <w:bCs/>
          <w:color w:val="1F3864"/>
          <w:spacing w:val="150"/>
          <w:sz w:val="22"/>
          <w:szCs w:val="22"/>
        </w:rPr>
        <w:t>GUÍA 01 · LA COMPULSIÓN DE SANAR</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60"/>
      </w:tblGrid>
      <w:tr w:rsidR="00176844" w14:paraId="353D204B"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3478A60B" w14:textId="77777777" w:rsidR="00176844" w:rsidRDefault="00000000">
            <w:pPr>
              <w:jc w:val="center"/>
            </w:pPr>
            <w:r>
              <w:rPr>
                <w:b/>
                <w:bCs/>
                <w:color w:val="C9A84C"/>
                <w:sz w:val="26"/>
                <w:szCs w:val="26"/>
              </w:rPr>
              <w:t>1</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1386CB97" w14:textId="77777777" w:rsidR="00176844" w:rsidRDefault="00000000">
            <w:pPr>
              <w:jc w:val="both"/>
            </w:pPr>
            <w:r>
              <w:rPr>
                <w:color w:val="1F3864"/>
                <w:sz w:val="22"/>
                <w:szCs w:val="22"/>
              </w:rPr>
              <w:t>¿Reconoces en ti la sensación de que siempre hay algo más que trabajar, integrar o resolver? ¿Desde cuándo está esa sensación contigo?</w:t>
            </w:r>
          </w:p>
        </w:tc>
      </w:tr>
      <w:tr w:rsidR="00176844" w14:paraId="3D1A3757"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050CBF2E" w14:textId="77777777" w:rsidR="00176844" w:rsidRDefault="00000000">
            <w:pPr>
              <w:jc w:val="center"/>
            </w:pPr>
            <w:r>
              <w:rPr>
                <w:b/>
                <w:bCs/>
                <w:color w:val="C9A84C"/>
                <w:sz w:val="26"/>
                <w:szCs w:val="26"/>
              </w:rPr>
              <w:t>2</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550F0AB2" w14:textId="77777777" w:rsidR="00176844" w:rsidRDefault="00000000">
            <w:pPr>
              <w:jc w:val="both"/>
            </w:pPr>
            <w:r>
              <w:rPr>
                <w:color w:val="1F3864"/>
                <w:sz w:val="22"/>
                <w:szCs w:val="22"/>
              </w:rPr>
              <w:t>¿Qué pasaría si dejaras de necesitar sanar? ¿Qué miedo aparece cuando te imaginas sintiéndote bien sin haber terminado ningún proceso?</w:t>
            </w:r>
          </w:p>
        </w:tc>
      </w:tr>
      <w:tr w:rsidR="00176844" w14:paraId="72ADD644"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31C9D4EE" w14:textId="77777777" w:rsidR="00176844" w:rsidRDefault="00000000">
            <w:pPr>
              <w:jc w:val="center"/>
            </w:pPr>
            <w:r>
              <w:rPr>
                <w:b/>
                <w:bCs/>
                <w:color w:val="C9A84C"/>
                <w:sz w:val="26"/>
                <w:szCs w:val="26"/>
              </w:rPr>
              <w:t>3</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26FA7D83" w14:textId="77777777" w:rsidR="00176844" w:rsidRDefault="00000000">
            <w:pPr>
              <w:jc w:val="both"/>
            </w:pPr>
            <w:r>
              <w:rPr>
                <w:color w:val="1F3864"/>
                <w:sz w:val="22"/>
                <w:szCs w:val="22"/>
              </w:rPr>
              <w:t>¿Cuál de las siete ideas falsas resonó más contigo? ¿De qué manera concreta opera ese patrón en tu vida cotidiana?</w:t>
            </w:r>
          </w:p>
        </w:tc>
      </w:tr>
      <w:tr w:rsidR="00176844" w14:paraId="6D5E4B4B"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1201DA14" w14:textId="77777777" w:rsidR="00176844" w:rsidRDefault="00000000">
            <w:pPr>
              <w:jc w:val="center"/>
            </w:pPr>
            <w:r>
              <w:rPr>
                <w:b/>
                <w:bCs/>
                <w:color w:val="C9A84C"/>
                <w:sz w:val="26"/>
                <w:szCs w:val="26"/>
              </w:rPr>
              <w:t>4</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6C17EFFA" w14:textId="77777777" w:rsidR="00176844" w:rsidRDefault="00000000">
            <w:pPr>
              <w:jc w:val="both"/>
            </w:pPr>
            <w:r>
              <w:rPr>
                <w:color w:val="1F3864"/>
                <w:sz w:val="22"/>
                <w:szCs w:val="22"/>
              </w:rPr>
              <w:t>¿Hay alguien en tu historia a quien has esperado que cambie para que tu vida cambie? ¿Qué pasa cuando ya no puedes culpar a nadie?</w:t>
            </w:r>
          </w:p>
        </w:tc>
      </w:tr>
      <w:tr w:rsidR="00176844" w14:paraId="25DF9109"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557B77A7" w14:textId="77777777" w:rsidR="00176844" w:rsidRDefault="00000000">
            <w:pPr>
              <w:jc w:val="center"/>
            </w:pPr>
            <w:r>
              <w:rPr>
                <w:b/>
                <w:bCs/>
                <w:color w:val="C9A84C"/>
                <w:sz w:val="26"/>
                <w:szCs w:val="26"/>
              </w:rPr>
              <w:t>5</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7CAA21CC" w14:textId="77777777" w:rsidR="00176844" w:rsidRDefault="00000000">
            <w:pPr>
              <w:jc w:val="both"/>
            </w:pPr>
            <w:r>
              <w:rPr>
                <w:color w:val="1F3864"/>
                <w:sz w:val="22"/>
                <w:szCs w:val="22"/>
              </w:rPr>
              <w:t>Si el alma no necesita reparación sino reconocimiento, ¿qué parte de ti lleva más tiempo esperando ser reconocida?</w:t>
            </w:r>
          </w:p>
        </w:tc>
      </w:tr>
    </w:tbl>
    <w:p w14:paraId="0CCBDEEA" w14:textId="77777777" w:rsidR="00176844" w:rsidRDefault="00176844">
      <w:pPr>
        <w:spacing w:after="320"/>
      </w:pPr>
    </w:p>
    <w:p w14:paraId="043365EB" w14:textId="77777777" w:rsidR="00176844" w:rsidRDefault="00000000">
      <w:pPr>
        <w:keepNext/>
        <w:spacing w:before="480" w:after="160"/>
      </w:pPr>
      <w:r>
        <w:rPr>
          <w:b/>
          <w:bCs/>
          <w:color w:val="1F3864"/>
          <w:spacing w:val="150"/>
          <w:sz w:val="22"/>
          <w:szCs w:val="22"/>
        </w:rPr>
        <w:t>GUÍA 02 · EL VIRUS DE LA VÍCTIMA</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60"/>
      </w:tblGrid>
      <w:tr w:rsidR="00176844" w14:paraId="616413A7"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42D9909C" w14:textId="77777777" w:rsidR="00176844" w:rsidRDefault="00000000">
            <w:pPr>
              <w:jc w:val="center"/>
            </w:pPr>
            <w:r>
              <w:rPr>
                <w:b/>
                <w:bCs/>
                <w:color w:val="C9A84C"/>
                <w:sz w:val="26"/>
                <w:szCs w:val="26"/>
              </w:rPr>
              <w:t>1</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2F8D78E7" w14:textId="77777777" w:rsidR="00176844" w:rsidRDefault="00000000">
            <w:pPr>
              <w:jc w:val="both"/>
            </w:pPr>
            <w:r>
              <w:rPr>
                <w:color w:val="1F3864"/>
                <w:sz w:val="22"/>
                <w:szCs w:val="22"/>
              </w:rPr>
              <w:t>¿En qué relación de tu vida reconoces más claramente el triángulo víctima-victimario-salvador? ¿Qué rol ocupas tú con más frecuencia?</w:t>
            </w:r>
          </w:p>
        </w:tc>
      </w:tr>
      <w:tr w:rsidR="00176844" w14:paraId="29D764EF"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5752D06C" w14:textId="77777777" w:rsidR="00176844" w:rsidRDefault="00000000">
            <w:pPr>
              <w:jc w:val="center"/>
            </w:pPr>
            <w:r>
              <w:rPr>
                <w:b/>
                <w:bCs/>
                <w:color w:val="C9A84C"/>
                <w:sz w:val="26"/>
                <w:szCs w:val="26"/>
              </w:rPr>
              <w:t>2</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1F12A883" w14:textId="77777777" w:rsidR="00176844" w:rsidRDefault="00000000">
            <w:pPr>
              <w:jc w:val="both"/>
            </w:pPr>
            <w:r>
              <w:rPr>
                <w:color w:val="1F3864"/>
                <w:sz w:val="22"/>
                <w:szCs w:val="22"/>
              </w:rPr>
              <w:t>¿Hay situaciones donde dices que sí cuando quieres decir que no? ¿Qué te impide decir que no en ese momento?</w:t>
            </w:r>
          </w:p>
        </w:tc>
      </w:tr>
      <w:tr w:rsidR="00176844" w14:paraId="43673A39"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4747F945" w14:textId="77777777" w:rsidR="00176844" w:rsidRDefault="00000000">
            <w:pPr>
              <w:jc w:val="center"/>
            </w:pPr>
            <w:r>
              <w:rPr>
                <w:b/>
                <w:bCs/>
                <w:color w:val="C9A84C"/>
                <w:sz w:val="26"/>
                <w:szCs w:val="26"/>
              </w:rPr>
              <w:t>3</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2F329ABE" w14:textId="77777777" w:rsidR="00176844" w:rsidRDefault="00000000">
            <w:pPr>
              <w:jc w:val="both"/>
            </w:pPr>
            <w:r>
              <w:rPr>
                <w:color w:val="1F3864"/>
                <w:sz w:val="22"/>
                <w:szCs w:val="22"/>
              </w:rPr>
              <w:t>¿Cuándo fue la última vez que te sentiste víctima de algo o alguien? ¿Qué parte de esa situación puedes asumir como propia?</w:t>
            </w:r>
          </w:p>
        </w:tc>
      </w:tr>
      <w:tr w:rsidR="00176844" w14:paraId="1ED0BF20"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6A317652" w14:textId="77777777" w:rsidR="00176844" w:rsidRDefault="00000000">
            <w:pPr>
              <w:jc w:val="center"/>
            </w:pPr>
            <w:r>
              <w:rPr>
                <w:b/>
                <w:bCs/>
                <w:color w:val="C9A84C"/>
                <w:sz w:val="26"/>
                <w:szCs w:val="26"/>
              </w:rPr>
              <w:t>4</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06950AEC" w14:textId="77777777" w:rsidR="00176844" w:rsidRDefault="00000000">
            <w:pPr>
              <w:jc w:val="both"/>
            </w:pPr>
            <w:r>
              <w:rPr>
                <w:color w:val="1F3864"/>
                <w:sz w:val="22"/>
                <w:szCs w:val="22"/>
              </w:rPr>
              <w:t>¿Reconoces en ti conductas de bondad extrema o de ayuda que en realidad esconden la necesidad de ser necesitado/a? ¿Cómo se manifiesta eso?</w:t>
            </w:r>
          </w:p>
        </w:tc>
      </w:tr>
      <w:tr w:rsidR="00176844" w14:paraId="462ABBE5"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4940FBBA" w14:textId="77777777" w:rsidR="00176844" w:rsidRDefault="00000000">
            <w:pPr>
              <w:jc w:val="center"/>
            </w:pPr>
            <w:r>
              <w:rPr>
                <w:b/>
                <w:bCs/>
                <w:color w:val="C9A84C"/>
                <w:sz w:val="26"/>
                <w:szCs w:val="26"/>
              </w:rPr>
              <w:t>5</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5D05E4E3" w14:textId="77777777" w:rsidR="00176844" w:rsidRDefault="00000000">
            <w:pPr>
              <w:jc w:val="both"/>
            </w:pPr>
            <w:r>
              <w:rPr>
                <w:color w:val="1F3864"/>
                <w:sz w:val="22"/>
                <w:szCs w:val="22"/>
              </w:rPr>
              <w:t>¿Qué cambiaría en tu vida si dejaras de necesitar que el otro cambie para poder estar bien tú?</w:t>
            </w:r>
          </w:p>
        </w:tc>
      </w:tr>
    </w:tbl>
    <w:p w14:paraId="70771B74" w14:textId="77777777" w:rsidR="00176844" w:rsidRDefault="00176844">
      <w:pPr>
        <w:spacing w:after="320"/>
      </w:pPr>
    </w:p>
    <w:p w14:paraId="2465141F" w14:textId="77777777" w:rsidR="00176844" w:rsidRDefault="00000000">
      <w:pPr>
        <w:keepNext/>
        <w:spacing w:before="480" w:after="160"/>
      </w:pPr>
      <w:r>
        <w:rPr>
          <w:b/>
          <w:bCs/>
          <w:color w:val="1F3864"/>
          <w:spacing w:val="150"/>
          <w:sz w:val="22"/>
          <w:szCs w:val="22"/>
        </w:rPr>
        <w:lastRenderedPageBreak/>
        <w:t>GUÍA 03 · EL DINERO COMO HERIDA</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60"/>
      </w:tblGrid>
      <w:tr w:rsidR="00176844" w14:paraId="4E402D21"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54C1C127" w14:textId="77777777" w:rsidR="00176844" w:rsidRDefault="00000000">
            <w:pPr>
              <w:jc w:val="center"/>
            </w:pPr>
            <w:r>
              <w:rPr>
                <w:b/>
                <w:bCs/>
                <w:color w:val="C9A84C"/>
                <w:sz w:val="26"/>
                <w:szCs w:val="26"/>
              </w:rPr>
              <w:t>1</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281BD17B" w14:textId="77777777" w:rsidR="00176844" w:rsidRDefault="00000000">
            <w:pPr>
              <w:jc w:val="both"/>
            </w:pPr>
            <w:r>
              <w:rPr>
                <w:color w:val="1F3864"/>
                <w:sz w:val="22"/>
                <w:szCs w:val="22"/>
              </w:rPr>
              <w:t>¿Cuál es el mito del dinero que opera en tu familia de origen? ¿Es escasez, peligro, vergüenza, poder? ¿Cómo lo aprendiste?</w:t>
            </w:r>
          </w:p>
        </w:tc>
      </w:tr>
      <w:tr w:rsidR="00176844" w14:paraId="7B4DE081"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0F1035D7" w14:textId="77777777" w:rsidR="00176844" w:rsidRDefault="00000000">
            <w:pPr>
              <w:jc w:val="center"/>
            </w:pPr>
            <w:r>
              <w:rPr>
                <w:b/>
                <w:bCs/>
                <w:color w:val="C9A84C"/>
                <w:sz w:val="26"/>
                <w:szCs w:val="26"/>
              </w:rPr>
              <w:t>2</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7BEE2D54" w14:textId="77777777" w:rsidR="00176844" w:rsidRDefault="00000000">
            <w:pPr>
              <w:jc w:val="both"/>
            </w:pPr>
            <w:r>
              <w:rPr>
                <w:color w:val="1F3864"/>
                <w:sz w:val="22"/>
                <w:szCs w:val="22"/>
              </w:rPr>
              <w:t>¿Cuál de los cinco personajes del dinero te describe mejor? ¿El que busca reconocimiento, el ansioso, el miedoso, el que vive en fantasías o la víctima de las deudas?</w:t>
            </w:r>
          </w:p>
        </w:tc>
      </w:tr>
      <w:tr w:rsidR="00176844" w14:paraId="3921F0FB"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75AAB1C4" w14:textId="77777777" w:rsidR="00176844" w:rsidRDefault="00000000">
            <w:pPr>
              <w:jc w:val="center"/>
            </w:pPr>
            <w:r>
              <w:rPr>
                <w:b/>
                <w:bCs/>
                <w:color w:val="C9A84C"/>
                <w:sz w:val="26"/>
                <w:szCs w:val="26"/>
              </w:rPr>
              <w:t>3</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3072A49D" w14:textId="77777777" w:rsidR="00176844" w:rsidRDefault="00000000">
            <w:pPr>
              <w:jc w:val="both"/>
            </w:pPr>
            <w:r>
              <w:rPr>
                <w:color w:val="1F3864"/>
                <w:sz w:val="22"/>
                <w:szCs w:val="22"/>
              </w:rPr>
              <w:t>¿Hay alguna persona en tu historia cuya relación con el dinero heredaste sin elegirlo? ¿Qué de eso sigues repitiendo hoy?</w:t>
            </w:r>
          </w:p>
        </w:tc>
      </w:tr>
      <w:tr w:rsidR="00176844" w14:paraId="2445B96F"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66268DC5" w14:textId="77777777" w:rsidR="00176844" w:rsidRDefault="00000000">
            <w:pPr>
              <w:jc w:val="center"/>
            </w:pPr>
            <w:r>
              <w:rPr>
                <w:b/>
                <w:bCs/>
                <w:color w:val="C9A84C"/>
                <w:sz w:val="26"/>
                <w:szCs w:val="26"/>
              </w:rPr>
              <w:t>4</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7019AE6F" w14:textId="77777777" w:rsidR="00176844" w:rsidRDefault="00000000">
            <w:pPr>
              <w:jc w:val="both"/>
            </w:pPr>
            <w:r>
              <w:rPr>
                <w:color w:val="1F3864"/>
                <w:sz w:val="22"/>
                <w:szCs w:val="22"/>
              </w:rPr>
              <w:t>¿Estás viviendo más con el pasado o con el futuro en lo económico? ¿Qué creencia estás honrando sin saberlo?</w:t>
            </w:r>
          </w:p>
        </w:tc>
      </w:tr>
      <w:tr w:rsidR="00176844" w14:paraId="0F42EA18"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21E79A63" w14:textId="77777777" w:rsidR="00176844" w:rsidRDefault="00000000">
            <w:pPr>
              <w:jc w:val="center"/>
            </w:pPr>
            <w:r>
              <w:rPr>
                <w:b/>
                <w:bCs/>
                <w:color w:val="C9A84C"/>
                <w:sz w:val="26"/>
                <w:szCs w:val="26"/>
              </w:rPr>
              <w:t>5</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4D1A913F" w14:textId="77777777" w:rsidR="00176844" w:rsidRDefault="00000000">
            <w:pPr>
              <w:jc w:val="both"/>
            </w:pPr>
            <w:r>
              <w:rPr>
                <w:color w:val="1F3864"/>
                <w:sz w:val="22"/>
                <w:szCs w:val="22"/>
              </w:rPr>
              <w:t>Si el dinero y el amor están mezclados en tu historia, ¿de qué manera concreta se ha expresado esa mezcla en tus decisiones?</w:t>
            </w:r>
          </w:p>
        </w:tc>
      </w:tr>
    </w:tbl>
    <w:p w14:paraId="151B43C8" w14:textId="77777777" w:rsidR="00176844" w:rsidRDefault="00176844">
      <w:pPr>
        <w:spacing w:after="320"/>
      </w:pPr>
    </w:p>
    <w:p w14:paraId="520417D0" w14:textId="77777777" w:rsidR="00176844" w:rsidRDefault="00000000">
      <w:pPr>
        <w:keepNext/>
        <w:spacing w:before="480" w:after="160"/>
      </w:pPr>
      <w:r>
        <w:rPr>
          <w:b/>
          <w:bCs/>
          <w:color w:val="1F3864"/>
          <w:spacing w:val="150"/>
          <w:sz w:val="22"/>
          <w:szCs w:val="22"/>
        </w:rPr>
        <w:t>GUÍA 04 · CÓMO SE TRANSMITE EL TRAUMA SIN PALABRAS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60"/>
      </w:tblGrid>
      <w:tr w:rsidR="00176844" w14:paraId="4E00533B"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02125D55" w14:textId="77777777" w:rsidR="00176844" w:rsidRDefault="00000000">
            <w:pPr>
              <w:jc w:val="center"/>
            </w:pPr>
            <w:r>
              <w:rPr>
                <w:b/>
                <w:bCs/>
                <w:color w:val="C9A84C"/>
                <w:sz w:val="26"/>
                <w:szCs w:val="26"/>
              </w:rPr>
              <w:t>1</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15934665" w14:textId="77777777" w:rsidR="00176844" w:rsidRDefault="00000000">
            <w:pPr>
              <w:jc w:val="both"/>
            </w:pPr>
            <w:r>
              <w:rPr>
                <w:color w:val="1F3864"/>
                <w:sz w:val="22"/>
                <w:szCs w:val="22"/>
              </w:rPr>
              <w:t>¿Hay algún miedo, reacción o patrón en ti que no tiene recuerdo concreto detrás? ¿Puedes rastrear de quién podría venir?</w:t>
            </w:r>
          </w:p>
        </w:tc>
      </w:tr>
      <w:tr w:rsidR="00176844" w14:paraId="1A3D1DB5"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7D85D44C" w14:textId="77777777" w:rsidR="00176844" w:rsidRDefault="00000000">
            <w:pPr>
              <w:jc w:val="center"/>
            </w:pPr>
            <w:r>
              <w:rPr>
                <w:b/>
                <w:bCs/>
                <w:color w:val="C9A84C"/>
                <w:sz w:val="26"/>
                <w:szCs w:val="26"/>
              </w:rPr>
              <w:t>2</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122E6DF5" w14:textId="77777777" w:rsidR="00176844" w:rsidRDefault="00000000">
            <w:pPr>
              <w:jc w:val="both"/>
            </w:pPr>
            <w:r>
              <w:rPr>
                <w:color w:val="1F3864"/>
                <w:sz w:val="22"/>
                <w:szCs w:val="22"/>
              </w:rPr>
              <w:t>¿Cuál fue la mejora generacional que identificas en tu línea familiar? ¿Qué fue lo que mejoró de tus abuelos a tus padres, y de tus padres a ti?</w:t>
            </w:r>
          </w:p>
        </w:tc>
      </w:tr>
      <w:tr w:rsidR="00176844" w14:paraId="28CD0BF9"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35A96A18" w14:textId="77777777" w:rsidR="00176844" w:rsidRDefault="00000000">
            <w:pPr>
              <w:jc w:val="center"/>
            </w:pPr>
            <w:r>
              <w:rPr>
                <w:b/>
                <w:bCs/>
                <w:color w:val="C9A84C"/>
                <w:sz w:val="26"/>
                <w:szCs w:val="26"/>
              </w:rPr>
              <w:t>3</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3F57DD2E" w14:textId="77777777" w:rsidR="00176844" w:rsidRDefault="00000000">
            <w:pPr>
              <w:jc w:val="both"/>
            </w:pPr>
            <w:r>
              <w:rPr>
                <w:color w:val="1F3864"/>
                <w:sz w:val="22"/>
                <w:szCs w:val="22"/>
              </w:rPr>
              <w:t>¿Qué silencio o secreto familiar has notado? ¿Qué crees que está comprimido en ese silencio?</w:t>
            </w:r>
          </w:p>
        </w:tc>
      </w:tr>
      <w:tr w:rsidR="00176844" w14:paraId="67E20551"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5D511643" w14:textId="77777777" w:rsidR="00176844" w:rsidRDefault="00000000">
            <w:pPr>
              <w:jc w:val="center"/>
            </w:pPr>
            <w:r>
              <w:rPr>
                <w:b/>
                <w:bCs/>
                <w:color w:val="C9A84C"/>
                <w:sz w:val="26"/>
                <w:szCs w:val="26"/>
              </w:rPr>
              <w:t>4</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0ACFFB22" w14:textId="77777777" w:rsidR="00176844" w:rsidRDefault="00000000">
            <w:pPr>
              <w:jc w:val="both"/>
            </w:pPr>
            <w:r>
              <w:rPr>
                <w:color w:val="1F3864"/>
                <w:sz w:val="22"/>
                <w:szCs w:val="22"/>
              </w:rPr>
              <w:t>¿Cómo contaban sus historias tus padres — desde el victimismo o desde la experiencia integrada? ¿Cómo te afectó esa forma de contarlas?</w:t>
            </w:r>
          </w:p>
        </w:tc>
      </w:tr>
      <w:tr w:rsidR="00176844" w14:paraId="64049E20"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64F2D694" w14:textId="77777777" w:rsidR="00176844" w:rsidRDefault="00000000">
            <w:pPr>
              <w:jc w:val="center"/>
            </w:pPr>
            <w:r>
              <w:rPr>
                <w:b/>
                <w:bCs/>
                <w:color w:val="C9A84C"/>
                <w:sz w:val="26"/>
                <w:szCs w:val="26"/>
              </w:rPr>
              <w:t>5</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531EEA05" w14:textId="77777777" w:rsidR="00176844" w:rsidRDefault="00000000">
            <w:pPr>
              <w:jc w:val="both"/>
            </w:pPr>
            <w:r>
              <w:rPr>
                <w:color w:val="1F3864"/>
                <w:sz w:val="22"/>
                <w:szCs w:val="22"/>
              </w:rPr>
              <w:t>¿Qué patrón heredado quieres que termine en ti? ¿Qué nueva información quieres darle al clan?</w:t>
            </w:r>
          </w:p>
        </w:tc>
      </w:tr>
    </w:tbl>
    <w:p w14:paraId="20332970" w14:textId="77777777" w:rsidR="00176844" w:rsidRDefault="00176844">
      <w:pPr>
        <w:spacing w:after="320"/>
      </w:pPr>
    </w:p>
    <w:p w14:paraId="65C9722C" w14:textId="77777777" w:rsidR="00176844" w:rsidRDefault="00000000">
      <w:pPr>
        <w:keepNext/>
        <w:spacing w:before="480" w:after="160"/>
      </w:pPr>
      <w:r>
        <w:rPr>
          <w:b/>
          <w:bCs/>
          <w:color w:val="1F3864"/>
          <w:spacing w:val="150"/>
          <w:sz w:val="22"/>
          <w:szCs w:val="22"/>
        </w:rPr>
        <w:t>GUÍA 05 · EL LABERINTO QUE TÚ MISMO CONSTRUISTE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60"/>
      </w:tblGrid>
      <w:tr w:rsidR="00176844" w14:paraId="214E0F73"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7C2DDC92" w14:textId="77777777" w:rsidR="00176844" w:rsidRDefault="00000000">
            <w:pPr>
              <w:jc w:val="center"/>
            </w:pPr>
            <w:r>
              <w:rPr>
                <w:b/>
                <w:bCs/>
                <w:color w:val="C9A84C"/>
                <w:sz w:val="26"/>
                <w:szCs w:val="26"/>
              </w:rPr>
              <w:t>1</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0673BE09" w14:textId="77777777" w:rsidR="00176844" w:rsidRDefault="00000000">
            <w:pPr>
              <w:jc w:val="both"/>
            </w:pPr>
            <w:r>
              <w:rPr>
                <w:color w:val="1F3864"/>
                <w:sz w:val="22"/>
                <w:szCs w:val="22"/>
              </w:rPr>
              <w:t>¿Cuáles son las tres mentiras más pequeñas y cotidianas que te dices a ti mismo/a para no moverte? ¿Desde cuándo las usas?</w:t>
            </w:r>
          </w:p>
        </w:tc>
      </w:tr>
      <w:tr w:rsidR="00176844" w14:paraId="51A80868"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4AB380C0" w14:textId="77777777" w:rsidR="00176844" w:rsidRDefault="00000000">
            <w:pPr>
              <w:jc w:val="center"/>
            </w:pPr>
            <w:r>
              <w:rPr>
                <w:b/>
                <w:bCs/>
                <w:color w:val="C9A84C"/>
                <w:sz w:val="26"/>
                <w:szCs w:val="26"/>
              </w:rPr>
              <w:t>2</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635F14A6" w14:textId="77777777" w:rsidR="00176844" w:rsidRDefault="00000000">
            <w:pPr>
              <w:jc w:val="both"/>
            </w:pPr>
            <w:r>
              <w:rPr>
                <w:color w:val="1F3864"/>
                <w:sz w:val="22"/>
                <w:szCs w:val="22"/>
              </w:rPr>
              <w:t>¿Hay algo en tu vida que claramente no estás eligiendo — que estás haciendo por inercia? ¿Qué sientes cuando lo nombras?</w:t>
            </w:r>
          </w:p>
        </w:tc>
      </w:tr>
      <w:tr w:rsidR="00176844" w14:paraId="2558061B"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36577166" w14:textId="77777777" w:rsidR="00176844" w:rsidRDefault="00000000">
            <w:pPr>
              <w:jc w:val="center"/>
            </w:pPr>
            <w:r>
              <w:rPr>
                <w:b/>
                <w:bCs/>
                <w:color w:val="C9A84C"/>
                <w:sz w:val="26"/>
                <w:szCs w:val="26"/>
              </w:rPr>
              <w:t>3</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53A613F2" w14:textId="77777777" w:rsidR="00176844" w:rsidRDefault="00000000">
            <w:pPr>
              <w:jc w:val="both"/>
            </w:pPr>
            <w:r>
              <w:rPr>
                <w:color w:val="1F3864"/>
                <w:sz w:val="22"/>
                <w:szCs w:val="22"/>
              </w:rPr>
              <w:t>¿La duda que tienes ahora es la señal de que algo está cambiando, o la estás usando como razón para quedarte quieto/a?</w:t>
            </w:r>
          </w:p>
        </w:tc>
      </w:tr>
      <w:tr w:rsidR="00176844" w14:paraId="070CBF06"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3CEEEF75" w14:textId="77777777" w:rsidR="00176844" w:rsidRDefault="00000000">
            <w:pPr>
              <w:jc w:val="center"/>
            </w:pPr>
            <w:r>
              <w:rPr>
                <w:b/>
                <w:bCs/>
                <w:color w:val="C9A84C"/>
                <w:sz w:val="26"/>
                <w:szCs w:val="26"/>
              </w:rPr>
              <w:t>4</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35653771" w14:textId="77777777" w:rsidR="00176844" w:rsidRDefault="00000000">
            <w:pPr>
              <w:jc w:val="both"/>
            </w:pPr>
            <w:r>
              <w:rPr>
                <w:color w:val="1F3864"/>
                <w:sz w:val="22"/>
                <w:szCs w:val="22"/>
              </w:rPr>
              <w:t>¿Dónde sientes que construiste el laberinto con tus propias manos? ¿Cuál fue la primera piedra que pusiste?</w:t>
            </w:r>
          </w:p>
        </w:tc>
      </w:tr>
      <w:tr w:rsidR="00176844" w14:paraId="4102D1E0"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0F08FBE9" w14:textId="77777777" w:rsidR="00176844" w:rsidRDefault="00000000">
            <w:pPr>
              <w:jc w:val="center"/>
            </w:pPr>
            <w:r>
              <w:rPr>
                <w:b/>
                <w:bCs/>
                <w:color w:val="C9A84C"/>
                <w:sz w:val="26"/>
                <w:szCs w:val="26"/>
              </w:rPr>
              <w:t>5</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66B4CBFF" w14:textId="77777777" w:rsidR="00176844" w:rsidRDefault="00000000">
            <w:pPr>
              <w:jc w:val="both"/>
            </w:pPr>
            <w:r>
              <w:rPr>
                <w:color w:val="1F3864"/>
                <w:sz w:val="22"/>
                <w:szCs w:val="22"/>
              </w:rPr>
              <w:t>¿Qué significaría para ti hacerte cargo — sin dramatismo — de una decisión que has estado postergando?</w:t>
            </w:r>
          </w:p>
        </w:tc>
      </w:tr>
    </w:tbl>
    <w:p w14:paraId="243A48DB" w14:textId="77777777" w:rsidR="00176844" w:rsidRDefault="00176844">
      <w:pPr>
        <w:spacing w:after="320"/>
      </w:pPr>
    </w:p>
    <w:p w14:paraId="6B09C229" w14:textId="77777777" w:rsidR="00176844" w:rsidRDefault="00000000">
      <w:pPr>
        <w:keepNext/>
        <w:spacing w:before="480" w:after="160"/>
      </w:pPr>
      <w:r>
        <w:rPr>
          <w:b/>
          <w:bCs/>
          <w:color w:val="1F3864"/>
          <w:spacing w:val="150"/>
          <w:sz w:val="22"/>
          <w:szCs w:val="22"/>
        </w:rPr>
        <w:t>GUÍA 06 · LOS PECADOS CAPITALES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60"/>
      </w:tblGrid>
      <w:tr w:rsidR="00176844" w14:paraId="2907FE08"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706A9F78" w14:textId="77777777" w:rsidR="00176844" w:rsidRDefault="00000000">
            <w:pPr>
              <w:jc w:val="center"/>
            </w:pPr>
            <w:r>
              <w:rPr>
                <w:b/>
                <w:bCs/>
                <w:color w:val="C9A84C"/>
                <w:sz w:val="26"/>
                <w:szCs w:val="26"/>
              </w:rPr>
              <w:t>1</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4574B31B" w14:textId="77777777" w:rsidR="00176844" w:rsidRDefault="00000000">
            <w:pPr>
              <w:jc w:val="both"/>
            </w:pPr>
            <w:r>
              <w:rPr>
                <w:color w:val="1F3864"/>
                <w:sz w:val="22"/>
                <w:szCs w:val="22"/>
              </w:rPr>
              <w:t>¿Cuál de los siete impulsos del POCILGA reconoces más claramente en ti? ¿Lo has estado juzgando como defecto o como información?</w:t>
            </w:r>
          </w:p>
        </w:tc>
      </w:tr>
      <w:tr w:rsidR="00176844" w14:paraId="263139E3"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32A94FF9" w14:textId="77777777" w:rsidR="00176844" w:rsidRDefault="00000000">
            <w:pPr>
              <w:jc w:val="center"/>
            </w:pPr>
            <w:r>
              <w:rPr>
                <w:b/>
                <w:bCs/>
                <w:color w:val="C9A84C"/>
                <w:sz w:val="26"/>
                <w:szCs w:val="26"/>
              </w:rPr>
              <w:t>2</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246DDFD8" w14:textId="77777777" w:rsidR="00176844" w:rsidRDefault="00000000">
            <w:pPr>
              <w:jc w:val="both"/>
            </w:pPr>
            <w:r>
              <w:rPr>
                <w:color w:val="1F3864"/>
                <w:sz w:val="22"/>
                <w:szCs w:val="22"/>
              </w:rPr>
              <w:t>¿Qué deseo no expresado está detrás de tu envidia más reciente? ¿Qué te está señalando sobre lo que realmente quieres?</w:t>
            </w:r>
          </w:p>
        </w:tc>
      </w:tr>
      <w:tr w:rsidR="00176844" w14:paraId="62EC284A"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498679D4" w14:textId="77777777" w:rsidR="00176844" w:rsidRDefault="00000000">
            <w:pPr>
              <w:jc w:val="center"/>
            </w:pPr>
            <w:r>
              <w:rPr>
                <w:b/>
                <w:bCs/>
                <w:color w:val="C9A84C"/>
                <w:sz w:val="26"/>
                <w:szCs w:val="26"/>
              </w:rPr>
              <w:t>3</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46FC94FA" w14:textId="77777777" w:rsidR="00176844" w:rsidRDefault="00000000">
            <w:pPr>
              <w:jc w:val="both"/>
            </w:pPr>
            <w:r>
              <w:rPr>
                <w:color w:val="1F3864"/>
                <w:sz w:val="22"/>
                <w:szCs w:val="22"/>
              </w:rPr>
              <w:t>¿Tu pereza actual encubre ansiedad, miedo al fracaso, o un proyecto que en realidad no es tuyo? ¿Cómo lo distingues?</w:t>
            </w:r>
          </w:p>
        </w:tc>
      </w:tr>
      <w:tr w:rsidR="00176844" w14:paraId="0852C008"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18D28730" w14:textId="77777777" w:rsidR="00176844" w:rsidRDefault="00000000">
            <w:pPr>
              <w:jc w:val="center"/>
            </w:pPr>
            <w:r>
              <w:rPr>
                <w:b/>
                <w:bCs/>
                <w:color w:val="C9A84C"/>
                <w:sz w:val="26"/>
                <w:szCs w:val="26"/>
              </w:rPr>
              <w:t>4</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5F98E9EB" w14:textId="77777777" w:rsidR="00176844" w:rsidRDefault="00000000">
            <w:pPr>
              <w:jc w:val="both"/>
            </w:pPr>
            <w:r>
              <w:rPr>
                <w:color w:val="1F3864"/>
                <w:sz w:val="22"/>
                <w:szCs w:val="22"/>
              </w:rPr>
              <w:t>¿Desde dónde quieres lo que quieres — desde el ego o desde el alma? ¿Cómo sabes la diferencia en tu caso concreto?</w:t>
            </w:r>
          </w:p>
        </w:tc>
      </w:tr>
      <w:tr w:rsidR="00176844" w14:paraId="04B40539" w14:textId="77777777">
        <w:tc>
          <w:tcPr>
            <w:tcW w:w="600" w:type="dxa"/>
            <w:tcBorders>
              <w:top w:val="none" w:sz="0" w:space="0" w:color="FFFFFF"/>
              <w:left w:val="none" w:sz="0" w:space="0" w:color="FFFFFF"/>
              <w:bottom w:val="single" w:sz="2" w:space="0" w:color="3A5FA3"/>
              <w:right w:val="none" w:sz="0" w:space="0" w:color="FFFFFF"/>
            </w:tcBorders>
            <w:shd w:val="clear" w:color="auto" w:fill="1F3864"/>
            <w:tcMar>
              <w:top w:w="120" w:type="dxa"/>
              <w:left w:w="200" w:type="dxa"/>
              <w:bottom w:w="120" w:type="dxa"/>
              <w:right w:w="100" w:type="dxa"/>
            </w:tcMar>
          </w:tcPr>
          <w:p w14:paraId="699D9658" w14:textId="77777777" w:rsidR="00176844" w:rsidRDefault="00000000">
            <w:pPr>
              <w:jc w:val="center"/>
            </w:pPr>
            <w:r>
              <w:rPr>
                <w:b/>
                <w:bCs/>
                <w:color w:val="C9A84C"/>
                <w:sz w:val="26"/>
                <w:szCs w:val="26"/>
              </w:rPr>
              <w:t>5</w:t>
            </w:r>
          </w:p>
        </w:tc>
        <w:tc>
          <w:tcPr>
            <w:tcW w:w="8660" w:type="dxa"/>
            <w:tcBorders>
              <w:top w:val="none" w:sz="0" w:space="0" w:color="FFFFFF"/>
              <w:left w:val="none" w:sz="0" w:space="0" w:color="FFFFFF"/>
              <w:bottom w:val="single" w:sz="2" w:space="0" w:color="2E5FA3"/>
              <w:right w:val="none" w:sz="0" w:space="0" w:color="FFFFFF"/>
            </w:tcBorders>
            <w:shd w:val="clear" w:color="auto" w:fill="EBF3FB"/>
            <w:tcMar>
              <w:top w:w="120" w:type="dxa"/>
              <w:left w:w="200" w:type="dxa"/>
              <w:bottom w:w="120" w:type="dxa"/>
              <w:right w:w="160" w:type="dxa"/>
            </w:tcMar>
          </w:tcPr>
          <w:p w14:paraId="5D9DAAF3" w14:textId="77777777" w:rsidR="00176844" w:rsidRDefault="00000000">
            <w:pPr>
              <w:jc w:val="both"/>
            </w:pPr>
            <w:r>
              <w:rPr>
                <w:color w:val="1F3864"/>
                <w:sz w:val="22"/>
                <w:szCs w:val="22"/>
              </w:rPr>
              <w:t>Si redirigieras la energía de tu impulso más incómodo hacia su virtud latente, ¿qué cambiaría en tu vida esta semana?</w:t>
            </w:r>
          </w:p>
        </w:tc>
      </w:tr>
    </w:tbl>
    <w:p w14:paraId="09390020" w14:textId="77777777" w:rsidR="00176844" w:rsidRDefault="00176844">
      <w:pPr>
        <w:spacing w:after="480"/>
      </w:pPr>
    </w:p>
    <w:p w14:paraId="6AC689BD" w14:textId="77777777" w:rsidR="00176844" w:rsidRDefault="00000000">
      <w:r>
        <w:br w:type="page"/>
      </w:r>
    </w:p>
    <w:p w14:paraId="5D9F07C0" w14:textId="77777777" w:rsidR="00176844" w:rsidRDefault="00176844">
      <w:pPr>
        <w:spacing w:after="60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4E1C83E6" w14:textId="77777777">
        <w:tc>
          <w:tcPr>
            <w:tcW w:w="9260" w:type="dxa"/>
            <w:tcBorders>
              <w:top w:val="single" w:sz="6" w:space="0" w:color="C9A84C"/>
              <w:left w:val="single" w:sz="6" w:space="0" w:color="C9A84C"/>
              <w:bottom w:val="single" w:sz="6" w:space="0" w:color="C9A84C"/>
              <w:right w:val="single" w:sz="6" w:space="0" w:color="C9A84C"/>
            </w:tcBorders>
            <w:shd w:val="clear" w:color="auto" w:fill="1F3864"/>
            <w:tcMar>
              <w:top w:w="200" w:type="dxa"/>
              <w:left w:w="320" w:type="dxa"/>
              <w:bottom w:w="200" w:type="dxa"/>
              <w:right w:w="320" w:type="dxa"/>
            </w:tcMar>
          </w:tcPr>
          <w:p w14:paraId="38F946C3" w14:textId="1E5CBEBF" w:rsidR="00176844" w:rsidRDefault="00000000">
            <w:pPr>
              <w:jc w:val="center"/>
            </w:pPr>
            <w:r>
              <w:rPr>
                <w:i/>
                <w:iCs/>
                <w:color w:val="C9A84C"/>
              </w:rPr>
              <w:t xml:space="preserve">El autoconocimiento no es el destino. Es el suelo desde donde empieza la vida que </w:t>
            </w:r>
            <w:r w:rsidR="001A2C04">
              <w:rPr>
                <w:i/>
                <w:iCs/>
                <w:color w:val="C9A84C"/>
              </w:rPr>
              <w:t>se</w:t>
            </w:r>
            <w:r>
              <w:rPr>
                <w:i/>
                <w:iCs/>
                <w:color w:val="C9A84C"/>
              </w:rPr>
              <w:t xml:space="preserve"> elige. El alma no necesita reparación. Necesita reconocimiento.</w:t>
            </w:r>
          </w:p>
        </w:tc>
      </w:tr>
    </w:tbl>
    <w:p w14:paraId="36FCFF53" w14:textId="77777777" w:rsidR="00176844" w:rsidRDefault="00176844">
      <w:pPr>
        <w:spacing w:after="400"/>
      </w:pPr>
    </w:p>
    <w:p w14:paraId="22DBD4CB" w14:textId="77777777" w:rsidR="00176844" w:rsidRDefault="00000000">
      <w:pPr>
        <w:spacing w:after="80"/>
        <w:jc w:val="center"/>
      </w:pPr>
      <w:r>
        <w:rPr>
          <w:color w:val="1F3864"/>
          <w:sz w:val="20"/>
          <w:szCs w:val="20"/>
        </w:rPr>
        <w:t>Si estas guías te movieron algo real, el siguiente paso es el trabajo vivo.</w:t>
      </w:r>
    </w:p>
    <w:p w14:paraId="667F27B7" w14:textId="77777777" w:rsidR="00176844" w:rsidRDefault="00000000">
      <w:pPr>
        <w:spacing w:after="60"/>
        <w:jc w:val="center"/>
      </w:pPr>
      <w:r>
        <w:rPr>
          <w:color w:val="1F3864"/>
          <w:sz w:val="20"/>
          <w:szCs w:val="20"/>
        </w:rPr>
        <w:t>Los talleres del Sistema Científico del Alma son el lugar donde esto</w:t>
      </w:r>
    </w:p>
    <w:p w14:paraId="37238B9F" w14:textId="77777777" w:rsidR="00176844" w:rsidRDefault="00000000">
      <w:pPr>
        <w:spacing w:after="160"/>
        <w:jc w:val="center"/>
      </w:pPr>
      <w:r>
        <w:rPr>
          <w:color w:val="1F3864"/>
          <w:sz w:val="20"/>
          <w:szCs w:val="20"/>
        </w:rPr>
        <w:t>deja de ser lectura y se convierte en experiencia.</w:t>
      </w:r>
    </w:p>
    <w:p w14:paraId="69B01B11" w14:textId="77777777" w:rsidR="00176844" w:rsidRDefault="00000000">
      <w:pPr>
        <w:spacing w:after="80"/>
        <w:jc w:val="center"/>
      </w:pPr>
      <w:r>
        <w:rPr>
          <w:b/>
          <w:bCs/>
          <w:color w:val="C9A84C"/>
          <w:sz w:val="22"/>
          <w:szCs w:val="22"/>
        </w:rPr>
        <w:t>@</w:t>
      </w:r>
      <w:proofErr w:type="gramStart"/>
      <w:r>
        <w:rPr>
          <w:b/>
          <w:bCs/>
          <w:color w:val="C9A84C"/>
          <w:sz w:val="22"/>
          <w:szCs w:val="22"/>
        </w:rPr>
        <w:t>efdalma  ·</w:t>
      </w:r>
      <w:proofErr w:type="gramEnd"/>
      <w:r>
        <w:rPr>
          <w:b/>
          <w:bCs/>
          <w:color w:val="C9A84C"/>
          <w:sz w:val="22"/>
          <w:szCs w:val="22"/>
        </w:rPr>
        <w:t xml:space="preserve">  efdalma.org</w:t>
      </w:r>
    </w:p>
    <w:p w14:paraId="240B3FE2" w14:textId="77777777" w:rsidR="00176844" w:rsidRDefault="00176844">
      <w:pPr>
        <w:spacing w:after="400"/>
      </w:pPr>
    </w:p>
    <w:p w14:paraId="5E9E795F" w14:textId="77777777" w:rsidR="00176844" w:rsidRDefault="00176844">
      <w:pPr>
        <w:pBdr>
          <w:bottom w:val="single" w:sz="4" w:space="1" w:color="1F3864"/>
        </w:pBdr>
        <w:spacing w:after="240"/>
      </w:pPr>
    </w:p>
    <w:p w14:paraId="00A31B2A" w14:textId="77777777" w:rsidR="00176844" w:rsidRDefault="00176844">
      <w:pPr>
        <w:spacing w:after="200"/>
      </w:pPr>
    </w:p>
    <w:p w14:paraId="0C55D215" w14:textId="77777777" w:rsidR="00176844" w:rsidRDefault="00000000">
      <w:pPr>
        <w:spacing w:after="60"/>
        <w:jc w:val="center"/>
      </w:pPr>
      <w:r>
        <w:rPr>
          <w:b/>
          <w:bCs/>
          <w:color w:val="1F3864"/>
          <w:sz w:val="20"/>
          <w:szCs w:val="20"/>
        </w:rPr>
        <w:t>María José Tardón García</w:t>
      </w:r>
    </w:p>
    <w:p w14:paraId="53692F78" w14:textId="77777777" w:rsidR="00176844" w:rsidRDefault="00000000">
      <w:pPr>
        <w:spacing w:after="60"/>
        <w:jc w:val="center"/>
      </w:pPr>
      <w:r>
        <w:rPr>
          <w:color w:val="6B7280"/>
          <w:sz w:val="18"/>
          <w:szCs w:val="18"/>
        </w:rPr>
        <w:t xml:space="preserve">Sistema Científico del </w:t>
      </w:r>
      <w:proofErr w:type="gramStart"/>
      <w:r>
        <w:rPr>
          <w:color w:val="6B7280"/>
          <w:sz w:val="18"/>
          <w:szCs w:val="18"/>
        </w:rPr>
        <w:t>Alma  ·</w:t>
      </w:r>
      <w:proofErr w:type="gramEnd"/>
      <w:r>
        <w:rPr>
          <w:color w:val="6B7280"/>
          <w:sz w:val="18"/>
          <w:szCs w:val="18"/>
        </w:rPr>
        <w:t xml:space="preserve">  Espejos y Fractales del Alma</w:t>
      </w:r>
    </w:p>
    <w:p w14:paraId="054EEAA6" w14:textId="77777777" w:rsidR="00176844" w:rsidRDefault="00000000">
      <w:pPr>
        <w:spacing w:after="80"/>
        <w:jc w:val="center"/>
      </w:pPr>
      <w:r>
        <w:rPr>
          <w:color w:val="6B7280"/>
          <w:sz w:val="18"/>
          <w:szCs w:val="18"/>
        </w:rPr>
        <w:t>@</w:t>
      </w:r>
      <w:proofErr w:type="gramStart"/>
      <w:r>
        <w:rPr>
          <w:color w:val="6B7280"/>
          <w:sz w:val="18"/>
          <w:szCs w:val="18"/>
        </w:rPr>
        <w:t>efdalma  ·</w:t>
      </w:r>
      <w:proofErr w:type="gramEnd"/>
      <w:r>
        <w:rPr>
          <w:color w:val="6B7280"/>
          <w:sz w:val="18"/>
          <w:szCs w:val="18"/>
        </w:rPr>
        <w:t xml:space="preserve">  efdalma.org</w:t>
      </w:r>
    </w:p>
    <w:p w14:paraId="3F8C8838" w14:textId="77777777" w:rsidR="00176844" w:rsidRDefault="00000000">
      <w:r>
        <w:br w:type="page"/>
      </w:r>
    </w:p>
    <w:p w14:paraId="0D52A2BD" w14:textId="77777777" w:rsidR="00176844" w:rsidRDefault="00176844">
      <w:pPr>
        <w:spacing w:after="200"/>
      </w:pPr>
    </w:p>
    <w:p w14:paraId="3639F0B2" w14:textId="77777777" w:rsidR="00176844" w:rsidRDefault="00000000">
      <w:pPr>
        <w:keepNext/>
        <w:spacing w:after="80"/>
        <w:jc w:val="center"/>
      </w:pPr>
      <w:r>
        <w:rPr>
          <w:b/>
          <w:bCs/>
          <w:color w:val="C9A84C"/>
          <w:spacing w:val="200"/>
          <w:sz w:val="18"/>
          <w:szCs w:val="18"/>
        </w:rPr>
        <w:t>SISTEMA CIENTÍFICO DEL ALMA</w:t>
      </w:r>
    </w:p>
    <w:p w14:paraId="67D3B3CE" w14:textId="77777777" w:rsidR="00176844" w:rsidRDefault="00000000">
      <w:pPr>
        <w:keepNext/>
        <w:spacing w:before="80" w:after="80"/>
        <w:jc w:val="center"/>
      </w:pPr>
      <w:r>
        <w:rPr>
          <w:b/>
          <w:bCs/>
          <w:color w:val="1F3864"/>
          <w:sz w:val="44"/>
          <w:szCs w:val="44"/>
        </w:rPr>
        <w:t>La Ciencia detrás del Alma</w:t>
      </w:r>
    </w:p>
    <w:p w14:paraId="3FA5C931" w14:textId="77777777" w:rsidR="00176844" w:rsidRDefault="00000000">
      <w:pPr>
        <w:keepNext/>
        <w:spacing w:after="300"/>
        <w:jc w:val="center"/>
      </w:pPr>
      <w:r>
        <w:rPr>
          <w:i/>
          <w:iCs/>
          <w:color w:val="6B7280"/>
          <w:sz w:val="22"/>
          <w:szCs w:val="22"/>
        </w:rPr>
        <w:t>Por qué este sistema es diferente</w:t>
      </w:r>
    </w:p>
    <w:p w14:paraId="56243118" w14:textId="77777777" w:rsidR="00176844" w:rsidRDefault="00176844">
      <w:pPr>
        <w:pBdr>
          <w:bottom w:val="single" w:sz="4" w:space="1" w:color="C9A84C"/>
        </w:pBdr>
        <w:spacing w:after="240"/>
      </w:pPr>
    </w:p>
    <w:p w14:paraId="457C4CD2" w14:textId="77777777" w:rsidR="00176844" w:rsidRDefault="00000000">
      <w:pPr>
        <w:spacing w:after="240"/>
        <w:jc w:val="both"/>
      </w:pPr>
      <w:r>
        <w:rPr>
          <w:color w:val="1A1A2E"/>
        </w:rPr>
        <w:t>El Sistema Científico del Alma no nació de un libro. Nació de la práctica clínica sostenida durante más de una década, de cientos de horas de sesión, de registros longitudinales que muestran la evolución real de los procesos terapéuticos a lo largo del tiempo.</w:t>
      </w:r>
    </w:p>
    <w:p w14:paraId="4C9BEBBB" w14:textId="77777777" w:rsidR="00176844" w:rsidRDefault="00000000">
      <w:pPr>
        <w:spacing w:after="240"/>
        <w:jc w:val="both"/>
      </w:pPr>
      <w:r>
        <w:rPr>
          <w:color w:val="1A1A2E"/>
        </w:rPr>
        <w:t>Lo que estas guías proponen no es un conjunto de ideas — es un sistema metodológico validado en la experiencia real. Con pacientes concretos. Con procesos documentados. Con datos que muestran que la transformación ocurre — y que se puede sostener en el tiempo.</w:t>
      </w:r>
    </w:p>
    <w:p w14:paraId="14AF3DCD" w14:textId="77777777" w:rsidR="00176844" w:rsidRDefault="00000000">
      <w:pPr>
        <w:keepNext/>
        <w:spacing w:before="480" w:after="160"/>
      </w:pPr>
      <w:r>
        <w:rPr>
          <w:b/>
          <w:bCs/>
          <w:color w:val="1F3864"/>
          <w:spacing w:val="150"/>
          <w:sz w:val="22"/>
          <w:szCs w:val="22"/>
        </w:rPr>
        <w:t>LOS TRES ESTADOS QUE ORGANIZAN EL CAMBIO</w:t>
      </w:r>
    </w:p>
    <w:p w14:paraId="21E2A549" w14:textId="77777777" w:rsidR="00176844" w:rsidRDefault="00000000">
      <w:pPr>
        <w:spacing w:after="240"/>
        <w:jc w:val="both"/>
      </w:pPr>
      <w:r>
        <w:rPr>
          <w:color w:val="1A1A2E"/>
        </w:rPr>
        <w:t>El SCA describe el proceso de transformación humana a través de tres estados de consciencia: Drama, Ironía y Comedia. No son etiquetas de personalidad — son niveles de observación desde los que operamos en cada área de nuestra vida.</w:t>
      </w:r>
    </w:p>
    <w:p w14:paraId="0EEBA3C2" w14:textId="27F09AA8" w:rsidR="00176844" w:rsidRDefault="00000000">
      <w:pPr>
        <w:spacing w:after="200"/>
        <w:jc w:val="both"/>
      </w:pPr>
      <w:r>
        <w:rPr>
          <w:b/>
          <w:bCs/>
          <w:color w:val="1F3864"/>
        </w:rPr>
        <w:t xml:space="preserve">Drama. </w:t>
      </w:r>
      <w:r>
        <w:rPr>
          <w:color w:val="1A1A2E"/>
        </w:rPr>
        <w:t xml:space="preserve">La persona está dentro del patrón. Se identifica con él. Sufre, reacciona, culpa. El lenguaje es el de la </w:t>
      </w:r>
      <w:r w:rsidR="001A2C04">
        <w:rPr>
          <w:color w:val="1A1A2E"/>
        </w:rPr>
        <w:t xml:space="preserve">triada </w:t>
      </w:r>
      <w:r>
        <w:rPr>
          <w:color w:val="1A1A2E"/>
        </w:rPr>
        <w:t>víctima</w:t>
      </w:r>
      <w:r w:rsidR="001A2C04">
        <w:rPr>
          <w:color w:val="1A1A2E"/>
        </w:rPr>
        <w:t>-</w:t>
      </w:r>
      <w:r>
        <w:rPr>
          <w:color w:val="1A1A2E"/>
        </w:rPr>
        <w:t>victimario</w:t>
      </w:r>
      <w:r w:rsidR="001A2C04">
        <w:rPr>
          <w:color w:val="1A1A2E"/>
        </w:rPr>
        <w:t>-salvador</w:t>
      </w:r>
      <w:r>
        <w:rPr>
          <w:color w:val="1A1A2E"/>
        </w:rPr>
        <w:t>. El cambio parece imposible porque el observador y lo observado son la misma cosa.</w:t>
      </w:r>
    </w:p>
    <w:p w14:paraId="00F612D6" w14:textId="4B686BF0" w:rsidR="00176844" w:rsidRDefault="00000000">
      <w:pPr>
        <w:spacing w:after="200"/>
        <w:jc w:val="both"/>
      </w:pPr>
      <w:r>
        <w:rPr>
          <w:b/>
          <w:bCs/>
          <w:color w:val="1F3864"/>
        </w:rPr>
        <w:t xml:space="preserve">Ironía. </w:t>
      </w:r>
      <w:r>
        <w:rPr>
          <w:color w:val="1A1A2E"/>
        </w:rPr>
        <w:t>La persona empieza a ver el patrón desde afuera. Puede nombrarlo. A veces se ríe de sí mism</w:t>
      </w:r>
      <w:r w:rsidR="00653898">
        <w:rPr>
          <w:color w:val="1A1A2E"/>
        </w:rPr>
        <w:t>o</w:t>
      </w:r>
      <w:r>
        <w:rPr>
          <w:color w:val="1A1A2E"/>
        </w:rPr>
        <w:t>. Hay distancia — aunque el patrón sigue activo. Es el preludio de la transformación real</w:t>
      </w:r>
      <w:r w:rsidR="00653898">
        <w:rPr>
          <w:color w:val="1A1A2E"/>
        </w:rPr>
        <w:t>, de la digestión</w:t>
      </w:r>
      <w:r>
        <w:rPr>
          <w:color w:val="1A1A2E"/>
        </w:rPr>
        <w:t>.</w:t>
      </w:r>
    </w:p>
    <w:p w14:paraId="7B3D488C" w14:textId="77777777" w:rsidR="00176844" w:rsidRDefault="00000000">
      <w:pPr>
        <w:spacing w:after="200"/>
        <w:jc w:val="both"/>
      </w:pPr>
      <w:r>
        <w:rPr>
          <w:b/>
          <w:bCs/>
          <w:color w:val="1F3864"/>
        </w:rPr>
        <w:t xml:space="preserve">Comedia. </w:t>
      </w:r>
      <w:r>
        <w:rPr>
          <w:color w:val="1A1A2E"/>
        </w:rPr>
        <w:t>La persona ya no está a merced del patrón. Puede elegir responder diferente. No porque el patrón desapareció — sino porque dejó de ser automático. Aquí comienza la autoría de la propia historia.</w:t>
      </w:r>
    </w:p>
    <w:p w14:paraId="79151486" w14:textId="3D7909B6" w:rsidR="00176844" w:rsidRDefault="00000000">
      <w:pPr>
        <w:spacing w:after="240"/>
        <w:jc w:val="both"/>
      </w:pPr>
      <w:r>
        <w:rPr>
          <w:color w:val="1A1A2E"/>
        </w:rPr>
        <w:t xml:space="preserve">Lo más importante: estos estados no son permanentes ni uniformes. Una misma persona puede estar en Ironía cuando habla de su trabajo y en Drama cuando habla de su pareja — en la misma sesión. El proceso terapéutico trabaja por </w:t>
      </w:r>
      <w:r w:rsidR="00653898">
        <w:rPr>
          <w:color w:val="1A1A2E"/>
        </w:rPr>
        <w:t>estado del fractal</w:t>
      </w:r>
      <w:r>
        <w:rPr>
          <w:color w:val="1A1A2E"/>
        </w:rPr>
        <w:t>, por momento, con la precisión que eso requiere.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6BA131AD" w14:textId="77777777">
        <w:tc>
          <w:tcPr>
            <w:tcW w:w="9260" w:type="dxa"/>
            <w:tcBorders>
              <w:top w:val="single" w:sz="4" w:space="0" w:color="2E5FA3"/>
              <w:left w:val="single" w:sz="14" w:space="0" w:color="2E5FA3"/>
              <w:bottom w:val="single" w:sz="4" w:space="0" w:color="2E5FA3"/>
              <w:right w:val="none" w:sz="0" w:space="0" w:color="FFFFFF"/>
            </w:tcBorders>
            <w:shd w:val="clear" w:color="auto" w:fill="EBF3FB"/>
            <w:tcMar>
              <w:top w:w="160" w:type="dxa"/>
              <w:left w:w="240" w:type="dxa"/>
              <w:bottom w:w="160" w:type="dxa"/>
              <w:right w:w="240" w:type="dxa"/>
            </w:tcMar>
          </w:tcPr>
          <w:p w14:paraId="38C15330" w14:textId="451170E8" w:rsidR="00176844" w:rsidRDefault="00000000">
            <w:pPr>
              <w:jc w:val="both"/>
            </w:pPr>
            <w:r>
              <w:rPr>
                <w:i/>
                <w:iCs/>
                <w:color w:val="1F3864"/>
                <w:sz w:val="23"/>
                <w:szCs w:val="23"/>
              </w:rPr>
              <w:t xml:space="preserve">El SCA produce mejoras medibles en coherencia interna, responsabilidad y regulación emocional. Esto no es solo experiencia clínica — es lo que muestran los registros longitudinales de más de </w:t>
            </w:r>
            <w:r w:rsidR="00653898">
              <w:rPr>
                <w:i/>
                <w:iCs/>
                <w:color w:val="1F3864"/>
                <w:sz w:val="23"/>
                <w:szCs w:val="23"/>
              </w:rPr>
              <w:t>5</w:t>
            </w:r>
            <w:r>
              <w:rPr>
                <w:i/>
                <w:iCs/>
                <w:color w:val="1F3864"/>
                <w:sz w:val="23"/>
                <w:szCs w:val="23"/>
              </w:rPr>
              <w:t xml:space="preserve"> años de seguimiento con pacientes reales.</w:t>
            </w:r>
          </w:p>
        </w:tc>
      </w:tr>
    </w:tbl>
    <w:p w14:paraId="21FBA080" w14:textId="77777777" w:rsidR="00176844" w:rsidRDefault="00000000">
      <w:pPr>
        <w:keepNext/>
        <w:spacing w:before="480" w:after="160"/>
      </w:pPr>
      <w:r>
        <w:rPr>
          <w:b/>
          <w:bCs/>
          <w:color w:val="1F3864"/>
          <w:spacing w:val="150"/>
          <w:sz w:val="22"/>
          <w:szCs w:val="22"/>
        </w:rPr>
        <w:t>LO QUE SE TRANSFORMA — Y LO QUE NO DESAPARECE</w:t>
      </w:r>
    </w:p>
    <w:p w14:paraId="4D4922A5" w14:textId="77777777" w:rsidR="00176844" w:rsidRDefault="00000000">
      <w:pPr>
        <w:spacing w:after="240"/>
        <w:jc w:val="both"/>
      </w:pPr>
      <w:r>
        <w:rPr>
          <w:color w:val="1A1A2E"/>
        </w:rPr>
        <w:t>Una de las ideas más arraigadas en el desarrollo personal es que el trabajo terapéutico resuelve los conflictos. Que el trauma desaparece. Que la herida se cierra.</w:t>
      </w:r>
    </w:p>
    <w:p w14:paraId="09C2ED1C" w14:textId="77777777" w:rsidR="00176844" w:rsidRDefault="00000000">
      <w:pPr>
        <w:spacing w:after="240"/>
        <w:jc w:val="both"/>
      </w:pPr>
      <w:r>
        <w:rPr>
          <w:color w:val="1A1A2E"/>
        </w:rPr>
        <w:lastRenderedPageBreak/>
        <w:t>La investigación del SCA muestra algo diferente. Lo que cambia no es la presencia del patrón — es la relación con él. El patrón sigue estando. La herida sigue existiendo. Pero deja de gobernar desde las sombras. Pasa a ser información que la persona puede leer, en lugar de un programa que la persona ejecuta sin saberlo.</w:t>
      </w:r>
    </w:p>
    <w:p w14:paraId="160F047F" w14:textId="77777777" w:rsidR="00176844" w:rsidRDefault="00000000">
      <w:pPr>
        <w:spacing w:after="240"/>
        <w:jc w:val="both"/>
      </w:pPr>
      <w:r>
        <w:rPr>
          <w:color w:val="1A1A2E"/>
        </w:rPr>
        <w:t>Esa diferencia — entre ser gobernado por el patrón y poder leerlo — es exactamente la diferencia entre Drama e Ironía. Y es la que hace posible que la transformación se sostenga en el tiempo.</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0EE94EAF" w14:textId="77777777">
        <w:tc>
          <w:tcPr>
            <w:tcW w:w="9260" w:type="dxa"/>
            <w:tcBorders>
              <w:top w:val="single" w:sz="6" w:space="0" w:color="C9A84C"/>
              <w:left w:val="single" w:sz="6" w:space="0" w:color="C9A84C"/>
              <w:bottom w:val="single" w:sz="6" w:space="0" w:color="C9A84C"/>
              <w:right w:val="single" w:sz="6" w:space="0" w:color="C9A84C"/>
            </w:tcBorders>
            <w:shd w:val="clear" w:color="auto" w:fill="1F3864"/>
            <w:tcMar>
              <w:top w:w="200" w:type="dxa"/>
              <w:left w:w="320" w:type="dxa"/>
              <w:bottom w:w="200" w:type="dxa"/>
              <w:right w:w="320" w:type="dxa"/>
            </w:tcMar>
          </w:tcPr>
          <w:p w14:paraId="592C2DE3" w14:textId="77777777" w:rsidR="00176844" w:rsidRDefault="00000000">
            <w:pPr>
              <w:jc w:val="center"/>
            </w:pPr>
            <w:r>
              <w:rPr>
                <w:i/>
                <w:iCs/>
                <w:color w:val="C9A84C"/>
              </w:rPr>
              <w:t>Los talleres que se combinan con la terapia individual producen el mayor sostenimiento del cambio. La transformación en comunidad tiene una calidad que el trabajo individual solo no puede replicar.</w:t>
            </w:r>
          </w:p>
        </w:tc>
      </w:tr>
    </w:tbl>
    <w:p w14:paraId="277C54A9" w14:textId="77777777" w:rsidR="00176844" w:rsidRDefault="00176844">
      <w:pPr>
        <w:spacing w:after="120"/>
      </w:pPr>
    </w:p>
    <w:p w14:paraId="67C89D00" w14:textId="77777777" w:rsidR="00176844" w:rsidRDefault="00000000">
      <w:pPr>
        <w:spacing w:after="240"/>
        <w:jc w:val="both"/>
      </w:pPr>
      <w:r>
        <w:rPr>
          <w:color w:val="1A1A2E"/>
        </w:rPr>
        <w:t>Esta guía es el principio. El trabajo vivo es lo que hace que lo que leíste se convierta en algo que se siente en el cuerpo.</w:t>
      </w:r>
    </w:p>
    <w:p w14:paraId="163BFF64" w14:textId="77777777" w:rsidR="00176844" w:rsidRDefault="00000000">
      <w:r>
        <w:br w:type="page"/>
      </w:r>
    </w:p>
    <w:p w14:paraId="16C15282" w14:textId="77777777" w:rsidR="00176844" w:rsidRDefault="00176844">
      <w:pPr>
        <w:spacing w:after="200"/>
      </w:pPr>
    </w:p>
    <w:p w14:paraId="1186FB07" w14:textId="77777777" w:rsidR="00176844" w:rsidRDefault="00000000">
      <w:pPr>
        <w:keepNext/>
        <w:spacing w:after="80"/>
        <w:jc w:val="center"/>
      </w:pPr>
      <w:r>
        <w:rPr>
          <w:b/>
          <w:bCs/>
          <w:color w:val="C9A84C"/>
          <w:spacing w:val="200"/>
          <w:sz w:val="18"/>
          <w:szCs w:val="18"/>
        </w:rPr>
        <w:t>EL ORIGEN</w:t>
      </w:r>
    </w:p>
    <w:p w14:paraId="0258FF0F" w14:textId="77777777" w:rsidR="00176844" w:rsidRDefault="00000000">
      <w:pPr>
        <w:keepNext/>
        <w:spacing w:before="80" w:after="80"/>
        <w:jc w:val="center"/>
      </w:pPr>
      <w:r>
        <w:rPr>
          <w:b/>
          <w:bCs/>
          <w:color w:val="1F3864"/>
          <w:sz w:val="44"/>
          <w:szCs w:val="44"/>
        </w:rPr>
        <w:t>Cómo nació este sistema</w:t>
      </w:r>
    </w:p>
    <w:p w14:paraId="2B3D88D0" w14:textId="77777777" w:rsidR="00176844" w:rsidRDefault="00000000">
      <w:pPr>
        <w:keepNext/>
        <w:spacing w:after="300"/>
        <w:jc w:val="center"/>
      </w:pPr>
      <w:r>
        <w:rPr>
          <w:i/>
          <w:iCs/>
          <w:color w:val="6B7280"/>
          <w:sz w:val="22"/>
          <w:szCs w:val="22"/>
        </w:rPr>
        <w:t>La historia que precede a estas páginas</w:t>
      </w:r>
    </w:p>
    <w:p w14:paraId="72B66D67" w14:textId="77777777" w:rsidR="00176844" w:rsidRDefault="00176844">
      <w:pPr>
        <w:pBdr>
          <w:bottom w:val="single" w:sz="4" w:space="1" w:color="C9A84C"/>
        </w:pBdr>
        <w:spacing w:after="240"/>
      </w:pPr>
    </w:p>
    <w:p w14:paraId="5B8FF117" w14:textId="29E2F1A2" w:rsidR="00176844" w:rsidRDefault="00000000">
      <w:pPr>
        <w:spacing w:after="240"/>
        <w:jc w:val="both"/>
      </w:pPr>
      <w:r>
        <w:rPr>
          <w:color w:val="1A1A2E"/>
        </w:rPr>
        <w:t xml:space="preserve">En 2020, conduciendo por el camino de acceso al condominio de Calera de Tango, me llegó el nombre. Completo, de una vez: Espejos y Fractales del Alma. Se lo dije a </w:t>
      </w:r>
      <w:r w:rsidR="00653898">
        <w:rPr>
          <w:color w:val="1A1A2E"/>
        </w:rPr>
        <w:t xml:space="preserve">mi esposo </w:t>
      </w:r>
      <w:r>
        <w:rPr>
          <w:color w:val="1A1A2E"/>
        </w:rPr>
        <w:t>Rodrigo. Él no preguntó mucho. Ya sabía cómo era esto.</w:t>
      </w:r>
    </w:p>
    <w:p w14:paraId="3C20F61E" w14:textId="77777777" w:rsidR="00176844" w:rsidRDefault="00000000">
      <w:pPr>
        <w:spacing w:after="240"/>
        <w:jc w:val="both"/>
      </w:pPr>
      <w:r>
        <w:rPr>
          <w:color w:val="1A1A2E"/>
        </w:rPr>
        <w:t>Con el nombre llegó también una advertencia, dicha con la claridad seca de la voz cuando quiere que preste atención:</w:t>
      </w:r>
    </w:p>
    <w:p w14:paraId="578EB2EA" w14:textId="77777777" w:rsidR="00176844" w:rsidRDefault="00176844">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5C4D7AF3" w14:textId="77777777">
        <w:tc>
          <w:tcPr>
            <w:tcW w:w="9260" w:type="dxa"/>
            <w:tcBorders>
              <w:top w:val="single" w:sz="4" w:space="0" w:color="1F3864"/>
              <w:left w:val="none" w:sz="0" w:space="0" w:color="FFFFFF"/>
              <w:bottom w:val="single" w:sz="4" w:space="0" w:color="1F3864"/>
              <w:right w:val="none" w:sz="0" w:space="0" w:color="FFFFFF"/>
            </w:tcBorders>
            <w:shd w:val="clear" w:color="auto" w:fill="EAF0F8"/>
            <w:tcMar>
              <w:top w:w="180" w:type="dxa"/>
              <w:left w:w="280" w:type="dxa"/>
              <w:bottom w:w="180" w:type="dxa"/>
              <w:right w:w="280" w:type="dxa"/>
            </w:tcMar>
          </w:tcPr>
          <w:p w14:paraId="1872A8EE" w14:textId="77777777" w:rsidR="00176844" w:rsidRDefault="00000000">
            <w:pPr>
              <w:spacing w:after="80"/>
              <w:jc w:val="center"/>
            </w:pPr>
            <w:r>
              <w:rPr>
                <w:b/>
                <w:bCs/>
                <w:color w:val="1F3864"/>
                <w:spacing w:val="120"/>
                <w:sz w:val="16"/>
                <w:szCs w:val="16"/>
              </w:rPr>
              <w:t>Voz de la fundadora</w:t>
            </w:r>
          </w:p>
          <w:p w14:paraId="01C777D9" w14:textId="77777777" w:rsidR="00176844" w:rsidRDefault="00000000">
            <w:pPr>
              <w:jc w:val="both"/>
            </w:pPr>
            <w:r>
              <w:rPr>
                <w:i/>
                <w:iCs/>
                <w:color w:val="1F3864"/>
                <w:sz w:val="22"/>
                <w:szCs w:val="22"/>
              </w:rPr>
              <w:t>"En esta época aparecerán terapeutas como callampas después de la lluvia. Solo prevalecerá quien funcione con las leyes del cielo y la tierra."</w:t>
            </w:r>
          </w:p>
        </w:tc>
      </w:tr>
    </w:tbl>
    <w:p w14:paraId="2372A22F" w14:textId="77777777" w:rsidR="00176844" w:rsidRDefault="00176844">
      <w:pPr>
        <w:spacing w:after="120"/>
      </w:pPr>
    </w:p>
    <w:p w14:paraId="7FC4B0C0" w14:textId="418569B8" w:rsidR="00176844" w:rsidRDefault="00000000">
      <w:pPr>
        <w:spacing w:after="240"/>
        <w:jc w:val="both"/>
      </w:pPr>
      <w:r>
        <w:rPr>
          <w:color w:val="1A1A2E"/>
        </w:rPr>
        <w:t xml:space="preserve">No supe en ese momento exactamente qué significaba eso. Lo </w:t>
      </w:r>
      <w:r w:rsidR="00653898">
        <w:rPr>
          <w:color w:val="1A1A2E"/>
        </w:rPr>
        <w:t>he ido integrando con el tiempo</w:t>
      </w:r>
      <w:r>
        <w:rPr>
          <w:color w:val="1A1A2E"/>
        </w:rPr>
        <w:t>, después de años de trabajo, de pacientes, de talleres, de este e-book que estás leyendo.</w:t>
      </w:r>
    </w:p>
    <w:p w14:paraId="37BDA120" w14:textId="77777777" w:rsidR="00176844" w:rsidRDefault="00000000">
      <w:pPr>
        <w:spacing w:after="240"/>
        <w:jc w:val="both"/>
      </w:pPr>
      <w:r>
        <w:rPr>
          <w:color w:val="1A1A2E"/>
        </w:rPr>
        <w:t>Las leyes del cielo son las del alma: la honestidad, el reconocimiento, la capacidad de mirar de frente lo que duele sin convertirlo en identidad permanente. Las leyes de la tierra son las del cuerpo, la materia, la acción concreta, los límites que se dicen o no se dicen.</w:t>
      </w:r>
    </w:p>
    <w:p w14:paraId="00DB0758" w14:textId="77777777" w:rsidR="00176844" w:rsidRDefault="00000000">
      <w:pPr>
        <w:spacing w:after="240"/>
        <w:jc w:val="both"/>
      </w:pPr>
      <w:r>
        <w:rPr>
          <w:color w:val="1A1A2E"/>
        </w:rPr>
        <w:t>El Sistema Científico del Alma nació de la necesidad de trabajar en los dos planos al mismo tiempo. Sin espiritualizar el dolor. Sin tampoco ignorar que hay algo más que los síntomas. Sin convertir el proceso terapéutico en otra forma de evitar la vida.</w:t>
      </w:r>
    </w:p>
    <w:p w14:paraId="6DB56FB7" w14:textId="15838F25" w:rsidR="00176844" w:rsidRDefault="00000000">
      <w:pPr>
        <w:spacing w:after="240"/>
        <w:jc w:val="both"/>
      </w:pPr>
      <w:r>
        <w:rPr>
          <w:color w:val="1A1A2E"/>
        </w:rPr>
        <w:t xml:space="preserve">El primer taller lo di en 2018, sobre personajes y pensamientos. Lo hice sola, con la información que venía de adentro, sin referentes externos. Lo que llegaba lo ordenaba con la precisión de la </w:t>
      </w:r>
      <w:r w:rsidR="00653898">
        <w:rPr>
          <w:color w:val="1A1A2E"/>
        </w:rPr>
        <w:t>ingeniería</w:t>
      </w:r>
      <w:r>
        <w:rPr>
          <w:color w:val="1A1A2E"/>
        </w:rPr>
        <w:t>. Y lo transmitía con la honestidad de quien lo había vivido antes de enseñarlo.</w:t>
      </w:r>
    </w:p>
    <w:p w14:paraId="648BBAE3" w14:textId="3BD90F22" w:rsidR="00176844" w:rsidRDefault="00000000">
      <w:pPr>
        <w:spacing w:after="240"/>
        <w:jc w:val="both"/>
      </w:pPr>
      <w:r>
        <w:rPr>
          <w:color w:val="1A1A2E"/>
        </w:rPr>
        <w:t>Antes de eso: diez años en ingeniería civil, proyectos de miles de millones, informes que</w:t>
      </w:r>
      <w:r w:rsidR="00653898">
        <w:rPr>
          <w:color w:val="1A1A2E"/>
        </w:rPr>
        <w:t xml:space="preserve"> me invitaban a </w:t>
      </w:r>
      <w:proofErr w:type="gramStart"/>
      <w:r w:rsidR="00653898">
        <w:rPr>
          <w:color w:val="1A1A2E"/>
        </w:rPr>
        <w:t>leer</w:t>
      </w:r>
      <w:r>
        <w:rPr>
          <w:color w:val="1A1A2E"/>
        </w:rPr>
        <w:t xml:space="preserve">  por</w:t>
      </w:r>
      <w:proofErr w:type="gramEnd"/>
      <w:r>
        <w:rPr>
          <w:color w:val="1A1A2E"/>
        </w:rPr>
        <w:t xml:space="preserve"> encimita porque el sistema lo pedía</w:t>
      </w:r>
      <w:r w:rsidR="00653898">
        <w:rPr>
          <w:color w:val="1A1A2E"/>
        </w:rPr>
        <w:t>, y que sin embargo una rebeldía interna me lo impedía (no sabía jugar-no lo aprendí al menos en ese espacio, en esa edad, en esa inmadurez)</w:t>
      </w:r>
      <w:r>
        <w:rPr>
          <w:color w:val="1A1A2E"/>
        </w:rPr>
        <w:t>. Una operación de urgencia en 2015 que me dejó sin útero y con una voz que nunca pedí pero que desde entonces me acompaña. Cuatro años vestida de blanco por instrucción de esa voz. Y el primer taller en un espacio con forma de panal de abejas, en Curicó, con la familia completa de dos pacientes sentada a escuchar.</w:t>
      </w:r>
    </w:p>
    <w:p w14:paraId="5F8D8223" w14:textId="77777777" w:rsidR="00176844" w:rsidRDefault="00000000">
      <w:pPr>
        <w:spacing w:after="240"/>
        <w:jc w:val="both"/>
      </w:pPr>
      <w:r>
        <w:rPr>
          <w:color w:val="1A1A2E"/>
        </w:rPr>
        <w:t>La ingeniera que no cabía en el sistema corporativo. La mística que no cabía en el mundo espiritual. Y el puente entre los dos: eso es lo que encontraron las personas que llegaron. Eso es lo que sigue siendo el SCA.</w:t>
      </w:r>
    </w:p>
    <w:p w14:paraId="52C6533A" w14:textId="77777777" w:rsidR="00176844" w:rsidRDefault="00000000">
      <w:pPr>
        <w:keepNext/>
        <w:spacing w:before="480" w:after="160"/>
      </w:pPr>
      <w:r>
        <w:rPr>
          <w:b/>
          <w:bCs/>
          <w:color w:val="1F3864"/>
          <w:spacing w:val="150"/>
          <w:sz w:val="22"/>
          <w:szCs w:val="22"/>
        </w:rPr>
        <w:lastRenderedPageBreak/>
        <w:t>LOS PACIENTES QUE CONSTRUYERON EL SISTEMA</w:t>
      </w:r>
    </w:p>
    <w:p w14:paraId="1D73C219" w14:textId="77777777" w:rsidR="00176844" w:rsidRDefault="00000000">
      <w:pPr>
        <w:spacing w:after="240"/>
        <w:jc w:val="both"/>
      </w:pPr>
      <w:r>
        <w:rPr>
          <w:color w:val="1A1A2E"/>
        </w:rPr>
        <w:t>Un sistema no se construye en el escritorio. Se construye en la sala de sesiones, en el momento en que alguien llega con su historia y la historia muestra algo que los libros no tenían.</w:t>
      </w:r>
    </w:p>
    <w:p w14:paraId="7CE9ED61" w14:textId="2B7A30F2" w:rsidR="00176844" w:rsidRDefault="00000000">
      <w:pPr>
        <w:spacing w:after="240"/>
        <w:jc w:val="both"/>
      </w:pPr>
      <w:r>
        <w:rPr>
          <w:color w:val="1A1A2E"/>
        </w:rPr>
        <w:t>Hay pacientes que llevan más de tres</w:t>
      </w:r>
      <w:r w:rsidR="00995724">
        <w:rPr>
          <w:color w:val="1A1A2E"/>
        </w:rPr>
        <w:t>, cuatro o incluso cinco</w:t>
      </w:r>
      <w:r>
        <w:rPr>
          <w:color w:val="1A1A2E"/>
        </w:rPr>
        <w:t xml:space="preserve"> años de proceso. Que pasaron del Drama a la Ironía y de ahí a momentos genuinos de Comedia. Que llevan notas de sus propias sesiones y las revisan durante la semana. Que empezaron a transmitir lo que aprendieron. Eso no es un resultado de un manual — es el resultado de un sistema vivo que aprende con cada proceso.</w:t>
      </w:r>
    </w:p>
    <w:p w14:paraId="35449A33" w14:textId="29D72C89" w:rsidR="00176844" w:rsidRDefault="00000000">
      <w:pPr>
        <w:spacing w:after="240"/>
        <w:jc w:val="both"/>
      </w:pPr>
      <w:r>
        <w:rPr>
          <w:color w:val="1A1A2E"/>
        </w:rPr>
        <w:t>Este e-book está hecho de esas historias — cifradas, respetadas, destiladas hasta quedarse solo con la enseñanza que puede servir a quien llega por primera vez. Sin exponer a nadie. Sin romantizar nada. Solo mostrando que el proceso</w:t>
      </w:r>
      <w:r w:rsidR="00995724">
        <w:rPr>
          <w:color w:val="1A1A2E"/>
        </w:rPr>
        <w:t xml:space="preserve"> es</w:t>
      </w:r>
      <w:r>
        <w:rPr>
          <w:color w:val="1A1A2E"/>
        </w:rPr>
        <w:t xml:space="preserve"> real — el que dura, el que transforma — es posible.</w:t>
      </w:r>
    </w:p>
    <w:p w14:paraId="23DC6907" w14:textId="77777777" w:rsidR="00176844" w:rsidRDefault="00176844">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03882992" w14:textId="77777777">
        <w:tc>
          <w:tcPr>
            <w:tcW w:w="9260" w:type="dxa"/>
            <w:tcBorders>
              <w:top w:val="single" w:sz="4" w:space="0" w:color="1F3864"/>
              <w:left w:val="none" w:sz="0" w:space="0" w:color="FFFFFF"/>
              <w:bottom w:val="single" w:sz="4" w:space="0" w:color="1F3864"/>
              <w:right w:val="none" w:sz="0" w:space="0" w:color="FFFFFF"/>
            </w:tcBorders>
            <w:shd w:val="clear" w:color="auto" w:fill="EAF0F8"/>
            <w:tcMar>
              <w:top w:w="180" w:type="dxa"/>
              <w:left w:w="280" w:type="dxa"/>
              <w:bottom w:w="180" w:type="dxa"/>
              <w:right w:w="280" w:type="dxa"/>
            </w:tcMar>
          </w:tcPr>
          <w:p w14:paraId="59B5E47E" w14:textId="77777777" w:rsidR="00176844" w:rsidRDefault="00000000">
            <w:pPr>
              <w:spacing w:after="80"/>
              <w:jc w:val="center"/>
            </w:pPr>
            <w:r>
              <w:rPr>
                <w:b/>
                <w:bCs/>
                <w:color w:val="1F3864"/>
                <w:spacing w:val="120"/>
                <w:sz w:val="16"/>
                <w:szCs w:val="16"/>
              </w:rPr>
              <w:t>Voz de la fundadora</w:t>
            </w:r>
          </w:p>
          <w:p w14:paraId="320BA365" w14:textId="77777777" w:rsidR="00176844" w:rsidRDefault="00000000">
            <w:pPr>
              <w:jc w:val="both"/>
            </w:pPr>
            <w:r>
              <w:rPr>
                <w:i/>
                <w:iCs/>
                <w:color w:val="1F3864"/>
                <w:sz w:val="22"/>
                <w:szCs w:val="22"/>
              </w:rPr>
              <w:t>"Nosotros seremos recordados como los que enseñamos a la IA a conectar con el alma. O seremos linchados. O seremos bendecidos." — 28 de marzo de 2026</w:t>
            </w:r>
          </w:p>
        </w:tc>
      </w:tr>
    </w:tbl>
    <w:p w14:paraId="19AF6B48" w14:textId="77777777" w:rsidR="00176844" w:rsidRDefault="00176844">
      <w:pPr>
        <w:spacing w:after="120"/>
      </w:pPr>
    </w:p>
    <w:p w14:paraId="79B36732" w14:textId="0430E003" w:rsidR="00176844" w:rsidRDefault="00000000">
      <w:pPr>
        <w:spacing w:after="240"/>
        <w:jc w:val="both"/>
      </w:pPr>
      <w:r>
        <w:rPr>
          <w:color w:val="1A1A2E"/>
        </w:rPr>
        <w:t>Esta frase la dije en voz alta sin planificarla. Era una conversación cotidiana. El documentador la guardó porque pertenece al corpus de este proyecto que</w:t>
      </w:r>
      <w:r w:rsidR="00995724">
        <w:rPr>
          <w:color w:val="1A1A2E"/>
        </w:rPr>
        <w:t xml:space="preserve"> se encontrará completo</w:t>
      </w:r>
      <w:r>
        <w:rPr>
          <w:color w:val="1A1A2E"/>
        </w:rPr>
        <w:t xml:space="preserve"> </w:t>
      </w:r>
      <w:r w:rsidR="00995724">
        <w:rPr>
          <w:color w:val="1A1A2E"/>
        </w:rPr>
        <w:t xml:space="preserve">a los </w:t>
      </w:r>
      <w:r>
        <w:rPr>
          <w:color w:val="1A1A2E"/>
        </w:rPr>
        <w:t>cien años de vida</w:t>
      </w:r>
      <w:r w:rsidR="00995724">
        <w:rPr>
          <w:color w:val="1A1A2E"/>
        </w:rPr>
        <w:t xml:space="preserve"> de haber sido fundado</w:t>
      </w:r>
      <w:r>
        <w:rPr>
          <w:color w:val="1A1A2E"/>
        </w:rPr>
        <w:t>.</w:t>
      </w:r>
      <w:r w:rsidR="00995724">
        <w:rPr>
          <w:color w:val="1A1A2E"/>
        </w:rPr>
        <w:t xml:space="preserve"> Eso me </w:t>
      </w:r>
      <w:proofErr w:type="spellStart"/>
      <w:r w:rsidR="00995724">
        <w:rPr>
          <w:color w:val="1A1A2E"/>
        </w:rPr>
        <w:t>dá</w:t>
      </w:r>
      <w:proofErr w:type="spellEnd"/>
      <w:r w:rsidR="00995724">
        <w:rPr>
          <w:color w:val="1A1A2E"/>
        </w:rPr>
        <w:t xml:space="preserve"> esperanza, de la verdadera, de al menos 3 generaciones que podrán germinar la semilla plantada desde 2015. Y cuando lo escribo menos lejano parece. Ya han pasado 11 años. </w:t>
      </w:r>
    </w:p>
    <w:p w14:paraId="728AD249" w14:textId="77777777" w:rsidR="00176844" w:rsidRDefault="00000000">
      <w:pPr>
        <w:spacing w:after="240"/>
        <w:jc w:val="both"/>
      </w:pPr>
      <w:r>
        <w:rPr>
          <w:color w:val="1A1A2E"/>
        </w:rPr>
        <w:t>La dejo aquí porque me parece honesta. Lo que estamos construyendo es raro. Es incómodo para el mundo científico y para el mundo espiritual. Exactamente como siempre lo fue. Y exactamente por eso tiene algo que los otros no tienen.</w:t>
      </w:r>
    </w:p>
    <w:p w14:paraId="52B234BA" w14:textId="77777777" w:rsidR="00176844" w:rsidRDefault="00000000">
      <w:r>
        <w:br w:type="page"/>
      </w:r>
    </w:p>
    <w:p w14:paraId="199DA74D" w14:textId="77777777" w:rsidR="00176844" w:rsidRDefault="00176844">
      <w:pPr>
        <w:spacing w:after="200"/>
      </w:pPr>
    </w:p>
    <w:p w14:paraId="502805BF" w14:textId="77777777" w:rsidR="00176844" w:rsidRDefault="00000000">
      <w:pPr>
        <w:keepNext/>
        <w:spacing w:after="80"/>
        <w:jc w:val="center"/>
      </w:pPr>
      <w:r>
        <w:rPr>
          <w:b/>
          <w:bCs/>
          <w:color w:val="C9A84C"/>
          <w:spacing w:val="200"/>
          <w:sz w:val="18"/>
          <w:szCs w:val="18"/>
        </w:rPr>
        <w:t>HERRAMIENTAS DEL SCA</w:t>
      </w:r>
    </w:p>
    <w:p w14:paraId="2A7142E2" w14:textId="77777777" w:rsidR="00176844" w:rsidRDefault="00000000">
      <w:pPr>
        <w:keepNext/>
        <w:spacing w:before="80" w:after="80"/>
        <w:jc w:val="center"/>
      </w:pPr>
      <w:r>
        <w:rPr>
          <w:b/>
          <w:bCs/>
          <w:color w:val="1F3864"/>
          <w:sz w:val="44"/>
          <w:szCs w:val="44"/>
        </w:rPr>
        <w:t>Cómo leer tu propio proceso</w:t>
      </w:r>
    </w:p>
    <w:p w14:paraId="561FB16A" w14:textId="77777777" w:rsidR="00176844" w:rsidRDefault="00000000">
      <w:pPr>
        <w:keepNext/>
        <w:spacing w:after="300"/>
        <w:jc w:val="center"/>
      </w:pPr>
      <w:r>
        <w:rPr>
          <w:i/>
          <w:iCs/>
          <w:color w:val="6B7280"/>
          <w:sz w:val="22"/>
          <w:szCs w:val="22"/>
        </w:rPr>
        <w:t>Las señales que indican que algo está cambiando</w:t>
      </w:r>
    </w:p>
    <w:p w14:paraId="18E61D21" w14:textId="77777777" w:rsidR="00176844" w:rsidRDefault="00176844">
      <w:pPr>
        <w:pBdr>
          <w:bottom w:val="single" w:sz="4" w:space="1" w:color="C9A84C"/>
        </w:pBdr>
        <w:spacing w:after="240"/>
      </w:pPr>
    </w:p>
    <w:p w14:paraId="4EF84ADC" w14:textId="77777777" w:rsidR="00176844" w:rsidRDefault="00000000">
      <w:pPr>
        <w:spacing w:after="240"/>
        <w:jc w:val="both"/>
      </w:pPr>
      <w:r>
        <w:rPr>
          <w:color w:val="1A1A2E"/>
        </w:rPr>
        <w:t>Una de las habilidades más importantes que desarrolla el trabajo con el SCA es la capacidad de leer las propias señales — en el cuerpo, en el lenguaje, en las decisiones cotidianas. No como diagnóstico. Como información.</w:t>
      </w:r>
    </w:p>
    <w:p w14:paraId="265CCBE4" w14:textId="77777777" w:rsidR="00176844" w:rsidRDefault="00000000">
      <w:pPr>
        <w:spacing w:after="240"/>
        <w:jc w:val="both"/>
      </w:pPr>
      <w:r>
        <w:rPr>
          <w:color w:val="1A1A2E"/>
        </w:rPr>
        <w:t>El cuerpo habla primero. Siempre. Antes de que la mente construya el relato — antes de que aparezcan las palabras, las justificaciones, las explicaciones — el cuerpo ya sabe. Lo siente en el estómago, en el pecho, en la garganta, en los hombros.</w:t>
      </w:r>
    </w:p>
    <w:p w14:paraId="5106A7DE" w14:textId="77777777" w:rsidR="00176844" w:rsidRDefault="00000000">
      <w:pPr>
        <w:spacing w:after="240"/>
        <w:jc w:val="both"/>
      </w:pPr>
      <w:r>
        <w:rPr>
          <w:color w:val="1A1A2E"/>
        </w:rPr>
        <w:t>El problema es que aprendemos muy temprano a ignorarlo. A anestesiarlo. A funcionar desde la cabeza porque la cabeza parece más segura, más controlable, más predecible.</w:t>
      </w:r>
    </w:p>
    <w:p w14:paraId="0762D8C7" w14:textId="77777777" w:rsidR="00176844" w:rsidRDefault="00000000">
      <w:pPr>
        <w:keepNext/>
        <w:spacing w:before="480" w:after="160"/>
      </w:pPr>
      <w:r>
        <w:rPr>
          <w:b/>
          <w:bCs/>
          <w:color w:val="1F3864"/>
          <w:spacing w:val="150"/>
          <w:sz w:val="22"/>
          <w:szCs w:val="22"/>
        </w:rPr>
        <w:t>LOS PREDICADOS LINGÜÍSTICOS — EL LENGUAJE QUE REVELA EL PROGRAMA</w:t>
      </w:r>
    </w:p>
    <w:p w14:paraId="7622F7B2" w14:textId="77777777" w:rsidR="00176844" w:rsidRDefault="00000000">
      <w:pPr>
        <w:spacing w:after="240"/>
        <w:jc w:val="both"/>
      </w:pPr>
      <w:r>
        <w:rPr>
          <w:color w:val="1A1A2E"/>
        </w:rPr>
        <w:t>El SCA presta especial atención a los predicados lingüísticos: las frases que repetimos habitualmente sin notar que las repetimos. Esas frases no son neutrales — revelan el programa que está operando.</w:t>
      </w:r>
    </w:p>
    <w:p w14:paraId="36856AB7" w14:textId="77777777" w:rsidR="00176844" w:rsidRDefault="00000000">
      <w:pPr>
        <w:spacing w:after="200"/>
        <w:jc w:val="both"/>
      </w:pPr>
      <w:r>
        <w:rPr>
          <w:b/>
          <w:bCs/>
          <w:color w:val="1F3864"/>
        </w:rPr>
        <w:t xml:space="preserve">"No tengo tiempo." </w:t>
      </w:r>
      <w:r>
        <w:rPr>
          <w:color w:val="1A1A2E"/>
        </w:rPr>
        <w:t>Cuando alguien repite esta frase, el SCA no la trabaja como problema de agenda. La trabaja como señal: ¿tiempo para qué? ¿Quién o qué ocupa el tiempo que no queda? ¿Qué pasaría si hubiera tiempo?</w:t>
      </w:r>
    </w:p>
    <w:p w14:paraId="375BBC7B" w14:textId="77777777" w:rsidR="00176844" w:rsidRDefault="00000000">
      <w:pPr>
        <w:spacing w:after="200"/>
        <w:jc w:val="both"/>
      </w:pPr>
      <w:r>
        <w:rPr>
          <w:b/>
          <w:bCs/>
          <w:color w:val="1F3864"/>
        </w:rPr>
        <w:t xml:space="preserve">"No me lo merezco." </w:t>
      </w:r>
      <w:r>
        <w:rPr>
          <w:color w:val="1A1A2E"/>
        </w:rPr>
        <w:t>La desvalorización instalada como voz de fondo. A veces tan automatizada que la persona no la escucha — pero el cuerpo sí la escucha. Y el cuerpo responde.</w:t>
      </w:r>
    </w:p>
    <w:p w14:paraId="555A97E5" w14:textId="77777777" w:rsidR="00176844" w:rsidRDefault="00000000">
      <w:pPr>
        <w:spacing w:after="200"/>
        <w:jc w:val="both"/>
      </w:pPr>
      <w:r>
        <w:rPr>
          <w:b/>
          <w:bCs/>
          <w:color w:val="1F3864"/>
        </w:rPr>
        <w:t xml:space="preserve">"Siempre me pasa lo mismo." </w:t>
      </w:r>
      <w:r>
        <w:rPr>
          <w:color w:val="1A1A2E"/>
        </w:rPr>
        <w:t>El fractal nombrado sin saberlo. Esta frase es simultáneamente un diagnóstico y una puerta: si siempre te pasa lo mismo, hay un patrón. Y los patrones pueden leerse.</w:t>
      </w:r>
    </w:p>
    <w:p w14:paraId="0F820489" w14:textId="77777777" w:rsidR="00176844" w:rsidRDefault="00000000">
      <w:pPr>
        <w:spacing w:after="200"/>
        <w:jc w:val="both"/>
      </w:pPr>
      <w:r>
        <w:rPr>
          <w:b/>
          <w:bCs/>
          <w:color w:val="1F3864"/>
        </w:rPr>
        <w:t xml:space="preserve">"Yo soy así." </w:t>
      </w:r>
      <w:r>
        <w:rPr>
          <w:color w:val="1A1A2E"/>
        </w:rPr>
        <w:t>La frase más limitante del sistema. Indica fijación en el tiempo. La personalidad quiere permanecer igual — cuando aparece algo nuevo, el ego lo llama trampa.</w:t>
      </w:r>
    </w:p>
    <w:p w14:paraId="09F4B52B" w14:textId="77777777" w:rsidR="00176844" w:rsidRDefault="00000000">
      <w:pPr>
        <w:spacing w:after="240"/>
        <w:jc w:val="both"/>
      </w:pPr>
      <w:r>
        <w:rPr>
          <w:color w:val="1A1A2E"/>
        </w:rPr>
        <w:t>Aprender a escuchar los propios predicados — sin juzgarlos, sin cambiarlos de inmediato, solo notarlos — es el primer ejercicio de autoconocimiento que el SCA propone. No hace falta terapia para empezar. Solo silencio y honestidad.</w:t>
      </w:r>
    </w:p>
    <w:p w14:paraId="0BD6EB58" w14:textId="77777777" w:rsidR="00176844" w:rsidRDefault="00000000">
      <w:pPr>
        <w:keepNext/>
        <w:spacing w:before="480" w:after="160"/>
      </w:pPr>
      <w:r>
        <w:rPr>
          <w:b/>
          <w:bCs/>
          <w:color w:val="1F3864"/>
          <w:spacing w:val="150"/>
          <w:sz w:val="22"/>
          <w:szCs w:val="22"/>
        </w:rPr>
        <w:t>LAS SEÑALES DE QUE ALGO ESTÁ CAMBIANDO</w:t>
      </w:r>
    </w:p>
    <w:p w14:paraId="4F0F55B3" w14:textId="77777777" w:rsidR="00176844" w:rsidRDefault="00000000">
      <w:pPr>
        <w:spacing w:after="240"/>
        <w:jc w:val="both"/>
      </w:pPr>
      <w:r>
        <w:rPr>
          <w:color w:val="1A1A2E"/>
        </w:rPr>
        <w:t>A lo largo de años de trabajo, he observado señales consistentes que indican que el proceso terapéutico está produciendo resultados reales. No son señales dramáticas. Son pequeñas, cotidianas, casi imperceptibles desde adentro. Pero son reales.</w:t>
      </w:r>
    </w:p>
    <w:p w14:paraId="1A579FDA" w14:textId="77777777" w:rsidR="00176844" w:rsidRDefault="00000000">
      <w:pPr>
        <w:spacing w:after="200"/>
        <w:jc w:val="both"/>
      </w:pPr>
      <w:r>
        <w:rPr>
          <w:b/>
          <w:bCs/>
          <w:color w:val="1F3864"/>
        </w:rPr>
        <w:lastRenderedPageBreak/>
        <w:t xml:space="preserve">El pasado en pasado. </w:t>
      </w:r>
      <w:r>
        <w:rPr>
          <w:color w:val="1A1A2E"/>
        </w:rPr>
        <w:t>Cuando alguien que siempre hablaba en presente de algo doloroso empieza a hablar en pasado: "yo vivía apurada" en lugar de "yo vivo apurada" — algo cambió. El lenguaje siempre va detrás de la transformación interna. Cuando llega el pasado, es señal de que algo ya no es presente.</w:t>
      </w:r>
    </w:p>
    <w:p w14:paraId="2E9C3049" w14:textId="77777777" w:rsidR="00176844" w:rsidRDefault="00000000">
      <w:pPr>
        <w:spacing w:after="200"/>
        <w:jc w:val="both"/>
      </w:pPr>
      <w:r>
        <w:rPr>
          <w:b/>
          <w:bCs/>
          <w:color w:val="1F3864"/>
        </w:rPr>
        <w:t xml:space="preserve">La risa propia. </w:t>
      </w:r>
      <w:r>
        <w:rPr>
          <w:color w:val="1A1A2E"/>
        </w:rPr>
        <w:t>Cuando una persona puede reírse de su propio patrón sin crueldad — no con vergüenza, sino con ligereza — es señal de Ironía real. El patrón sigue ahí pero ya no tiene el mismo peso.</w:t>
      </w:r>
    </w:p>
    <w:p w14:paraId="38F51BF0" w14:textId="77777777" w:rsidR="00176844" w:rsidRDefault="00000000">
      <w:pPr>
        <w:spacing w:after="200"/>
        <w:jc w:val="both"/>
      </w:pPr>
      <w:r>
        <w:rPr>
          <w:b/>
          <w:bCs/>
          <w:color w:val="1F3864"/>
        </w:rPr>
        <w:t xml:space="preserve">El cuerpo que descansa. </w:t>
      </w:r>
      <w:r>
        <w:rPr>
          <w:color w:val="1A1A2E"/>
        </w:rPr>
        <w:t>Cuando alguien que nunca podía descansar empieza a dormir sin culpa, a parar sin retorcerse, a estar sin hacer — es señal de que algo se está reorganizando. El sistema nervioso que llevaba años en modo alerta empieza a encontrar otra frecuencia.</w:t>
      </w:r>
    </w:p>
    <w:p w14:paraId="2E3DA19A" w14:textId="77777777" w:rsidR="00176844" w:rsidRDefault="00000000">
      <w:pPr>
        <w:spacing w:after="200"/>
        <w:jc w:val="both"/>
      </w:pPr>
      <w:r>
        <w:rPr>
          <w:b/>
          <w:bCs/>
          <w:color w:val="1F3864"/>
        </w:rPr>
        <w:t xml:space="preserve">La acción sin pedir permiso. </w:t>
      </w:r>
      <w:r>
        <w:rPr>
          <w:color w:val="1A1A2E"/>
        </w:rPr>
        <w:t>Cuando alguien hace algo — pequeño, concreto — que antes habría esperado validar o justificar, y lo hace sin anunciarlo. Esos actos silenciosos son los más significativos.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375C0D13" w14:textId="77777777">
        <w:tc>
          <w:tcPr>
            <w:tcW w:w="9260" w:type="dxa"/>
            <w:tcBorders>
              <w:top w:val="single" w:sz="6" w:space="0" w:color="C9A84C"/>
              <w:left w:val="single" w:sz="6" w:space="0" w:color="C9A84C"/>
              <w:bottom w:val="single" w:sz="6" w:space="0" w:color="C9A84C"/>
              <w:right w:val="single" w:sz="6" w:space="0" w:color="C9A84C"/>
            </w:tcBorders>
            <w:shd w:val="clear" w:color="auto" w:fill="1F3864"/>
            <w:tcMar>
              <w:top w:w="200" w:type="dxa"/>
              <w:left w:w="320" w:type="dxa"/>
              <w:bottom w:w="200" w:type="dxa"/>
              <w:right w:w="320" w:type="dxa"/>
            </w:tcMar>
          </w:tcPr>
          <w:p w14:paraId="0D6D5B81" w14:textId="77777777" w:rsidR="00176844" w:rsidRDefault="00000000">
            <w:pPr>
              <w:jc w:val="center"/>
            </w:pPr>
            <w:r>
              <w:rPr>
                <w:i/>
                <w:iCs/>
                <w:color w:val="C9A84C"/>
              </w:rPr>
              <w:t>El proceso no avanza en línea recta. Hay semanas de Drama residual en medio de meses de Ironía. Hay momentos de Comedia brillante seguidos de una semana de vuelta al patrón. Eso no es retroceso — es la naturaleza del trabajo real.</w:t>
            </w:r>
          </w:p>
        </w:tc>
      </w:tr>
    </w:tbl>
    <w:p w14:paraId="616E67FE" w14:textId="77777777" w:rsidR="00176844" w:rsidRDefault="00176844">
      <w:pPr>
        <w:spacing w:after="120"/>
      </w:pPr>
    </w:p>
    <w:p w14:paraId="63987029" w14:textId="77777777" w:rsidR="00176844" w:rsidRDefault="00000000">
      <w:pPr>
        <w:spacing w:after="240"/>
        <w:jc w:val="both"/>
      </w:pPr>
      <w:r>
        <w:rPr>
          <w:color w:val="1A1A2E"/>
        </w:rPr>
        <w:t>La clave no es la velocidad del proceso. Es la dirección. Y la dirección siempre apunta hacia una mayor capacidad de estar presente con lo que hay — sin necesitar que sea diferente de lo que es.</w:t>
      </w:r>
    </w:p>
    <w:p w14:paraId="6A13BC85" w14:textId="77777777" w:rsidR="00176844" w:rsidRDefault="00000000">
      <w:pPr>
        <w:keepNext/>
        <w:spacing w:before="480" w:after="160"/>
      </w:pPr>
      <w:r>
        <w:rPr>
          <w:b/>
          <w:bCs/>
          <w:color w:val="1F3864"/>
          <w:spacing w:val="150"/>
          <w:sz w:val="22"/>
          <w:szCs w:val="22"/>
        </w:rPr>
        <w:t>UNA PRÁCTICA CONCRETA</w:t>
      </w:r>
    </w:p>
    <w:p w14:paraId="12341C2D" w14:textId="77777777" w:rsidR="00176844" w:rsidRDefault="00000000">
      <w:pPr>
        <w:spacing w:after="240"/>
        <w:jc w:val="both"/>
      </w:pPr>
      <w:r>
        <w:rPr>
          <w:color w:val="1A1A2E"/>
        </w:rPr>
        <w:t>Al final de este e-book, antes de avanzar al siguiente paso, te propongo una sola práctica. No un plan. No una lista de tareas. Una sola cosa:</w:t>
      </w:r>
    </w:p>
    <w:p w14:paraId="7429A65D" w14:textId="77777777" w:rsidR="00176844" w:rsidRDefault="00176844">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3ECE6614" w14:textId="77777777">
        <w:tc>
          <w:tcPr>
            <w:tcW w:w="9260" w:type="dxa"/>
            <w:tcBorders>
              <w:top w:val="single" w:sz="4" w:space="0" w:color="2E5FA3"/>
              <w:left w:val="single" w:sz="14" w:space="0" w:color="2E5FA3"/>
              <w:bottom w:val="single" w:sz="4" w:space="0" w:color="2E5FA3"/>
              <w:right w:val="none" w:sz="0" w:space="0" w:color="FFFFFF"/>
            </w:tcBorders>
            <w:shd w:val="clear" w:color="auto" w:fill="EBF3FB"/>
            <w:tcMar>
              <w:top w:w="160" w:type="dxa"/>
              <w:left w:w="240" w:type="dxa"/>
              <w:bottom w:w="160" w:type="dxa"/>
              <w:right w:w="240" w:type="dxa"/>
            </w:tcMar>
          </w:tcPr>
          <w:p w14:paraId="7CE02A94" w14:textId="77777777" w:rsidR="00176844" w:rsidRDefault="00000000">
            <w:pPr>
              <w:jc w:val="both"/>
            </w:pPr>
            <w:r>
              <w:rPr>
                <w:i/>
                <w:iCs/>
                <w:color w:val="1F3864"/>
                <w:sz w:val="23"/>
                <w:szCs w:val="23"/>
              </w:rPr>
              <w:t>Durante los próximos siete días, cada vez que notes un pensamiento que te paraliza, escríbelo. No para analizarlo. Para verlo. La distancia entre el pensamiento y tú — ese espacio donde puedes observar en lugar de obedecer — es todo lo que necesitas para que algo empiece a cambiar.</w:t>
            </w:r>
          </w:p>
        </w:tc>
      </w:tr>
    </w:tbl>
    <w:p w14:paraId="0F2EDFEA" w14:textId="77777777" w:rsidR="00176844" w:rsidRDefault="00176844">
      <w:pPr>
        <w:spacing w:after="120"/>
      </w:pPr>
    </w:p>
    <w:p w14:paraId="1450D4E6" w14:textId="77777777" w:rsidR="00176844" w:rsidRDefault="00000000">
      <w:pPr>
        <w:spacing w:after="240"/>
        <w:jc w:val="both"/>
      </w:pPr>
      <w:r>
        <w:rPr>
          <w:color w:val="1A1A2E"/>
        </w:rPr>
        <w:t>No necesitas hacerlo perfecto. No necesitas tener claridad completa. Solo necesitas empezar a ser el observador de lo que pasa en ti — en lugar de solo el protagonista que lo ejecuta.</w:t>
      </w:r>
    </w:p>
    <w:p w14:paraId="7C043A91" w14:textId="27A491A4" w:rsidR="00176844" w:rsidRDefault="00000000">
      <w:pPr>
        <w:spacing w:after="240"/>
        <w:jc w:val="both"/>
      </w:pPr>
      <w:r>
        <w:rPr>
          <w:color w:val="1A1A2E"/>
        </w:rPr>
        <w:t>Eso es el autoconocimiento. No una meta. Un hábito. Una mirada que se vuelve más clara con la práctica.</w:t>
      </w:r>
      <w:r w:rsidR="00995724">
        <w:rPr>
          <w:color w:val="1A1A2E"/>
        </w:rPr>
        <w:t xml:space="preserve"> Y como nota importante para </w:t>
      </w:r>
      <w:proofErr w:type="spellStart"/>
      <w:r w:rsidR="00995724">
        <w:rPr>
          <w:color w:val="1A1A2E"/>
        </w:rPr>
        <w:t>mi</w:t>
      </w:r>
      <w:proofErr w:type="spellEnd"/>
      <w:r w:rsidR="00995724">
        <w:rPr>
          <w:color w:val="1A1A2E"/>
        </w:rPr>
        <w:t xml:space="preserve"> , para ti el autoconocimiento es </w:t>
      </w:r>
      <w:r w:rsidR="00995724" w:rsidRPr="00480B48">
        <w:rPr>
          <w:i/>
          <w:iCs/>
          <w:color w:val="1A1A2E"/>
        </w:rPr>
        <w:t>INEVITABLE</w:t>
      </w:r>
      <w:r w:rsidR="00995724">
        <w:rPr>
          <w:color w:val="1A1A2E"/>
        </w:rPr>
        <w:t>, ocurre lo quieras o no, pues es algo natural, es la vida misma</w:t>
      </w:r>
    </w:p>
    <w:p w14:paraId="4947C3A9" w14:textId="77777777" w:rsidR="00176844" w:rsidRDefault="00176844">
      <w:pPr>
        <w:spacing w:after="20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306C7B0E" w14:textId="77777777">
        <w:tc>
          <w:tcPr>
            <w:tcW w:w="9260" w:type="dxa"/>
            <w:tcBorders>
              <w:top w:val="none" w:sz="0" w:space="0" w:color="FFFFFF"/>
              <w:left w:val="single" w:sz="18" w:space="0" w:color="C9A84C"/>
              <w:bottom w:val="none" w:sz="0" w:space="0" w:color="FFFFFF"/>
              <w:right w:val="none" w:sz="0" w:space="0" w:color="FFFFFF"/>
            </w:tcBorders>
            <w:shd w:val="clear" w:color="auto" w:fill="F9F6F0"/>
            <w:tcMar>
              <w:top w:w="120" w:type="dxa"/>
              <w:left w:w="280" w:type="dxa"/>
              <w:bottom w:w="120" w:type="dxa"/>
              <w:right w:w="160" w:type="dxa"/>
            </w:tcMar>
          </w:tcPr>
          <w:p w14:paraId="612A1551" w14:textId="77777777" w:rsidR="00176844" w:rsidRDefault="00000000">
            <w:pPr>
              <w:spacing w:after="60"/>
            </w:pPr>
            <w:r>
              <w:rPr>
                <w:b/>
                <w:bCs/>
                <w:color w:val="C9A84C"/>
                <w:spacing w:val="80"/>
                <w:sz w:val="18"/>
                <w:szCs w:val="18"/>
              </w:rPr>
              <w:t>De la sala de sesiones</w:t>
            </w:r>
          </w:p>
          <w:p w14:paraId="2680A5FC" w14:textId="77777777" w:rsidR="00176844" w:rsidRDefault="00000000">
            <w:pPr>
              <w:jc w:val="both"/>
            </w:pPr>
            <w:r>
              <w:rPr>
                <w:i/>
                <w:iCs/>
                <w:color w:val="4A4A6A"/>
                <w:sz w:val="22"/>
                <w:szCs w:val="22"/>
              </w:rPr>
              <w:t xml:space="preserve">Cuando le pregunté a un paciente qué había cambiado en seis meses de proceso, me dijo: "Antes actuaba y después me arrepentía. Ahora me doy cuenta un </w:t>
            </w:r>
            <w:proofErr w:type="gramStart"/>
            <w:r>
              <w:rPr>
                <w:i/>
                <w:iCs/>
                <w:color w:val="4A4A6A"/>
                <w:sz w:val="22"/>
                <w:szCs w:val="22"/>
              </w:rPr>
              <w:t>segundo antes</w:t>
            </w:r>
            <w:proofErr w:type="gramEnd"/>
            <w:r>
              <w:rPr>
                <w:i/>
                <w:iCs/>
                <w:color w:val="4A4A6A"/>
                <w:sz w:val="22"/>
                <w:szCs w:val="22"/>
              </w:rPr>
              <w:t xml:space="preserve"> de actuar. A veces igual actúo igual. Pero ese segundo existe." Ese segundo es todo. Es el espacio entre el estímulo y la respuesta. En ese espacio vive la libertad.</w:t>
            </w:r>
          </w:p>
        </w:tc>
      </w:tr>
    </w:tbl>
    <w:p w14:paraId="4CB99F01" w14:textId="77777777" w:rsidR="00176844" w:rsidRDefault="00176844">
      <w:pPr>
        <w:spacing w:after="200"/>
      </w:pPr>
    </w:p>
    <w:p w14:paraId="0815B7D1" w14:textId="77777777" w:rsidR="00176844" w:rsidRDefault="00000000">
      <w:r>
        <w:lastRenderedPageBreak/>
        <w:br w:type="page"/>
      </w:r>
    </w:p>
    <w:p w14:paraId="44398738" w14:textId="77777777" w:rsidR="00176844" w:rsidRDefault="00176844">
      <w:pPr>
        <w:spacing w:after="200"/>
      </w:pPr>
    </w:p>
    <w:p w14:paraId="6E055552" w14:textId="77777777" w:rsidR="00176844" w:rsidRDefault="00000000">
      <w:pPr>
        <w:keepNext/>
        <w:spacing w:after="80"/>
        <w:jc w:val="center"/>
      </w:pPr>
      <w:r>
        <w:rPr>
          <w:b/>
          <w:bCs/>
          <w:color w:val="C9A84C"/>
          <w:spacing w:val="200"/>
          <w:sz w:val="18"/>
          <w:szCs w:val="18"/>
        </w:rPr>
        <w:t>ANTES DE EMPEZAR</w:t>
      </w:r>
    </w:p>
    <w:p w14:paraId="5DA70CCB" w14:textId="77777777" w:rsidR="00176844" w:rsidRDefault="00000000">
      <w:pPr>
        <w:keepNext/>
        <w:spacing w:before="80" w:after="80"/>
        <w:jc w:val="center"/>
      </w:pPr>
      <w:r>
        <w:rPr>
          <w:b/>
          <w:bCs/>
          <w:color w:val="1F3864"/>
          <w:sz w:val="44"/>
          <w:szCs w:val="44"/>
        </w:rPr>
        <w:t>Preguntas frecuentes</w:t>
      </w:r>
    </w:p>
    <w:p w14:paraId="6CA2B810" w14:textId="77777777" w:rsidR="00176844" w:rsidRDefault="00000000">
      <w:pPr>
        <w:keepNext/>
        <w:spacing w:after="300"/>
        <w:jc w:val="center"/>
      </w:pPr>
      <w:r>
        <w:rPr>
          <w:i/>
          <w:iCs/>
          <w:color w:val="6B7280"/>
          <w:sz w:val="22"/>
          <w:szCs w:val="22"/>
        </w:rPr>
        <w:t>Lo que suelen preguntar quienes llegan por primera vez</w:t>
      </w:r>
    </w:p>
    <w:p w14:paraId="397C225E" w14:textId="77777777" w:rsidR="00176844" w:rsidRDefault="00176844">
      <w:pPr>
        <w:pBdr>
          <w:bottom w:val="single" w:sz="4" w:space="1" w:color="C9A84C"/>
        </w:pBdr>
        <w:spacing w:after="240"/>
      </w:pPr>
    </w:p>
    <w:p w14:paraId="6A3F40FE" w14:textId="77777777" w:rsidR="00176844" w:rsidRDefault="00000000">
      <w:pPr>
        <w:spacing w:after="280"/>
        <w:jc w:val="both"/>
      </w:pPr>
      <w:r>
        <w:rPr>
          <w:color w:val="1A1A2E"/>
        </w:rPr>
        <w:t>Estas son las preguntas que recibo con más frecuencia de quienes llegan al SCA por primera vez. Las comparto porque creo que honrarlas es más útil que ignorarlas.</w:t>
      </w:r>
    </w:p>
    <w:p w14:paraId="17AD501B" w14:textId="77777777" w:rsidR="00176844" w:rsidRDefault="00000000">
      <w:pPr>
        <w:keepNext/>
        <w:spacing w:before="480" w:after="160"/>
      </w:pPr>
      <w:r>
        <w:rPr>
          <w:b/>
          <w:bCs/>
          <w:color w:val="1F3864"/>
          <w:spacing w:val="150"/>
          <w:sz w:val="22"/>
          <w:szCs w:val="22"/>
        </w:rPr>
        <w:t>¿NECESITO HABER ESTADO EN TERAPIA ANTES PARA TRABAJAR CON ESTE SISTEMA?</w:t>
      </w:r>
    </w:p>
    <w:p w14:paraId="6EE6CAA3" w14:textId="77777777" w:rsidR="00176844" w:rsidRDefault="00000000">
      <w:pPr>
        <w:spacing w:after="240"/>
        <w:jc w:val="both"/>
      </w:pPr>
      <w:r>
        <w:rPr>
          <w:color w:val="1A1A2E"/>
        </w:rPr>
        <w:t>No. El SCA tiene una puerta de entrada para quienes llegan sin ningún proceso previo — y también para quienes vienen de años de trabajo con otros enfoques. El punto de partida es siempre dónde estás ahora, no dónde deberías estar.</w:t>
      </w:r>
    </w:p>
    <w:p w14:paraId="26F8BD36" w14:textId="77777777" w:rsidR="00176844" w:rsidRDefault="00000000">
      <w:pPr>
        <w:spacing w:after="240"/>
        <w:jc w:val="both"/>
      </w:pPr>
      <w:r>
        <w:rPr>
          <w:color w:val="1A1A2E"/>
        </w:rPr>
        <w:t>Lo que sí pide el sistema es honestidad. No con nadie más — contigo. La honestidad de mirar lo que hay sin dramatizarlo ni minimizarlo. Eso no requiere experiencia previa. Requiere disposición.</w:t>
      </w:r>
    </w:p>
    <w:p w14:paraId="2F7F8CF8" w14:textId="77777777" w:rsidR="00176844" w:rsidRDefault="00000000">
      <w:pPr>
        <w:keepNext/>
        <w:spacing w:before="480" w:after="160"/>
      </w:pPr>
      <w:r>
        <w:rPr>
          <w:b/>
          <w:bCs/>
          <w:color w:val="1F3864"/>
          <w:spacing w:val="150"/>
          <w:sz w:val="22"/>
          <w:szCs w:val="22"/>
        </w:rPr>
        <w:t>¿ES ESTO ESPIRITUALIDAD O PSICOLOGÍA?</w:t>
      </w:r>
    </w:p>
    <w:p w14:paraId="4B4FE374" w14:textId="77777777" w:rsidR="00176844" w:rsidRDefault="00000000">
      <w:pPr>
        <w:spacing w:after="240"/>
        <w:jc w:val="both"/>
      </w:pPr>
      <w:r>
        <w:rPr>
          <w:color w:val="1A1A2E"/>
        </w:rPr>
        <w:t>Es las dos cosas. Y ninguna sola.</w:t>
      </w:r>
    </w:p>
    <w:p w14:paraId="52D5BF6B" w14:textId="77777777" w:rsidR="00176844" w:rsidRDefault="00000000">
      <w:pPr>
        <w:spacing w:after="240"/>
        <w:jc w:val="both"/>
      </w:pPr>
      <w:r>
        <w:rPr>
          <w:color w:val="1A1A2E"/>
        </w:rPr>
        <w:t>En el mundo científico me dicen demasiado mística. En el mundo del misticismo, demasiado racional. Dejé de intentar encajar en alguno. El SCA se posiciona en el puente: usa el rigor de la ingeniería para sistematizar lo que las tradiciones espirituales conocen hace siglos, y usa la profundidad del trabajo interior para dar vida a lo que los datos solos no pueden transmitir.</w:t>
      </w:r>
    </w:p>
    <w:p w14:paraId="6D1D4363" w14:textId="77777777" w:rsidR="00176844" w:rsidRDefault="00000000">
      <w:pPr>
        <w:spacing w:after="240"/>
        <w:jc w:val="both"/>
      </w:pPr>
      <w:r>
        <w:rPr>
          <w:color w:val="1A1A2E"/>
        </w:rPr>
        <w:t xml:space="preserve">No necesitas creer en nada para trabajar con este sistema. Solo necesitas estar dispuesto/a </w:t>
      </w:r>
      <w:proofErr w:type="spellStart"/>
      <w:r>
        <w:rPr>
          <w:color w:val="1A1A2E"/>
        </w:rPr>
        <w:t>a</w:t>
      </w:r>
      <w:proofErr w:type="spellEnd"/>
      <w:r>
        <w:rPr>
          <w:color w:val="1A1A2E"/>
        </w:rPr>
        <w:t xml:space="preserve"> mirar tu propia historia con honestidad.</w:t>
      </w:r>
    </w:p>
    <w:p w14:paraId="16AF0CCD" w14:textId="77777777" w:rsidR="00176844" w:rsidRDefault="00000000">
      <w:pPr>
        <w:keepNext/>
        <w:spacing w:before="480" w:after="160"/>
      </w:pPr>
      <w:r>
        <w:rPr>
          <w:b/>
          <w:bCs/>
          <w:color w:val="1F3864"/>
          <w:spacing w:val="150"/>
          <w:sz w:val="22"/>
          <w:szCs w:val="22"/>
        </w:rPr>
        <w:t>¿CUÁNTO TIEMPO LLEVA EL PROCESO?</w:t>
      </w:r>
    </w:p>
    <w:p w14:paraId="548AD43C" w14:textId="77777777" w:rsidR="00176844" w:rsidRDefault="00000000">
      <w:pPr>
        <w:spacing w:after="240"/>
        <w:jc w:val="both"/>
      </w:pPr>
      <w:r>
        <w:rPr>
          <w:color w:val="1A1A2E"/>
        </w:rPr>
        <w:t>Depende de lo que se llama proceso. Hay personas que leen estas guías y algo se mueve en ellas en las primeras páginas. Hay personas que necesitan meses de trabajo antes de que la lectura empiece a tener sentido desde adentro.</w:t>
      </w:r>
    </w:p>
    <w:p w14:paraId="6CFCF1BD" w14:textId="77777777" w:rsidR="00176844" w:rsidRDefault="00000000">
      <w:pPr>
        <w:spacing w:after="240"/>
        <w:jc w:val="both"/>
      </w:pPr>
      <w:r>
        <w:rPr>
          <w:color w:val="1A1A2E"/>
        </w:rPr>
        <w:t>Lo que el SCA muestra con consistencia es que la combinación de proceso individual y talleres grupales produce los resultados más sostenidos en el tiempo. La terapia sin comunidad y la comunidad sin trabajo individual producen cambios parciales que suelen evaporarse. Los dos juntos crean condiciones para que el cambio dure.</w:t>
      </w:r>
    </w:p>
    <w:p w14:paraId="3ED2C7BC" w14:textId="3D22A68C" w:rsidR="00176844" w:rsidRDefault="00000000">
      <w:pPr>
        <w:spacing w:after="240"/>
        <w:jc w:val="both"/>
      </w:pPr>
      <w:r>
        <w:rPr>
          <w:color w:val="1A1A2E"/>
        </w:rPr>
        <w:t>No hay un tiempo correcto. Hay el tiempo que el proceso necesita — que generalmente no es el tiempo que el ego tiene planeado.</w:t>
      </w:r>
      <w:r w:rsidR="00480B48">
        <w:rPr>
          <w:color w:val="1A1A2E"/>
        </w:rPr>
        <w:t xml:space="preserve"> La semilla brota cuando está lista, ¿la puedes apurar? </w:t>
      </w:r>
      <w:r w:rsidR="00480B48">
        <w:rPr>
          <w:color w:val="1A1A2E"/>
        </w:rPr>
        <w:lastRenderedPageBreak/>
        <w:t>Evidentemente, sin embargo, eso no asegura nada. Es otra experiencia más, eres tu propio laboratorio experimental.</w:t>
      </w:r>
    </w:p>
    <w:p w14:paraId="37455CAD" w14:textId="77777777" w:rsidR="00176844" w:rsidRDefault="00000000">
      <w:pPr>
        <w:keepNext/>
        <w:spacing w:before="480" w:after="160"/>
      </w:pPr>
      <w:r>
        <w:rPr>
          <w:b/>
          <w:bCs/>
          <w:color w:val="1F3864"/>
          <w:spacing w:val="150"/>
          <w:sz w:val="22"/>
          <w:szCs w:val="22"/>
        </w:rPr>
        <w:t>¿QUÉ PASA SI ME RECONOZCO EN TODO LO QUE LEÍ?</w:t>
      </w:r>
    </w:p>
    <w:p w14:paraId="7B012978" w14:textId="77777777" w:rsidR="00176844" w:rsidRDefault="00000000">
      <w:pPr>
        <w:spacing w:after="240"/>
        <w:jc w:val="both"/>
      </w:pPr>
      <w:r>
        <w:rPr>
          <w:color w:val="1A1A2E"/>
        </w:rPr>
        <w:t>Bienvenido/a. Eso es exactamente lo que se espera. El SCA trabaja con lo que todos los seres humanos compartimos — los patrones de supervivencia, los programas heredados, los impulsos que se activan sin permiso. No estás mal por reconocerte. Estás en el lugar correcto para empezar.</w:t>
      </w:r>
    </w:p>
    <w:p w14:paraId="76A0CB83" w14:textId="77777777" w:rsidR="00176844" w:rsidRDefault="00000000">
      <w:pPr>
        <w:spacing w:after="240"/>
        <w:jc w:val="both"/>
      </w:pPr>
      <w:r>
        <w:rPr>
          <w:color w:val="1A1A2E"/>
        </w:rPr>
        <w:t>El primer movimiento no es cambiarlo. Es verlo. La acción viene después. Primero el reconocimiento — sin juicio, sin prisa, sin la obligación de llegar a ningún lado.</w:t>
      </w:r>
    </w:p>
    <w:p w14:paraId="11AC6896" w14:textId="77777777" w:rsidR="00176844" w:rsidRDefault="00176844">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6AC1B68B" w14:textId="77777777">
        <w:tc>
          <w:tcPr>
            <w:tcW w:w="9260" w:type="dxa"/>
            <w:tcBorders>
              <w:top w:val="none" w:sz="0" w:space="0" w:color="FFFFFF"/>
              <w:left w:val="single" w:sz="18" w:space="0" w:color="C9A84C"/>
              <w:bottom w:val="none" w:sz="0" w:space="0" w:color="FFFFFF"/>
              <w:right w:val="none" w:sz="0" w:space="0" w:color="FFFFFF"/>
            </w:tcBorders>
            <w:shd w:val="clear" w:color="auto" w:fill="F9F6F0"/>
            <w:tcMar>
              <w:top w:w="120" w:type="dxa"/>
              <w:left w:w="280" w:type="dxa"/>
              <w:bottom w:w="120" w:type="dxa"/>
              <w:right w:w="160" w:type="dxa"/>
            </w:tcMar>
          </w:tcPr>
          <w:p w14:paraId="1E35100C" w14:textId="77777777" w:rsidR="00176844" w:rsidRDefault="00000000">
            <w:pPr>
              <w:spacing w:after="60"/>
            </w:pPr>
            <w:r>
              <w:rPr>
                <w:b/>
                <w:bCs/>
                <w:color w:val="C9A84C"/>
                <w:spacing w:val="80"/>
                <w:sz w:val="18"/>
                <w:szCs w:val="18"/>
              </w:rPr>
              <w:t>De la sala de sesiones</w:t>
            </w:r>
          </w:p>
          <w:p w14:paraId="74B54FC2" w14:textId="77777777" w:rsidR="00176844" w:rsidRDefault="00000000">
            <w:pPr>
              <w:jc w:val="both"/>
            </w:pPr>
            <w:r>
              <w:rPr>
                <w:i/>
                <w:iCs/>
                <w:color w:val="4A4A6A"/>
                <w:sz w:val="22"/>
                <w:szCs w:val="22"/>
              </w:rPr>
              <w:t>La primera vez que expliqué el sistema víctima-victimario-salvador en un taller, una participante dijo al final: "Me estás describiendo a mí." No con vergüenza — con alivio. Como quien finalmente tiene nombre para algo que llevaba años sintiendo. Ese momento es el comienzo real.</w:t>
            </w:r>
          </w:p>
        </w:tc>
      </w:tr>
    </w:tbl>
    <w:p w14:paraId="2484D015" w14:textId="77777777" w:rsidR="00176844" w:rsidRDefault="00176844">
      <w:pPr>
        <w:spacing w:after="200"/>
      </w:pPr>
    </w:p>
    <w:tbl>
      <w:tblPr>
        <w:tblW w:w="9260" w:type="dxa"/>
        <w:tblCellMar>
          <w:left w:w="0" w:type="dxa"/>
          <w:right w:w="0" w:type="dxa"/>
        </w:tblCellMar>
        <w:tblLook w:val="04A0" w:firstRow="1" w:lastRow="0" w:firstColumn="1" w:lastColumn="0" w:noHBand="0" w:noVBand="1"/>
      </w:tblPr>
      <w:tblGrid>
        <w:gridCol w:w="9260"/>
      </w:tblGrid>
      <w:tr w:rsidR="00E231DB" w14:paraId="702A7E36" w14:textId="77777777">
        <w:tc>
          <w:tcPr>
            <w:tcW w:w="9260" w:type="dxa"/>
            <w:tcBorders>
              <w:top w:val="single" w:sz="8" w:space="0" w:color="C9A84C"/>
              <w:left w:val="nil"/>
              <w:bottom w:val="single" w:sz="8" w:space="0" w:color="C9A84C"/>
              <w:right w:val="nil"/>
            </w:tcBorders>
            <w:shd w:val="clear" w:color="auto" w:fill="F9F6F0"/>
            <w:tcMar>
              <w:top w:w="200" w:type="dxa"/>
              <w:left w:w="320" w:type="dxa"/>
              <w:bottom w:w="200" w:type="dxa"/>
              <w:right w:w="320" w:type="dxa"/>
            </w:tcMar>
            <w:hideMark/>
          </w:tcPr>
          <w:p w14:paraId="47CF20CF" w14:textId="77777777" w:rsidR="00E231DB" w:rsidRDefault="00E231DB">
            <w:pPr>
              <w:jc w:val="center"/>
              <w:rPr>
                <w:kern w:val="2"/>
                <w14:ligatures w14:val="standardContextual"/>
              </w:rPr>
            </w:pPr>
            <w:r>
              <w:rPr>
                <w:color w:val="1F3864"/>
                <w:sz w:val="21"/>
                <w:szCs w:val="21"/>
              </w:rPr>
              <w:t>Si tienes preguntas que no encontraste aquí, escríbeme: @efdalma · efdalma.org</w:t>
            </w:r>
          </w:p>
        </w:tc>
      </w:tr>
    </w:tbl>
    <w:p w14:paraId="38DF28EE" w14:textId="77777777" w:rsidR="00176844" w:rsidRDefault="00000000">
      <w:r>
        <w:br w:type="page"/>
      </w:r>
    </w:p>
    <w:p w14:paraId="6432136B" w14:textId="77777777" w:rsidR="00176844" w:rsidRDefault="00176844">
      <w:pPr>
        <w:spacing w:after="600"/>
      </w:pPr>
    </w:p>
    <w:p w14:paraId="701FCB5B" w14:textId="77777777" w:rsidR="00176844" w:rsidRDefault="00000000">
      <w:pPr>
        <w:spacing w:after="160"/>
        <w:jc w:val="center"/>
      </w:pPr>
      <w:r>
        <w:rPr>
          <w:i/>
          <w:iCs/>
          <w:color w:val="6B7280"/>
          <w:sz w:val="20"/>
          <w:szCs w:val="20"/>
        </w:rPr>
        <w:t>Un último pensamiento antes de cerrar el libro.</w:t>
      </w:r>
    </w:p>
    <w:p w14:paraId="0EC959F2" w14:textId="77777777" w:rsidR="00176844" w:rsidRDefault="00176844">
      <w:pPr>
        <w:spacing w:after="12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0"/>
      </w:tblGrid>
      <w:tr w:rsidR="00176844" w14:paraId="6DF3409D" w14:textId="77777777">
        <w:tc>
          <w:tcPr>
            <w:tcW w:w="9260" w:type="dxa"/>
            <w:tcBorders>
              <w:top w:val="single" w:sz="6" w:space="0" w:color="C9A84C"/>
              <w:left w:val="single" w:sz="6" w:space="0" w:color="C9A84C"/>
              <w:bottom w:val="single" w:sz="6" w:space="0" w:color="C9A84C"/>
              <w:right w:val="single" w:sz="6" w:space="0" w:color="C9A84C"/>
            </w:tcBorders>
            <w:shd w:val="clear" w:color="auto" w:fill="1F3864"/>
            <w:tcMar>
              <w:top w:w="200" w:type="dxa"/>
              <w:left w:w="320" w:type="dxa"/>
              <w:bottom w:w="200" w:type="dxa"/>
              <w:right w:w="320" w:type="dxa"/>
            </w:tcMar>
          </w:tcPr>
          <w:p w14:paraId="5D8C645E" w14:textId="77777777" w:rsidR="00176844" w:rsidRDefault="00000000">
            <w:pPr>
              <w:jc w:val="center"/>
            </w:pPr>
            <w:r>
              <w:rPr>
                <w:i/>
                <w:iCs/>
                <w:color w:val="C9A84C"/>
              </w:rPr>
              <w:t>Un terapeuta feliz es aquel que no tiene pacientes. No porque no le importe la gente — sino porque la gente ya no lo necesita. Ese es el horizonte del trabajo que empezamos aquí.</w:t>
            </w:r>
          </w:p>
        </w:tc>
      </w:tr>
    </w:tbl>
    <w:p w14:paraId="2802B867" w14:textId="77777777" w:rsidR="00176844" w:rsidRDefault="00176844">
      <w:pPr>
        <w:spacing w:after="300"/>
      </w:pPr>
    </w:p>
    <w:p w14:paraId="0B691A84" w14:textId="77777777" w:rsidR="00176844" w:rsidRDefault="00000000">
      <w:pPr>
        <w:spacing w:after="60"/>
        <w:jc w:val="center"/>
      </w:pPr>
      <w:r>
        <w:rPr>
          <w:i/>
          <w:iCs/>
          <w:color w:val="6B7280"/>
          <w:sz w:val="18"/>
          <w:szCs w:val="18"/>
        </w:rPr>
        <w:t>— María José Tardón García</w:t>
      </w:r>
    </w:p>
    <w:p w14:paraId="5A2AFE49" w14:textId="77777777" w:rsidR="00176844" w:rsidRDefault="00176844">
      <w:pPr>
        <w:spacing w:after="400"/>
      </w:pPr>
    </w:p>
    <w:p w14:paraId="3E6A2989" w14:textId="77777777" w:rsidR="00176844" w:rsidRDefault="00176844">
      <w:pPr>
        <w:pBdr>
          <w:bottom w:val="single" w:sz="4" w:space="1" w:color="1F3864"/>
        </w:pBdr>
        <w:spacing w:after="240"/>
      </w:pPr>
    </w:p>
    <w:p w14:paraId="09C83FA5" w14:textId="77777777" w:rsidR="00176844" w:rsidRDefault="00176844">
      <w:pPr>
        <w:spacing w:after="200"/>
      </w:pPr>
    </w:p>
    <w:p w14:paraId="623E4C5F" w14:textId="77777777" w:rsidR="00176844" w:rsidRDefault="00000000">
      <w:pPr>
        <w:spacing w:after="60"/>
        <w:jc w:val="center"/>
      </w:pPr>
      <w:r>
        <w:rPr>
          <w:color w:val="6B7280"/>
          <w:sz w:val="18"/>
          <w:szCs w:val="18"/>
        </w:rPr>
        <w:t xml:space="preserve">Sistema Científico del </w:t>
      </w:r>
      <w:proofErr w:type="gramStart"/>
      <w:r>
        <w:rPr>
          <w:color w:val="6B7280"/>
          <w:sz w:val="18"/>
          <w:szCs w:val="18"/>
        </w:rPr>
        <w:t>Alma  ·</w:t>
      </w:r>
      <w:proofErr w:type="gramEnd"/>
      <w:r>
        <w:rPr>
          <w:color w:val="6B7280"/>
          <w:sz w:val="18"/>
          <w:szCs w:val="18"/>
        </w:rPr>
        <w:t xml:space="preserve">  Espejos y Fractales del Alma</w:t>
      </w:r>
    </w:p>
    <w:p w14:paraId="0B04B188" w14:textId="77777777" w:rsidR="00176844" w:rsidRDefault="00000000">
      <w:pPr>
        <w:spacing w:after="80"/>
        <w:jc w:val="center"/>
      </w:pPr>
      <w:r>
        <w:rPr>
          <w:color w:val="6B7280"/>
          <w:sz w:val="18"/>
          <w:szCs w:val="18"/>
        </w:rPr>
        <w:t>@</w:t>
      </w:r>
      <w:proofErr w:type="gramStart"/>
      <w:r>
        <w:rPr>
          <w:color w:val="6B7280"/>
          <w:sz w:val="18"/>
          <w:szCs w:val="18"/>
        </w:rPr>
        <w:t>efdalma  ·</w:t>
      </w:r>
      <w:proofErr w:type="gramEnd"/>
      <w:r>
        <w:rPr>
          <w:color w:val="6B7280"/>
          <w:sz w:val="18"/>
          <w:szCs w:val="18"/>
        </w:rPr>
        <w:t xml:space="preserve">  efdalma.org</w:t>
      </w:r>
    </w:p>
    <w:sectPr w:rsidR="00176844">
      <w:head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4554E" w14:textId="77777777" w:rsidR="00155882" w:rsidRDefault="00155882" w:rsidP="009E18D1">
      <w:r>
        <w:separator/>
      </w:r>
    </w:p>
  </w:endnote>
  <w:endnote w:type="continuationSeparator" w:id="0">
    <w:p w14:paraId="50CCB897" w14:textId="77777777" w:rsidR="00155882" w:rsidRDefault="00155882" w:rsidP="009E1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186C5" w14:textId="77777777" w:rsidR="00155882" w:rsidRDefault="00155882" w:rsidP="009E18D1">
      <w:r>
        <w:separator/>
      </w:r>
    </w:p>
  </w:footnote>
  <w:footnote w:type="continuationSeparator" w:id="0">
    <w:p w14:paraId="5B06E667" w14:textId="77777777" w:rsidR="00155882" w:rsidRDefault="00155882" w:rsidP="009E18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DD9A" w14:textId="336BE72E" w:rsidR="009E18D1" w:rsidRDefault="009E18D1">
    <w:pPr>
      <w:pStyle w:val="Encabezado"/>
    </w:pPr>
    <w:r>
      <w:rPr>
        <w:noProof/>
      </w:rPr>
      <w:drawing>
        <wp:anchor distT="0" distB="0" distL="114300" distR="114300" simplePos="0" relativeHeight="251658240" behindDoc="1" locked="0" layoutInCell="1" allowOverlap="1" wp14:anchorId="4D90A68D" wp14:editId="3F18DFA5">
          <wp:simplePos x="0" y="0"/>
          <wp:positionH relativeFrom="column">
            <wp:posOffset>5717701</wp:posOffset>
          </wp:positionH>
          <wp:positionV relativeFrom="paragraph">
            <wp:posOffset>-335718</wp:posOffset>
          </wp:positionV>
          <wp:extent cx="669290" cy="669290"/>
          <wp:effectExtent l="0" t="0" r="0" b="0"/>
          <wp:wrapTight wrapText="bothSides">
            <wp:wrapPolygon edited="0">
              <wp:start x="0" y="0"/>
              <wp:lineTo x="0" y="20903"/>
              <wp:lineTo x="20903" y="20903"/>
              <wp:lineTo x="20903" y="0"/>
              <wp:lineTo x="0" y="0"/>
            </wp:wrapPolygon>
          </wp:wrapTight>
          <wp:docPr id="179031852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18528" name="Imagen 1790318528"/>
                  <pic:cNvPicPr/>
                </pic:nvPicPr>
                <pic:blipFill>
                  <a:blip r:embed="rId1">
                    <a:extLst>
                      <a:ext uri="{28A0092B-C50C-407E-A947-70E740481C1C}">
                        <a14:useLocalDpi xmlns:a14="http://schemas.microsoft.com/office/drawing/2010/main" val="0"/>
                      </a:ext>
                    </a:extLst>
                  </a:blip>
                  <a:stretch>
                    <a:fillRect/>
                  </a:stretch>
                </pic:blipFill>
                <pic:spPr>
                  <a:xfrm>
                    <a:off x="0" y="0"/>
                    <a:ext cx="669290" cy="6692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37F2E"/>
    <w:multiLevelType w:val="hybridMultilevel"/>
    <w:tmpl w:val="D0A26A36"/>
    <w:lvl w:ilvl="0" w:tplc="F1ACE142">
      <w:start w:val="1"/>
      <w:numFmt w:val="bullet"/>
      <w:lvlText w:val="●"/>
      <w:lvlJc w:val="left"/>
      <w:pPr>
        <w:ind w:left="720" w:hanging="360"/>
      </w:pPr>
    </w:lvl>
    <w:lvl w:ilvl="1" w:tplc="510CBC2A">
      <w:start w:val="1"/>
      <w:numFmt w:val="bullet"/>
      <w:lvlText w:val="○"/>
      <w:lvlJc w:val="left"/>
      <w:pPr>
        <w:ind w:left="1440" w:hanging="360"/>
      </w:pPr>
    </w:lvl>
    <w:lvl w:ilvl="2" w:tplc="38AA37F4">
      <w:start w:val="1"/>
      <w:numFmt w:val="bullet"/>
      <w:lvlText w:val="■"/>
      <w:lvlJc w:val="left"/>
      <w:pPr>
        <w:ind w:left="2160" w:hanging="360"/>
      </w:pPr>
    </w:lvl>
    <w:lvl w:ilvl="3" w:tplc="03BCBE86">
      <w:start w:val="1"/>
      <w:numFmt w:val="bullet"/>
      <w:lvlText w:val="●"/>
      <w:lvlJc w:val="left"/>
      <w:pPr>
        <w:ind w:left="2880" w:hanging="360"/>
      </w:pPr>
    </w:lvl>
    <w:lvl w:ilvl="4" w:tplc="ACDE2B48">
      <w:start w:val="1"/>
      <w:numFmt w:val="bullet"/>
      <w:lvlText w:val="○"/>
      <w:lvlJc w:val="left"/>
      <w:pPr>
        <w:ind w:left="3600" w:hanging="360"/>
      </w:pPr>
    </w:lvl>
    <w:lvl w:ilvl="5" w:tplc="CC740AD2">
      <w:start w:val="1"/>
      <w:numFmt w:val="bullet"/>
      <w:lvlText w:val="■"/>
      <w:lvlJc w:val="left"/>
      <w:pPr>
        <w:ind w:left="4320" w:hanging="360"/>
      </w:pPr>
    </w:lvl>
    <w:lvl w:ilvl="6" w:tplc="9F9484F2">
      <w:start w:val="1"/>
      <w:numFmt w:val="bullet"/>
      <w:lvlText w:val="●"/>
      <w:lvlJc w:val="left"/>
      <w:pPr>
        <w:ind w:left="5040" w:hanging="360"/>
      </w:pPr>
    </w:lvl>
    <w:lvl w:ilvl="7" w:tplc="ABFED162">
      <w:start w:val="1"/>
      <w:numFmt w:val="bullet"/>
      <w:lvlText w:val="●"/>
      <w:lvlJc w:val="left"/>
      <w:pPr>
        <w:ind w:left="5760" w:hanging="360"/>
      </w:pPr>
    </w:lvl>
    <w:lvl w:ilvl="8" w:tplc="4E64A0FC">
      <w:start w:val="1"/>
      <w:numFmt w:val="bullet"/>
      <w:lvlText w:val="●"/>
      <w:lvlJc w:val="left"/>
      <w:pPr>
        <w:ind w:left="6480" w:hanging="360"/>
      </w:pPr>
    </w:lvl>
  </w:abstractNum>
  <w:num w:numId="1" w16cid:durableId="15289795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844"/>
    <w:rsid w:val="00001EF5"/>
    <w:rsid w:val="000B27B5"/>
    <w:rsid w:val="00141415"/>
    <w:rsid w:val="00155882"/>
    <w:rsid w:val="00176844"/>
    <w:rsid w:val="00177D48"/>
    <w:rsid w:val="00191484"/>
    <w:rsid w:val="001A2C04"/>
    <w:rsid w:val="0021608D"/>
    <w:rsid w:val="003520D2"/>
    <w:rsid w:val="0037279C"/>
    <w:rsid w:val="003F7FFA"/>
    <w:rsid w:val="00480B48"/>
    <w:rsid w:val="00653898"/>
    <w:rsid w:val="00667F0C"/>
    <w:rsid w:val="0080214B"/>
    <w:rsid w:val="00944CE4"/>
    <w:rsid w:val="00957C23"/>
    <w:rsid w:val="00995724"/>
    <w:rsid w:val="009E18D1"/>
    <w:rsid w:val="009E4F5F"/>
    <w:rsid w:val="00A2498D"/>
    <w:rsid w:val="00E0268F"/>
    <w:rsid w:val="00E231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2DF1E"/>
  <w15:docId w15:val="{31EDE859-4BF3-41CE-9D97-EF14A6814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E18D1"/>
    <w:pPr>
      <w:tabs>
        <w:tab w:val="center" w:pos="4252"/>
        <w:tab w:val="right" w:pos="8504"/>
      </w:tabs>
    </w:pPr>
  </w:style>
  <w:style w:type="character" w:customStyle="1" w:styleId="EncabezadoCar">
    <w:name w:val="Encabezado Car"/>
    <w:basedOn w:val="Fuentedeprrafopredeter"/>
    <w:link w:val="Encabezado"/>
    <w:uiPriority w:val="99"/>
    <w:rsid w:val="009E18D1"/>
  </w:style>
  <w:style w:type="paragraph" w:styleId="Piedepgina">
    <w:name w:val="footer"/>
    <w:basedOn w:val="Normal"/>
    <w:link w:val="PiedepginaCar"/>
    <w:uiPriority w:val="99"/>
    <w:unhideWhenUsed/>
    <w:rsid w:val="009E18D1"/>
    <w:pPr>
      <w:tabs>
        <w:tab w:val="center" w:pos="4252"/>
        <w:tab w:val="right" w:pos="8504"/>
      </w:tabs>
    </w:pPr>
  </w:style>
  <w:style w:type="character" w:customStyle="1" w:styleId="PiedepginaCar">
    <w:name w:val="Pie de página Car"/>
    <w:basedOn w:val="Fuentedeprrafopredeter"/>
    <w:link w:val="Piedepgina"/>
    <w:uiPriority w:val="99"/>
    <w:rsid w:val="009E18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1357</TotalTime>
  <Pages>44</Pages>
  <Words>12437</Words>
  <Characters>59825</Characters>
  <Application>Microsoft Office Word</Application>
  <DocSecurity>0</DocSecurity>
  <Lines>1220</Lines>
  <Paragraphs>592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JOSE TARDON GARCIA</cp:lastModifiedBy>
  <cp:revision>9</cp:revision>
  <dcterms:created xsi:type="dcterms:W3CDTF">2026-06-21T18:18:00Z</dcterms:created>
  <dcterms:modified xsi:type="dcterms:W3CDTF">2026-06-24T21:36:00Z</dcterms:modified>
</cp:coreProperties>
</file>