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SISTEMA CIENTÍFICO DEL ALMA</w:t>
      </w:r>
    </w:p>
    <w:p>
      <w:pPr>
        <w:spacing w:after="80"/>
        <w:jc w:val="center"/>
      </w:pPr>
      <w:r>
        <w:rPr>
          <w:rFonts w:ascii="Arial" w:cs="Arial" w:eastAsia="Arial" w:hAnsi="Arial"/>
          <w:b/>
          <w:bCs/>
          <w:sz w:val="28"/>
          <w:szCs w:val="28"/>
        </w:rPr>
        <w:t xml:space="preserve">DOC1 · REGISTRO NARRATIVO POR SESIÓN</w:t>
      </w:r>
    </w:p>
    <w:p>
      <w:pPr>
        <w:spacing w:after="80"/>
        <w:jc w:val="center"/>
      </w:pPr>
      <w:r>
        <w:rPr>
          <w:rFonts w:ascii="Arial" w:cs="Arial" w:eastAsia="Arial" w:hAnsi="Arial"/>
          <w:b/>
          <w:bCs/>
          <w:sz w:val="32"/>
          <w:szCs w:val="32"/>
        </w:rPr>
        <w:t xml:space="preserve">MACARENA ORTIZ</w:t>
      </w:r>
    </w:p>
    <w:p>
      <w:pPr>
        <w:spacing w:after="40"/>
        <w:jc w:val="center"/>
      </w:pPr>
      <w:r>
        <w:rPr>
          <w:rFonts w:ascii="Arial" w:cs="Arial" w:eastAsia="Arial" w:hAnsi="Arial"/>
        </w:rPr>
        <w:t xml:space="preserve">Período: 2022 · Sesión 23 · Septiembre</w:t>
      </w:r>
    </w:p>
    <w:p>
      <w:pPr>
        <w:spacing w:after="200"/>
        <w:jc w:val="center"/>
      </w:pPr>
      <w:r>
        <w:rPr>
          <w:rFonts w:ascii="Arial" w:cs="Arial" w:eastAsia="Arial" w:hAnsi="Arial"/>
          <w:i/>
          <w:iCs/>
          <w:sz w:val="20"/>
          <w:szCs w:val="20"/>
        </w:rPr>
        <w:t xml:space="preserve">Facilitadora: María José Tardón García · @efdalma · Espejos y Fractales del Alma</w:t>
      </w:r>
    </w:p>
    <w:p>
      <w:pPr>
        <w:pStyle w:val="Heading1"/>
        <w:spacing w:after="160" w:before="280"/>
      </w:pPr>
      <w:r>
        <w:rPr>
          <w:rFonts w:ascii="Arial" w:cs="Arial" w:eastAsia="Arial" w:hAnsi="Arial"/>
          <w:b/>
          <w:bCs/>
          <w:sz w:val="30"/>
          <w:szCs w:val="30"/>
        </w:rPr>
        <w:t xml:space="preserve">Nota preliminar</w:t>
      </w:r>
    </w:p>
    <w:p>
      <w:pPr>
        <w:spacing w:after="120"/>
        <w:jc w:val="both"/>
      </w:pPr>
      <w:r>
        <w:rPr>
          <w:rFonts w:ascii="Arial" w:cs="Arial" w:eastAsia="Arial" w:hAnsi="Arial"/>
        </w:rPr>
        <w:t xml:space="preserve">Este registro cubre el tercer año documentado del proceso terapéutico de Macarena Ortiz (“Maca”) con María José Tardón García, y da continuidad al DOC1 2020 (S1–S12) y al DOC1 2021 (S13–S22). El año 2022 cuenta con un único registro disponible: la sesión del 27 de septiembre de 2022, realizada de manera telefónica —Maca llama desde el auto—. La numeración continúa de forma correlativa con el nodo: corresponde a la S23.</w:t>
      </w:r>
    </w:p>
    <w:p>
      <w:pPr>
        <w:spacing w:after="120"/>
        <w:jc w:val="both"/>
      </w:pPr>
      <w:r>
        <w:rPr>
          <w:rFonts w:ascii="Arial" w:cs="Arial" w:eastAsia="Arial" w:hAnsi="Arial"/>
        </w:rPr>
        <w:t xml:space="preserve">Maca atraviesa el período con 25 años (cumplidos el 21 de marzo de 2022), con la tesis de Ingeniería Civil Industrial aún pendiente —la sesión la sitúa en la USACH—, madre de Luciano —que cumplió dos años el 28 de agosto— y en pareja con Juan Pablo Silva. El nodo de Macarena pertenece al Clan Claudia: su padre, Patricio Ortiz (“el Pato”), es la pareja de Claudia —nodo primario del clan—; en el material aparecen además Claudia, la madre de Maca y la pareja de esta, Eduardo.</w:t>
      </w:r>
    </w:p>
    <w:p>
      <w:pPr>
        <w:spacing w:after="120"/>
        <w:jc w:val="both"/>
      </w:pPr>
      <w:r>
        <w:rPr>
          <w:rFonts w:ascii="Arial" w:cs="Arial" w:eastAsia="Arial" w:hAnsi="Arial"/>
        </w:rPr>
        <w:t xml:space="preserve">El 2022 documentado es el año del quiebre de pareja y del giro hacia la madre. La relación con Juan Pablo, en “stand by” al cierre de 2021, se muestra en deterioro sostenido y con la separación ya pensada; María José la nombra como una relación no igualitaria, con codependencia económica y control cotidiano. Y la madre, que en 2021 había pasado a ser “el apoyo real”, vuelve al lugar de la herida central: María José la sitúa como el nudo a atravesar y la anuda explícitamente con la imagen corporal de Maca.</w:t>
      </w:r>
    </w:p>
    <w:p>
      <w:pPr>
        <w:spacing w:after="120"/>
        <w:jc w:val="both"/>
      </w:pPr>
      <w:r>
        <w:rPr>
          <w:rFonts w:ascii="Arial" w:cs="Arial" w:eastAsia="Arial" w:hAnsi="Arial"/>
        </w:rPr>
        <w:t xml:space="preserve">Nota de registro: la sesión del 27 de septiembre de 2022 corresponde, según el propio registro, a la primera parte de un audio grupal (junto a Javier González); la parte de Javier se documenta por separado y no forma parte de este nodo. No existe registro de WhatsApp para este período, según lo indicado por la facilitadora. Entre la última sesión documentada de 2021 (S22, 17 de mayo de 2021) y esta sesión media un intervalo sin registros disponibles; el DOC1 2022 se construye, por tanto, sobre este único material.</w:t>
      </w:r>
    </w:p>
    <w:p>
      <w:pPr>
        <w:pStyle w:val="Heading2"/>
        <w:spacing w:after="140" w:before="240"/>
      </w:pPr>
      <w:r>
        <w:rPr>
          <w:rFonts w:ascii="Arial" w:cs="Arial" w:eastAsia="Arial" w:hAnsi="Arial"/>
          <w:b/>
          <w:bCs/>
          <w:color w:val="2E75B6"/>
          <w:sz w:val="26"/>
          <w:szCs w:val="26"/>
        </w:rPr>
        <w:t xml:space="preserve">SEPTIEMBRE 2022</w:t>
      </w:r>
    </w:p>
    <w:p>
      <w:pPr>
        <w:spacing w:after="60" w:before="160"/>
      </w:pPr>
      <w:r>
        <w:rPr>
          <w:rFonts w:ascii="Arial" w:cs="Arial" w:eastAsia="Arial" w:hAnsi="Arial"/>
          <w:b/>
          <w:bCs/>
          <w:sz w:val="24"/>
          <w:szCs w:val="24"/>
        </w:rPr>
        <w:t xml:space="preserve">Sesión 23 · 27 de septiembre de 2022</w:t>
      </w:r>
    </w:p>
    <w:p>
      <w:pPr>
        <w:spacing w:after="140"/>
      </w:pPr>
      <w:r>
        <w:rPr>
          <w:rFonts w:ascii="Arial" w:cs="Arial" w:eastAsia="Arial" w:hAnsi="Arial"/>
          <w:i/>
          <w:iCs/>
        </w:rPr>
        <w:t xml:space="preserve">Reapertura tras un intervalo largo. El descubrimiento en el celular y el quiebre con Juan Pablo. El control económico. La madre como “bosque tenebroso”. El cuerpo y la herida materna. La conquista de la libertad: trabajar, el jardín, soltar el rol de “mamá H24”.</w:t>
      </w:r>
    </w:p>
    <w:p>
      <w:pPr>
        <w:spacing w:after="120"/>
        <w:jc w:val="both"/>
      </w:pPr>
      <w:r>
        <w:rPr>
          <w:rFonts w:ascii="Arial" w:cs="Arial" w:eastAsia="Arial" w:hAnsi="Arial"/>
        </w:rPr>
        <w:t xml:space="preserve">Maca llama desde el auto, mientras va a dejar a Juan Pablo. Llega con una carga alta: la tesis de ingeniería (USACH) sigue atrasada —los profesores demoraron casi dos meses en enviar las correcciones que debían tardar tres semanas— y estima la defensa para unos dos meses más. Sobre la medicación es franca: toma sertralina y risperidona —esta última, cinco gotas mañana y noche, recetada hace unos dos meses tras un colapso—, pero reconoce un mes de desorden en la toma. Sostiene el deporte como ancla: básquetbol, dos entrenamientos y partidos el fin de semana, unas tres veces por semana.</w:t>
      </w:r>
    </w:p>
    <w:p>
      <w:pPr>
        <w:spacing w:after="120"/>
        <w:jc w:val="both"/>
      </w:pPr>
      <w:r>
        <w:rPr>
          <w:rFonts w:ascii="Arial" w:cs="Arial" w:eastAsia="Arial" w:hAnsi="Arial"/>
        </w:rPr>
        <w:t xml:space="preserve">El núcleo emocional de la sesión es el quiebre con Juan Pablo. El día anterior, sin intención de revisar, mientras buscaba unas fotos en el celular de él le apareció un pantallazo del perfil de Instagram de su primera ex polola, con fecha de cuando él estaba en Los Andes sin ella. Más que la imagen, le dolió el trasfondo: ella a cargo de Luciano mientras él miraba eso. Se lo mostró sin decir nada, no quiso explicaciones, armó una mochila y se fue a dormir donde una amiga del básquetbol. Juan Pablo avisó a la madre de Maca, a su padre y a su mejor amiga, lo que la hizo “hervir la sangre” —sabe cómo es su madre y aun así le avisó—. Al volver, él intentó tomarle la mano; ella le pidió que la soltara. No hubo conversación. Reconoce que piensa en separarse “hace rato” y que prefiere la convivencia cuando él no está, pero que no se siente en condiciones de decidir.</w:t>
      </w:r>
    </w:p>
    <w:p>
      <w:pPr>
        <w:spacing w:after="120"/>
        <w:jc w:val="both"/>
      </w:pPr>
      <w:r>
        <w:rPr>
          <w:rFonts w:ascii="Arial" w:cs="Arial" w:eastAsia="Arial" w:hAnsi="Arial"/>
        </w:rPr>
        <w:t xml:space="preserve">María José lee la estructura de fondo de la pareja: hay una mujer “chora”, con poder —“la líder de la manada”—, que sin embargo se comporta como dueña de casa y, por eso, se desprecia; la única que se ha privado de ese poder es ella misma. Nombra la relación como no igualitaria, con codependencia económica y de crianza: cuando Juan Pablo se va a la mina (turno 14x14), Maca tiene que pedirle plata para salir y rendir cuentas; él la corrige hasta en qué fruta elegir en la feria y no le informa del aguinaldo hasta que ella pregunta. Y le advierte el riesgo del que conviene protegerse —hacer lo indecible por sostener la relación para que Luciano no crezca sin padre—, algo que Maca rechaza de plano: si se separa, jamás le privará al niño de su padre, pero no se sacrificará por eso.</w:t>
      </w:r>
    </w:p>
    <w:p>
      <w:pPr>
        <w:spacing w:after="120"/>
        <w:jc w:val="both"/>
      </w:pPr>
      <w:r>
        <w:rPr>
          <w:rFonts w:ascii="Arial" w:cs="Arial" w:eastAsia="Arial" w:hAnsi="Arial"/>
        </w:rPr>
        <w:t xml:space="preserve">Aparecen con fuerza la madre y el cuerpo, y María José los anuda. La relación con la madre lleva meses desgastándola: la desautoriza frente a Luciano —hace, cuando Maca no está, lo que ella le pidió que no hiciera—, y en el cumpleaños del niño (3 de septiembre) lo monopolizó sin integrarse con nadie; a eso se suma un episodio en que Eduardo, la pareja de la madre, la dejó mal por la cocina. María José nombra el fondo: Maca no se siente bienvenida en ningún lugar, sus necesidades nunca se cubren a tiempo, nadie ve su sufrimiento —la maternidad, la carrera congelada, la depresión posparto, los problemas de pareja, la partida del padre pasaron “como colados”—. Y hace una lectura central: si Maca se atreve a atravesar ese “bosque tenebroso” donde “el monstruo es la mamá”, sus temas con la imagen física y el sobrepeso van a desaparecer; llega a conectar el colesterol bueno bajo con esa misma herida. Maca cuenta que se siente incómoda con su cuerpo, que come por ansiedad cuando está sola, y que ya está tomando cartas: una amiga nutricionista y exámenes.</w:t>
      </w:r>
    </w:p>
    <w:p>
      <w:pPr>
        <w:spacing w:after="120"/>
        <w:jc w:val="both"/>
      </w:pPr>
      <w:r>
        <w:rPr>
          <w:rFonts w:ascii="Arial" w:cs="Arial" w:eastAsia="Arial" w:hAnsi="Arial"/>
        </w:rPr>
        <w:t xml:space="preserve">Aparece, además, material de infancia. María José vincula lo que se repite de la historia de los padres —una probable infidelidad, una madre “histérica”— y pregunta por el hermano: él la sacaba de la casa cuando se desataba el “desmadre”. Maca confirma que su hermano la sacaba, pero no recuerda esos episodios —“no sé si los tengo bloqueados”—. María José nombra su reacción desmedida —“el demonio de Tasmania”— como la forma en que la niña sobrevivió a ese desorden: una herramienta que ya no necesita igual y que toca aprender a regular. Maca reconoce que hoy lo tiene mucho más controlado.</w:t>
      </w:r>
    </w:p>
    <w:p>
      <w:pPr>
        <w:spacing w:after="120"/>
        <w:jc w:val="both"/>
      </w:pPr>
      <w:r>
        <w:rPr>
          <w:rFonts w:ascii="Arial" w:cs="Arial" w:eastAsia="Arial" w:hAnsi="Arial"/>
        </w:rPr>
        <w:t xml:space="preserve">El cierre es una propuesta: la conquista de la libertad, con orden. María José le señala que el eje de su vida no puede seguir siendo solo Luciano —que la sobreprotección es tan tóxica como el abandono—, y le propone empezar a trabajar y a tener libertad financiera, soltando el rol de “mamá H24”. En lo concreto: llevar a Luciano al jardín de a poco —una hora, una vez por semana, el mismo al que va su primo— y buscar trabajo ya, en paralelo a la tesis, desarmando la creencia limitante de “solo busco trabajo cuando tenga el título”: puede pedir un certificado de titulación en trámite y postular a cargos junior. Y le devuelve su propio recurso: usar consigo misma la “chorra interna” que le pone límites al marido. La deja con el encargo de llegar a la próxima sesión con un plan.</w:t>
      </w:r>
    </w:p>
    <w:p>
      <w:pPr>
        <w:spacing w:after="60" w:before="120"/>
      </w:pPr>
      <w:r>
        <w:rPr>
          <w:rFonts w:ascii="Arial" w:cs="Arial" w:eastAsia="Arial" w:hAnsi="Arial"/>
          <w:b/>
          <w:bCs/>
        </w:rPr>
        <w:t xml:space="preserve">TAREA:</w:t>
      </w:r>
    </w:p>
    <w:p>
      <w:pPr>
        <w:spacing w:after="80"/>
        <w:ind w:left="360"/>
      </w:pPr>
      <w:r>
        <w:rPr>
          <w:rFonts w:ascii="Arial" w:cs="Arial" w:eastAsia="Arial" w:hAnsi="Arial"/>
        </w:rPr>
        <w:t xml:space="preserve">›  </w:t>
      </w:r>
      <w:r>
        <w:rPr>
          <w:rFonts w:ascii="Arial" w:cs="Arial" w:eastAsia="Arial" w:hAnsi="Arial"/>
        </w:rPr>
        <w:t xml:space="preserve">Llegar a la próxima sesión con un PLAN de búsqueda de trabajo, en paralelo a la tesis (certificado de titulación en trámite, postulaciones junior).</w:t>
      </w:r>
    </w:p>
    <w:p>
      <w:pPr>
        <w:spacing w:after="80"/>
        <w:ind w:left="360"/>
      </w:pPr>
      <w:r>
        <w:rPr>
          <w:rFonts w:ascii="Arial" w:cs="Arial" w:eastAsia="Arial" w:hAnsi="Arial"/>
        </w:rPr>
        <w:t xml:space="preserve">›  </w:t>
      </w:r>
      <w:r>
        <w:rPr>
          <w:rFonts w:ascii="Arial" w:cs="Arial" w:eastAsia="Arial" w:hAnsi="Arial"/>
        </w:rPr>
        <w:t xml:space="preserve">Explorar la opción del jardín para Luciano —de a poco, partiendo por una hora a la semana—, en el mismo al que va su primo.</w:t>
      </w:r>
    </w:p>
    <w:p>
      <w:pPr>
        <w:spacing w:after="120" w:before="140"/>
      </w:pPr>
      <w:r>
        <w:rPr>
          <w:rFonts w:ascii="Arial" w:cs="Arial" w:eastAsia="Arial" w:hAnsi="Arial"/>
          <w:b/>
          <w:bCs/>
        </w:rPr>
        <w:t xml:space="preserve">📌 Reapertura del proceso tras un intervalo largo. El año aporta una sola sesión: el quiebre con Juan Pablo a partir del pantallazo de la ex, el control económico de la pareja, y el giro de Pepa hacia la madre como herida central —“el monstruo es la mamá”— anudada al cuerpo y la imagen. Aparece material de infancia: el hermano que la sacaba de la casa en el “desmadre” y los recuerdos bloqueados. La propuesta del año es la conquista de la libertad: trabajar, el jardín y soltar el rol de “mamá H24”.</w:t>
      </w:r>
    </w:p>
    <w:p>
      <w:pPr>
        <w:spacing w:after="120" w:before="120"/>
        <w:jc w:val="center"/>
      </w:pPr>
      <w:r>
        <w:rPr>
          <w:rFonts w:ascii="Arial" w:cs="Arial" w:eastAsia="Arial" w:hAnsi="Arial"/>
          <w:color w:val="999999"/>
        </w:rPr>
        <w:t xml:space="preserve">────────────────────────────────────────────</w:t>
      </w:r>
    </w:p>
    <w:p>
      <w:pPr>
        <w:pStyle w:val="Heading1"/>
        <w:spacing w:after="160" w:before="280"/>
      </w:pPr>
      <w:r>
        <w:rPr>
          <w:rFonts w:ascii="Arial" w:cs="Arial" w:eastAsia="Arial" w:hAnsi="Arial"/>
          <w:b/>
          <w:bCs/>
          <w:sz w:val="30"/>
          <w:szCs w:val="30"/>
        </w:rPr>
        <w:t xml:space="preserve">TABLA RESUMEN — EVOLUCIÓN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2360"/>
        <w:gridCol w:w="20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Sesión</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Fecha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Tema central</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Tarea asignada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Hito observable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27/09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Reapertura tras el intervalo. El quiebre con Juan Pablo (pantallazo de la ex). El control económico. La madre como herida central y el cuerpo. La conquista de la libertad: trabajo y jardín.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Traer un plan de búsqueda de trabajo (en paralelo a la tesis). Explorar el jardín para Luciano.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El quiebre de pareja y la separación ya pensada. Pepa gira hacia la madre como “monstruo” y la anuda al cuerpo. Material de infancia bloqueado. Propuesta: trabajar y soltar el rol de “mamá H24”.</w:t>
            </w:r>
          </w:p>
        </w:tc>
      </w:tr>
    </w:tbl>
    <w:p>
      <w:pPr>
        <w:pStyle w:val="Heading1"/>
        <w:spacing w:after="160" w:before="280"/>
      </w:pPr>
      <w:r>
        <w:rPr>
          <w:rFonts w:ascii="Arial" w:cs="Arial" w:eastAsia="Arial" w:hAnsi="Arial"/>
          <w:b/>
          <w:bCs/>
          <w:sz w:val="30"/>
          <w:szCs w:val="30"/>
        </w:rPr>
        <w:t xml:space="preserve">Cierre narrativo del período 2022</w:t>
      </w:r>
    </w:p>
    <w:p>
      <w:pPr>
        <w:spacing w:after="120"/>
        <w:jc w:val="both"/>
      </w:pPr>
      <w:r>
        <w:rPr>
          <w:rFonts w:ascii="Arial" w:cs="Arial" w:eastAsia="Arial" w:hAnsi="Arial"/>
        </w:rPr>
        <w:t xml:space="preserve">El 2022 queda documentado en una sola sesión, la del 27 de septiembre, tras un intervalo sin registros disponibles. Más que un arco anual, es una fotografía del estado de Maca a sus 25 años: la tesis de ingeniería todavía pendiente y atrasada por la demora de los profesores, una medicación ampliada —sertralina y risperidona— que ella reconoce tomar con desorden tras un colapso de mediados de año, y el deporte como ancla sostenida.</w:t>
      </w:r>
    </w:p>
    <w:p>
      <w:pPr>
        <w:spacing w:after="120"/>
        <w:jc w:val="both"/>
      </w:pPr>
      <w:r>
        <w:rPr>
          <w:rFonts w:ascii="Arial" w:cs="Arial" w:eastAsia="Arial" w:hAnsi="Arial"/>
        </w:rPr>
        <w:t xml:space="preserve">Lo que la sesión muestra con nitidez es un reordenamiento del mapa de vínculos respecto de los años anteriores. La pareja, que en 2021 quedó “en stand by”, aparece en 2022 en un deterioro sostenido y con la separación ya pensada “hace rato”: el pantallazo de la ex de Juan Pablo es el gatillo, pero el fondo que María José nombra es estructural —una relación no igualitaria, con codependencia económica y control cotidiano—. El padre, que en 2021 había “caído del altar”, reaparece reconectado y en buena relación, con un Luciano que adora al “Tata”. Y la madre, que en 2021 se había vuelto “el apoyo real”, vuelve en 2022 al lugar de la herida: María José la nombra como “el monstruo” del “bosque tenebroso” y la sitúa como el nudo central a atravesar.</w:t>
      </w:r>
    </w:p>
    <w:p>
      <w:pPr>
        <w:spacing w:after="120"/>
        <w:jc w:val="both"/>
      </w:pPr>
      <w:r>
        <w:rPr>
          <w:rFonts w:ascii="Arial" w:cs="Arial" w:eastAsia="Arial" w:hAnsi="Arial"/>
        </w:rPr>
        <w:t xml:space="preserve">El aporte estructural de esta sesión es esa anudación: María José conecta de forma explícita la imagen corporal y la ansiedad de Maca con la herida materna, y suma material de infancia que no había aparecido antes con esta claridad —el hermano que la sacaba de la casa durante el “desmadre” de los padres, y los recuerdos que Maca no tiene, posiblemente bloqueados—. La reacción desmedida que María José llama “el demonio de Tasmania” se lee aquí como lo que fue: la herramienta de supervivencia de una niña, hoy menos necesaria y a la espera de ser regulada.</w:t>
      </w:r>
    </w:p>
    <w:p>
      <w:pPr>
        <w:spacing w:after="120"/>
        <w:jc w:val="both"/>
      </w:pPr>
      <w:r>
        <w:rPr>
          <w:rFonts w:ascii="Arial" w:cs="Arial" w:eastAsia="Arial" w:hAnsi="Arial"/>
        </w:rPr>
        <w:t xml:space="preserve">La dirección del trabajo, al cierre de esta única sesión, es la conquista de la libertad con orden: salir del rol de “mamá H24”, empezar a trabajar aun antes del título, ganar libertad financiera y abrir el mundo de Luciano con el jardín. El año queda, así, abierto en una tarea concreta —llegar con un plan— y en una apuesta de María José: “este año terminas trabajando”.</w:t>
      </w:r>
    </w:p>
    <w:p>
      <w:pPr>
        <w:spacing w:after="120"/>
        <w:jc w:val="both"/>
      </w:pPr>
      <w:r>
        <w:rPr>
          <w:rFonts w:ascii="Arial" w:cs="Arial" w:eastAsia="Arial" w:hAnsi="Arial"/>
        </w:rPr>
        <w:t xml:space="preserve">El proceso terapéutico de Macarena Ortiz dentro del Clan Claudia queda, con esta sesión de 2022, en un nuevo capítulo apenas iniciado, y alimentará el DOC3 Sistema Relacional del clan.</w:t>
      </w:r>
    </w:p>
    <w:p>
      <w:pPr>
        <w:pBdr>
          <w:top w:val="single" w:color="2E75B6" w:sz="6" w:space="8"/>
        </w:pBdr>
        <w:spacing w:before="260"/>
        <w:jc w:val="center"/>
      </w:pPr>
      <w:r>
        <w:rPr>
          <w:rFonts w:ascii="Arial" w:cs="Arial" w:eastAsia="Arial" w:hAnsi="Arial"/>
          <w:i/>
          <w:iCs/>
          <w:color w:val="666666"/>
          <w:sz w:val="18"/>
          <w:szCs w:val="18"/>
        </w:rPr>
        <w:t xml:space="preserve">DOC1 · Macarena Ortiz · 2022 · Generado por Alma Bitácora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2026-06-08T06:49:44.326Z</dcterms:created>
  <dcterms:modified xsi:type="dcterms:W3CDTF">2026-06-08T06:49:44.345Z</dcterms:modified>
</cp:coreProperties>
</file>

<file path=docProps/custom.xml><?xml version="1.0" encoding="utf-8"?>
<Properties xmlns="http://schemas.openxmlformats.org/officeDocument/2006/custom-properties" xmlns:vt="http://schemas.openxmlformats.org/officeDocument/2006/docPropsVTypes"/>
</file>