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LA ENERGÍA MASCULINA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QUE NADIE QUIERE TENER</w:t>
      </w:r>
    </w:p>
    <w:p>
      <w:pPr>
        <w:pBdr>
          <w:bottom w:val="single" w:color="C9A84C" w:sz="6" w:space="1"/>
        </w:pBdr>
        <w:spacing w:after="200" w:before="0"/>
        <w:jc w:val="center"/>
      </w:pPr>
    </w:p>
    <w:p>
      <w:pPr>
        <w:spacing w:after="120" w:before="32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Una guía 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María José Tardón García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Sistema Científico del Alma  ·  @efdalma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</w:rPr>
        <w:t xml:space="preserve">Introducción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Cuando se habla de energía masculina, mucha gente cierra. Asocia la palabra con violencia, con dureza, con dominación. Y eso es comprensible — porque en muchos linajes familiares, la energía masculina fue efectivamente todo eso.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Pero en el Sistema Científico del Alma, la energía masculina no es un género. Es una función. Es el polo positivo del circuito energético humano: la fuerza que estructura, que dirige, que concreta, que sostiene límites.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Todo ser humano la porta. Y muchos la rechazan — no porque no la necesiten — sino porque la persona que tenía que dársela se la entregó distorsionada, o nunca llegó.</w:t>
      </w:r>
    </w:p>
    <w:p>
      <w:pPr>
        <w:pBdr>
          <w:left w:val="single" w:color="C9A84C" w:sz="12" w:space="120"/>
        </w:pBdr>
        <w:shd w:fill="EBF3FB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La energía masculina es el polo positivo: expansiva, estructurante, orientada al mundo exterior. No pertenece a un género. Es una función que todo ser humano porta y puede recuperar.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1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</w:rPr>
        <w:t xml:space="preserve">Las cuatro funciones que quizás no recibiste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La energía masculina cumple cuatro funciones fundamentales en el desarrollo humano. Cuando alguna de ellas estuvo ausente o distorsionada, deja una huella.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PRIMERA FUNCIÓN: mostrar el mundo. La imagen del Rey León cargando a Simba y mostrándole el reino desde lo alto. Alguien que te diga: el mundo es tuyo, sal a él. Cuando esa función falta, el mundo se siente amenazante y difícil de habitar.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SEGUNDA FUNCIÓN: aportar estructura. Normas claras que no vengan del miedo sino del cuidado. La diferencia entre una regla que te cuida y una regla que te controla es enorme — y se siente en el cuerpo.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TERCERA FUNCIÓN: ayudar a lograr y finalizar. Alguien que te enseñe que las cosas se pueden terminar. Que los proyectos se completan. Que la disciplina no es castigo sino herramienta.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CUARTA FUNCIÓN: proteger y generar recursos. La sensación de que hay alguien que sostiene mientras uno crece. Que no todo depende de uno desde el principio.</w:t>
      </w:r>
    </w:p>
    <w:p>
      <w:pPr>
        <w:pBdr>
          <w:left w:val="single" w:color="C9A84C" w:sz="12" w:space="120"/>
        </w:pBdr>
        <w:shd w:fill="EBF3FB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Lo que faltó en la historia con el padre — o con quien ocupó ese rol — no hay que buscarlo afuera. Se puede recuperar adentro. La energía que no fue recibida puede ser construida.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2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</w:rPr>
        <w:t xml:space="preserve">Las señales de que la energía está en desequilibrio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Hay predicados lingüísticos — palabras que se usan repetidamente — que delatan el desequilibrio de esta energía.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El lenguaje del tiempo: 'no tengo tiempo', 'no me alcanza el tiempo', 'el día no tiene suficientes horas'. Cuando la energía masculina está en desequilibrio, el tiempo se siente como enemigo.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El lenguaje del miedo a la supervivencia: preocupación constante por el dinero, por el trabajo, por tener suficiente. No como planificación — como ansiedad de fondo que no se apaga.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La dificultad para poner límites. El límite es un acto de la energía masculina. Cuando esa energía está bloqueada, el no no sale. O sale con violencia porque se acumuló demasiado tiempo.</w:t>
      </w:r>
    </w:p>
    <w:p>
      <w:pPr>
        <w:pBdr>
          <w:left w:val="single" w:color="C9A84C" w:sz="12" w:space="120"/>
        </w:pBdr>
        <w:shd w:fill="EBF3FB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El límite no es un acto de agresión. Es un acto de amor. Enciende la autoestima en el otro — porque le dice: te veo suficientemente capaz como para decirte la verdad.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La desvalorización del propio trabajo y el propio tiempo. Cobrar menos de lo que corresponde. Regalar lo que tiene valor. No poder poner precio a lo que uno sabe hacer.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3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</w:rPr>
        <w:t xml:space="preserve">La diferencia entre adultez y madurez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En el SCA hay una distinción importante: adultez no es lo mismo que madurez.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La adultez es biológica y cronológica. A cierta edad, eres adulto. Pero la madurez es una elección: es el momento en que dejas de repetir el patrón y empiezas a elegir conscientemente.</w:t>
      </w:r>
    </w:p>
    <w:p>
      <w:pPr>
        <w:pBdr>
          <w:left w:val="single" w:color="C9A84C" w:sz="12" w:space="120"/>
        </w:pBdr>
        <w:shd w:fill="EBF3FB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Adultez = seguir repitiendo el patrón. Madurez = comprender de dónde viene el patrón y elegir algo diferente. Hay personas de 60 años que siguen en la adultez. Hay personas de 25 que ya alcanzaron la madurez en algún área de su vida.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La madurez en relación a la energía masculina llega cuando dejas de esperar que alguien te dé lo que necesitabas recibir — y empiezas a dártelo tú.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Eso no significa que el dolor de lo que faltó no sea real. Es real. Y también es posible, desde ese dolor reconocido y procesado, construir la estructura que no existió.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PARTE 4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</w:rPr>
        <w:t xml:space="preserve">Cómo recuperar esta energía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No requiere rituales complejos. Requiere decisiones pequeñas repetidas en el tiempo.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Terminar lo que se empieza. No todas las cosas — las que importan. La disciplina como acto de amor propio, no como castigo.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Poner límites en voz alta. No solo internamente. Decirlo. Practicarlo en conversaciones pequeñas antes de las grandes.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Cobrar lo que corresponde. Poner precio al tiempo y al conocimiento. No como avaricia — como reconocimiento del valor de lo propio.</w:t>
      </w:r>
    </w:p>
    <w:p>
      <w:pPr>
        <w:pBdr>
          <w:left w:val="single" w:color="C9A84C" w:sz="12" w:space="120"/>
        </w:pBdr>
        <w:shd w:fill="EBF3FB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La psicomagia cotidiana para equilibrar esta energía es simple: tierra. Pies descalzos. Agua. Mojarse las manos. Presencia en el cuerpo. No requiere nada más.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Y la pregunta que organiza todo: ¿qué energía masculina quiero recuperar para mi propia vida? No la del padre. La tuya. La que necesitas para vivir como elegiste.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</w:rPr>
        <w:t xml:space="preserve">¿Qué sigue?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Si algo en esta guía te movió, no lo racionalices todavía. Déjalo estar.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4"/>
          <w:szCs w:val="24"/>
        </w:rPr>
        <w:t xml:space="preserve">El autoconocimiento no es un proceso intelectual. Es un proceso de reconocimiento. Y ese reconocimiento no se fuerza — se permite.</w:t>
      </w:r>
    </w:p>
    <w:p>
      <w:pPr>
        <w:pBdr>
          <w:left w:val="single" w:color="C9A84C" w:sz="12" w:space="120"/>
        </w:pBdr>
        <w:shd w:fill="EBF3FB" w:val="clear"/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La guía que cierra esta serie se llama Cómo leer tu cuerpo antes de que hable tu mente. Cuando recuperas la energía que faltó, el cuerpo empieza a hablar de otra manera. Aprender a escucharlo es el último paso.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after="80" w:before="32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María José Tardón García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Sistema Científico del Alma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@efdalma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spacing w:before="80"/>
    </w:pPr>
    <w:r>
      <w:rPr>
        <w:rFonts w:ascii="Arial" w:cs="Arial" w:eastAsia="Arial" w:hAnsi="Arial"/>
        <w:color w:val="1F3864"/>
        <w:sz w:val="18"/>
        <w:szCs w:val="18"/>
      </w:rPr>
      <w:t xml:space="preserve">María José Tardón García  ·  Sistema Científico del Alma  ·  </w:t>
    </w:r>
    <w:r>
      <w:rPr>
        <w:rFonts w:ascii="Arial" w:cs="Arial" w:eastAsia="Arial" w:hAnsi="Arial"/>
        <w:color w:val="C9A84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LA ENERGÍA MASCULINA QUE NADIE QUIERE TENER</w:t>
    </w:r>
    <w:r>
      <w:rPr>
        <w:rFonts w:ascii="Arial" w:cs="Arial" w:eastAsia="Arial" w:hAnsi="Arial"/>
        <w:color w:val="C9A84C"/>
        <w:sz w:val="18"/>
        <w:szCs w:val="18"/>
      </w:rPr>
      <w:t xml:space="preserve">   ·   @efdalma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2026-04-21T13:07:15.090Z</dcterms:created>
  <dcterms:modified xsi:type="dcterms:W3CDTF">2026-04-21T13:07:15.090Z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