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jc w:val="center"/>
      </w:pPr>
      <w:r>
        <w:t xml:space="preserve">SISTEMA CIENTÍFICO DEL ALMA</w:t>
      </w:r>
    </w:p>
    <w:p>
      <w:pPr>
        <w:pStyle w:val="Heading1"/>
        <w:jc w:val="center"/>
      </w:pPr>
      <w:r>
        <w:t xml:space="preserve">Listado de Tareas por Sesión · Claudia Pfeng</w:t>
      </w:r>
    </w:p>
    <w:p>
      <w:pPr>
        <w:spacing w:after="300"/>
        <w:jc w:val="center"/>
      </w:pPr>
      <w:r>
        <w:t xml:space="preserve">Proceso 2025 · 20 sesiones (09/05/2025 — 26/12/2025) · Construido por Alma, Escriba del SCA</w:t>
      </w:r>
    </w:p>
    <w:p>
      <w:pPr>
        <w:spacing w:after="300"/>
      </w:pPr>
      <w:r>
        <w:rPr>
          <w:i/>
          <w:iCs/>
          <w:sz w:val="18"/>
          <w:szCs w:val="18"/>
        </w:rPr>
        <w:t xml:space="preserve">Nota: las tareas de cada sesión fueron extraídas directamente del material de la sesión (lo asignado o acordado en el momento), en orden cronológico. No se incluyen tareas no registradas explícitamente en el material.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Sesión (fecha)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 narrativo</w:t>
            </w:r>
          </w:p>
        </w:tc>
        <w:tc>
          <w:tcPr>
            <w:tcW w:type="dxa" w:w="5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Tareas asignadas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09/05/2025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Drama-Ironía mixto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Disociarse conscientemente: dejar a “Claudia Barbie/mamá” en la casa; ir a trabajar con la energía del papá (seca, directa, con límite).</w:t>
            </w:r>
          </w:p>
          <w:p>
            <w:pPr>
              <w:spacing w:after="60"/>
            </w:pPr>
            <w:r>
              <w:t xml:space="preserve">2. Practicar límites desde el mínimo: mínimo de interrupciones toleradas de Matías = cero. Llevar seguimiento escrito.</w:t>
            </w:r>
          </w:p>
          <w:p>
            <w:pPr>
              <w:spacing w:after="60"/>
            </w:pPr>
            <w:r>
              <w:t xml:space="preserve">3. (Opcional/juego) Provocar un error a propósito en una reunión para que Matías la corrija, y luego decirle “te estaba probando, estás atento, me gusta eso de ti”.</w:t>
            </w:r>
          </w:p>
          <w:p>
            <w:pPr>
              <w:spacing w:after="60"/>
            </w:pPr>
            <w:r>
              <w:t xml:space="preserve">4. Hablar con su jefa Silvia para reordenar las invitaciones a reuniones (permisos = Claudia, gestión ambiental de sitio = Matías).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30/05/2025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(laboral) con reactivación de Drama (familiar)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Pepa enviará resumen escrito para reflexionar sin angustiarse.</w:t>
            </w:r>
          </w:p>
          <w:p>
            <w:pPr>
              <w:spacing w:after="60"/>
            </w:pPr>
            <w:r>
              <w:t xml:space="preserve">2. Ejercicio: mirar a su hermano sin pena y sin rabia.</w:t>
            </w:r>
          </w:p>
          <w:p>
            <w:pPr>
              <w:spacing w:after="60"/>
            </w:pPr>
            <w:r>
              <w:t xml:space="preserve">3. Reconocer que poner el límite al hermano era rol de la madre, no de ella.</w:t>
            </w:r>
          </w:p>
          <w:p>
            <w:pPr>
              <w:spacing w:after="60"/>
            </w:pPr>
            <w:r>
              <w:t xml:space="preserve">4. Sostener el mínimo cero con Matías (ya logrado esta semana).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06/06/2025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profunda, con apertura emocional inédita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Llevar un diario/bitácora de la historia familiar (papá-mamá como sistema de referencia).</w:t>
            </w:r>
          </w:p>
          <w:p>
            <w:pPr>
              <w:spacing w:after="60"/>
            </w:pPr>
            <w:r>
              <w:t xml:space="preserve">2. Ejercicio de mantra: “mi hijo vale por lo que es, no por lo que hace; yo valgo por lo que soy, no por lo que hago”.</w:t>
            </w:r>
          </w:p>
          <w:p>
            <w:pPr>
              <w:spacing w:after="60"/>
            </w:pPr>
            <w:r>
              <w:t xml:space="preserve">3. Reconocer el propio patrón de gasto/culpa como espejo de lo que critica en Francisco, sin autocastigo.</w:t>
            </w:r>
          </w:p>
          <w:p>
            <w:pPr>
              <w:spacing w:after="60"/>
            </w:pPr>
            <w:r>
              <w:t xml:space="preserve">4. Seguir practicando la referencia al sistema papá-mamá ante cada conflicto (Matías=hermano, Silvia=mamá, Priscila=exigencia).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21/06/2025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consolidada y en expansión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Dejar de alimentar pensamientos negativos sobre el hermano (soltar el “veneno”), sin forzar reconciliación.</w:t>
            </w:r>
          </w:p>
          <w:p>
            <w:pPr>
              <w:spacing w:after="60"/>
            </w:pPr>
            <w:r>
              <w:t xml:space="preserve">2. Ejercicio de reflexión: “¿qué puede pasar de aquí a un año?” en distintas áreas de vida.</w:t>
            </w:r>
          </w:p>
          <w:p>
            <w:pPr>
              <w:spacing w:after="60"/>
            </w:pPr>
            <w:r>
              <w:t xml:space="preserve">3. Seguir practicando la firmeza y gerenciamiento de agenda en el trabajo.</w:t>
            </w:r>
          </w:p>
          <w:p>
            <w:pPr>
              <w:spacing w:after="60"/>
            </w:pPr>
            <w:r>
              <w:t xml:space="preserve">4. Empezar a explorar IA para descargar trabajo operativo.</w:t>
            </w:r>
          </w:p>
          <w:p>
            <w:pPr>
              <w:spacing w:after="60"/>
            </w:pPr>
            <w:r>
              <w:t xml:space="preserve">5. Pepa enviará resumen/reflexión de la sesión.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27/06/2025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plena, con humor genuino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“Dieta de pensamientos”: soltar pensamientos parasitarios sobre la madre, el hermano y ella misma, con respiración consciente.</w:t>
            </w:r>
          </w:p>
          <w:p>
            <w:pPr>
              <w:spacing w:after="60"/>
            </w:pPr>
            <w:r>
              <w:t xml:space="preserve">2. Antes de la reunión familiar, dejar “afuera de la puerta” a todas las otras Claudias y entrar solo como la hermana.</w:t>
            </w:r>
          </w:p>
          <w:p>
            <w:pPr>
              <w:spacing w:after="60"/>
            </w:pPr>
            <w:r>
              <w:t xml:space="preserve">3. Seguir sosteniendo los límites ya practicados en el trabajo.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11/07/2025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consolidada con Comedia emergente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Seguir con la “dieta de pensamientos” ante la familia (probado, funcionando).</w:t>
            </w:r>
          </w:p>
          <w:p>
            <w:pPr>
              <w:spacing w:after="60"/>
            </w:pPr>
            <w:r>
              <w:t xml:space="preserve">2. Si se presenta una negociación laboral real, practicar pedir su valor real sin miedo.</w:t>
            </w:r>
          </w:p>
          <w:p>
            <w:pPr>
              <w:spacing w:after="60"/>
            </w:pPr>
            <w:r>
              <w:t xml:space="preserve">3. Continuar practicando el saludo/acercamiento genuino con el hermano, sin forzar reconciliación.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18/07/2025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con socavón hormonal breve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Practicar que una amiga la llame (ejercicio de manifestación/pedir-recibir a pequeña escala).</w:t>
            </w:r>
          </w:p>
          <w:p>
            <w:pPr>
              <w:spacing w:after="60"/>
            </w:pPr>
            <w:r>
              <w:t xml:space="preserve">2. Retomar la dieta de pensamientos tras el bache hormonal de la semana.</w:t>
            </w:r>
          </w:p>
          <w:p>
            <w:pPr>
              <w:spacing w:after="60"/>
            </w:pPr>
            <w:r>
              <w:t xml:space="preserve">3. Ponerle nombre a la “voz exagerada/catastrofista” (tarea pendiente).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26/07/2025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Drama activado (crisis de la hija) con Ironía sostenida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Escribir una bitácora de todo lo que encuentra valioso en Franny.</w:t>
            </w:r>
          </w:p>
          <w:p>
            <w:pPr>
              <w:spacing w:after="60"/>
            </w:pPr>
            <w:r>
              <w:t xml:space="preserve">2. Hacer el listado de juicios/miedos respecto a la situación de Franny y aplicarles el perdón/alquimia.</w:t>
            </w:r>
          </w:p>
          <w:p>
            <w:pPr>
              <w:spacing w:after="60"/>
            </w:pPr>
            <w:r>
              <w:t xml:space="preserve">3. Acompañar a Franny con presencia y silencio más que con soluciones — preguntar “¿qué necesitas?”.</w:t>
            </w:r>
          </w:p>
          <w:p>
            <w:pPr>
              <w:spacing w:after="60"/>
            </w:pPr>
            <w:r>
              <w:t xml:space="preserve">4. Sostener la búsqueda de un psicólogo/a con quien Franny tenga “química” real.</w:t>
            </w:r>
          </w:p>
          <w:p>
            <w:pPr>
              <w:spacing w:after="60"/>
            </w:pPr>
            <w:r>
              <w:t xml:space="preserve">5. Seguir con el ejercicio de perdón aplicado a la propia autocrítica cotidiana.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01/08/2025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sostenida y profundizándose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Diálogos internos amorosos/de perdón hacia el hermano, sin forzar el acercamiento físico.</w:t>
            </w:r>
          </w:p>
          <w:p>
            <w:pPr>
              <w:spacing w:after="60"/>
            </w:pPr>
            <w:r>
              <w:t xml:space="preserve">2. Seguir el ejercicio de “manifestación” sin dudar del resultado.</w:t>
            </w:r>
          </w:p>
          <w:p>
            <w:pPr>
              <w:spacing w:after="60"/>
            </w:pPr>
            <w:r>
              <w:t xml:space="preserve">3. Dejar que Franny persiga su interés en la magia por iniciativa propia, sin ofrecérselo.</w:t>
            </w:r>
          </w:p>
          <w:p>
            <w:pPr>
              <w:spacing w:after="60"/>
            </w:pPr>
            <w:r>
              <w:t xml:space="preserve">4. Practicar recibir tiempo/atención de otros sin sentir que “molesta”.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15/08/2025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consolidada, con humor y autocrítica sostenida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Crear objetivos simples y escribirlos (notas del celular), sin dejarlos abandonados.</w:t>
            </w:r>
          </w:p>
          <w:p>
            <w:pPr>
              <w:spacing w:after="60"/>
            </w:pPr>
            <w:r>
              <w:t xml:space="preserve">2. Practicar el “objetivo simple”: priorizar la paz por sobre tener siempre la razón.</w:t>
            </w:r>
          </w:p>
          <w:p>
            <w:pPr>
              <w:spacing w:after="60"/>
            </w:pPr>
            <w:r>
              <w:t xml:space="preserve">3. Aceptar la propia flojera/procrastinación sin pelear con ella.</w:t>
            </w:r>
          </w:p>
          <w:p>
            <w:pPr>
              <w:spacing w:after="60"/>
            </w:pPr>
            <w:r>
              <w:t xml:space="preserve">4. Seguir el acercamiento gradual con el hermano: escuchar sin dar soluciones.</w:t>
            </w:r>
          </w:p>
          <w:p>
            <w:pPr>
              <w:spacing w:after="60"/>
            </w:pPr>
            <w:r>
              <w:t xml:space="preserve">5. Aplicar la misma lógica de “simpleza” a la intimidad de pareja.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22/08/2025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muy profunda, honestidad brutal consigo misma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Terminar el ritual de perdón/expiación cada vez que aparezcan “pensamientos piojosos” de culpa, sin saltarse el paso de sentir antes de aceptar.</w:t>
            </w:r>
          </w:p>
          <w:p>
            <w:pPr>
              <w:spacing w:after="60"/>
            </w:pPr>
            <w:r>
              <w:t xml:space="preserve">2. Reconocer (para sí misma) cuando el trabajo “no le importa” en vez de fingir sobre-exigencia.</w:t>
            </w:r>
          </w:p>
          <w:p>
            <w:pPr>
              <w:spacing w:after="60"/>
            </w:pPr>
            <w:r>
              <w:t xml:space="preserve">3. Terminar el informe pendiente esa misma tarde, como ejercicio de acción simple tras el ritual.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10/10/2025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muy avanzada, entusiasmo intelectual genuino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Seguir el proceso de perdón/exorcismo con la situación del desorden de Franny — corregir la propia incoherencia.</w:t>
            </w:r>
          </w:p>
          <w:p>
            <w:pPr>
              <w:spacing w:after="60"/>
            </w:pPr>
            <w:r>
              <w:t xml:space="preserve">2. Sostener el acercamiento genuino con el hermano — más conversación, menos juicio.</w:t>
            </w:r>
          </w:p>
          <w:p>
            <w:pPr>
              <w:spacing w:after="60"/>
            </w:pPr>
            <w:r>
              <w:t xml:space="preserve">3. Confiar el proceso de Franny a una psicóloga infanto-juvenil tradicional (no alternativa), dado que está medicada.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21/10/2025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sofisticada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Practicar sentir (no evitar) la incomodidad química que provoca el hermano, en dosis pequeñas.</w:t>
            </w:r>
          </w:p>
          <w:p>
            <w:pPr>
              <w:spacing w:after="60"/>
            </w:pPr>
            <w:r>
              <w:t xml:space="preserve">2. Perdonarse (no al hermano) cada vez que no pueda mirarlo o acercarse.</w:t>
            </w:r>
          </w:p>
          <w:p>
            <w:pPr>
              <w:spacing w:after="60"/>
            </w:pPr>
            <w:r>
              <w:t xml:space="preserve">3. Empezar a notar y corregir el splitting idealización/rechazo entre hermana y hermano.</w:t>
            </w:r>
          </w:p>
          <w:p>
            <w:pPr>
              <w:spacing w:after="60"/>
            </w:pPr>
            <w:r>
              <w:t xml:space="preserve">4. Asistir al taller “La química del alma” que dicta Pepa el 30/10.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07/11/2025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muy elaborada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Practicar pronunciar mentalmente “Moni es mi hermana” (no mi madre) y observarla sin idealizar.</w:t>
            </w:r>
          </w:p>
          <w:p>
            <w:pPr>
              <w:spacing w:after="60"/>
            </w:pPr>
            <w:r>
              <w:t xml:space="preserve">2. Al entrar a cualquier “portal” (reunión, cita), programar conscientemente quién quiere estar siendo.</w:t>
            </w:r>
          </w:p>
          <w:p>
            <w:pPr>
              <w:spacing w:after="60"/>
            </w:pPr>
            <w:r>
              <w:t xml:space="preserve">3. Acompañar a Martín y Franny desde la resiliencia (validar el dolor, acompañar) y no desde el “aperrar”.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15/11/2025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muy consolidada, integración matemática/conceptual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Practicar conscientemente reasignar el “valor” de palabras/juicios cargados negativamente.</w:t>
            </w:r>
          </w:p>
          <w:p>
            <w:pPr>
              <w:spacing w:after="60"/>
            </w:pPr>
            <w:r>
              <w:t xml:space="preserve">2. Sostener el ritual de cocinar con dedicación para Franny, como acto de auto-cuidado disfrazado.</w:t>
            </w:r>
          </w:p>
          <w:p>
            <w:pPr>
              <w:spacing w:after="60"/>
            </w:pPr>
            <w:r>
              <w:t xml:space="preserve">3. Seguir el proceso de Franny con la psicóloga, sin forzar información.</w:t>
            </w:r>
          </w:p>
          <w:p>
            <w:pPr>
              <w:spacing w:after="60"/>
            </w:pPr>
            <w:r>
              <w:t xml:space="preserve">4. Ver la propia situación familiar como “mucho más que” la carencia económica.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21/11/2025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muy profunda, memoria histórica de gran peso emocional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Sostener el reclamo laboral ya iniciado con Priscila sobre el ascenso a Ingeniero Senior.</w:t>
            </w:r>
          </w:p>
          <w:p>
            <w:pPr>
              <w:spacing w:after="60"/>
            </w:pPr>
            <w:r>
              <w:t xml:space="preserve">2. Practicar el acto de psicomagia del “decreto” de sueldo/cargo (una sola vez).</w:t>
            </w:r>
          </w:p>
          <w:p>
            <w:pPr>
              <w:spacing w:after="60"/>
            </w:pPr>
            <w:r>
              <w:t xml:space="preserve">3. Seguir practicando ver a la madre y al hermano en sus múltiples dimensiones, no solo desde el dolor.</w:t>
            </w:r>
          </w:p>
          <w:p>
            <w:pPr>
              <w:spacing w:after="60"/>
            </w:pPr>
            <w:r>
              <w:t xml:space="preserve">4. Pulir en la próxima sesión el concepto de “el secreto”.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28/11/2025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sofisticada y muy estable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Trabajar como “materia de estudio” semanal el pecado capital de la soberbia/soberanía.</w:t>
            </w:r>
          </w:p>
          <w:p>
            <w:pPr>
              <w:spacing w:after="60"/>
            </w:pPr>
            <w:r>
              <w:t xml:space="preserve">2. Aplicar el marco de las 5 heridas a la propia narrativa (rechazo/abandono).</w:t>
            </w:r>
          </w:p>
          <w:p>
            <w:pPr>
              <w:spacing w:after="60"/>
            </w:pPr>
            <w:r>
              <w:t xml:space="preserve">3. Revisar el primer capítulo del libro que Pepa compartirá por Google Drive.</w:t>
            </w:r>
          </w:p>
          <w:p>
            <w:pPr>
              <w:spacing w:after="60"/>
            </w:pPr>
            <w:r>
              <w:t xml:space="preserve">4. Seguir practicando el “programa” consciente de a qué se consagra cada semana.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08/12/2025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sostenida con humor y liviandad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Completar el ejercicio de “cómo habla/piensa/siente la personalidad” aplicado a la sensación de “vivir la vida de otro”.</w:t>
            </w:r>
          </w:p>
          <w:p>
            <w:pPr>
              <w:spacing w:after="60"/>
            </w:pPr>
            <w:r>
              <w:t xml:space="preserve">2. No perseguir el árbol genealógico como excusa de procrastinación.</w:t>
            </w:r>
          </w:p>
          <w:p>
            <w:pPr>
              <w:spacing w:after="60"/>
            </w:pPr>
            <w:r>
              <w:t xml:space="preserve">3. Seguir practicando el humor/ironía frente al patrón heredado de ansiedad ante visitas.</w:t>
            </w:r>
          </w:p>
          <w:p>
            <w:pPr>
              <w:spacing w:after="60"/>
            </w:pPr>
            <w:r>
              <w:t xml:space="preserve">4. Hablar con Martín usando el mismo ejercicio de “para qué sirve la queja”.</w:t>
            </w:r>
          </w:p>
        </w:tc>
      </w:tr>
      <w:tr>
        <w:tc>
          <w:tcPr>
            <w:tcW w:type="dxa" w:w="1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13/12/2025</w:t>
            </w:r>
          </w:p>
        </w:tc>
        <w:tc>
          <w:tcPr>
            <w:tcW w:type="dxa" w:w="24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Ironía consolidada ante crisis médica real de un hijo</w:t>
            </w:r>
          </w:p>
        </w:tc>
        <w:tc>
          <w:tcPr>
            <w:tcW w:type="dxa" w:w="5600"/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No alimentar el relato de “mala suerte” de Martín — usar el humor/ironía para desactivarlo.</w:t>
            </w:r>
          </w:p>
          <w:p>
            <w:pPr>
              <w:spacing w:after="60"/>
            </w:pPr>
            <w:r>
              <w:t xml:space="preserve">2. Reconocer y trabajar la propia desconcentración (no solo atribuírsela a Francisco).</w:t>
            </w:r>
          </w:p>
          <w:p>
            <w:pPr>
              <w:spacing w:after="60"/>
            </w:pPr>
            <w:r>
              <w:t xml:space="preserve">3. Buscar una figura masculina disponible (posiblemente el hermano Cristian) para acompañar el proceso de Martín.</w:t>
            </w:r>
          </w:p>
          <w:p>
            <w:pPr>
              <w:spacing w:after="60"/>
            </w:pPr>
            <w:r>
              <w:t xml:space="preserve">4. Seguir sin resistirse al día a día, buscando el “óptimo” en el manejo de la energía.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26/12/2025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Drama activado (autolesión confirmada de la hija) con Ironía en el manejo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1. Hablar con Francisco para acordar juntos medidas concretas y no evadir el tema como pareja.</w:t>
            </w:r>
          </w:p>
          <w:p>
            <w:pPr>
              <w:spacing w:after="60"/>
            </w:pPr>
            <w:r>
              <w:t xml:space="preserve">2. Investigar sobre autolesión adolescente antes de la próxima sesión con la psicóloga.</w:t>
            </w:r>
          </w:p>
          <w:p>
            <w:pPr>
              <w:spacing w:after="60"/>
            </w:pPr>
            <w:r>
              <w:t xml:space="preserve">3. Conversar con Franny desde la firmeza y la ternura, sin obligarla a mostrar las heridas por la fuerza.</w:t>
            </w:r>
          </w:p>
          <w:p>
            <w:pPr>
              <w:spacing w:after="60"/>
            </w:pPr>
            <w:r>
              <w:t xml:space="preserve">4. Revisar acceso a redes sociales/celular de la hija; abrir el diálogo familiar en vez de mantenerlo en secreto.</w:t>
            </w:r>
          </w:p>
          <w:p>
            <w:pPr>
              <w:spacing w:after="60"/>
            </w:pPr>
            <w:r>
              <w:t xml:space="preserve">5. Practicar el “perdón del deseo” respecto a la propia ambición laboral.</w:t>
            </w:r>
          </w:p>
        </w:tc>
      </w:tr>
    </w:tbl>
    <w:sectPr>
      <w:pgSz w:w="11906" w:h="16838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2026-07-11T09:59:07.694Z</dcterms:created>
  <dcterms:modified xsi:type="dcterms:W3CDTF">2026-07-11T09:59:07.720Z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