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PENGARSIPAN SURAT MASUK DAN SURAT KELUAR PADA KANTOR DINAS SOSIAL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Oka Ediansa 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1010109003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585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Tambahkan Halaman Pengesahan, Ringkasan terlalu panjang, melebihi 500 kata. Permasalahan yang disampaikan pada ringkasan, bukan permasalahn pada Dinas Sosial Kota Jambi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