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PROSES BISNIS DALAM RANGKA PEMBUATAN APLIKASI PADA 
 DISKOMINFO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kondisi mitra belum tergambarkan maasalahnya
2. solusi yang di tawarkan perlu di pejelas
3. tambahkan rencana kerja
4. tambahkan bagaimana kondisi setelah dilaksanakan PkM terhadap mitra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