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SEKOLAH LAPANG PETANI GAMBUT DI DESA PARIT CULUM II DI KABUPATEN TANJUNG JABUNG BARAT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Koservasi Sumber daya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sesuaikan dengan pedoman, daftar pustaka maksimal 10 tahun terakhir, metode, masalah dan solusi diperjelas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