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PEMANFAATAN MEDIA PEMBELAJARAN PADA PROGRAM SEKOLAH PENGGERAK (PSP) JENJANG SEKOLAH DASAR DI KABUPATEN SAROLANGUN</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Peningkatan Kompetensi Pendidikan dan Lulusan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Saleh Yaakub, S.Kom., 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1002038902</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4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1.300.000,-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1.300.000,-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120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42</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570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Penulis mampu memaparkan dengan baik setiap komponen dalam pembahasan
2. Penulis memberikan solusi yang jelas kegiatan Pemanfaatan Media Pembelajaran pada Program 
Sekolah Penggerak (PSP) Jenjang Sekolah Dasar di Kabupaten Sarolangun
3. Setiap data dari informasi dipaparkan secara sistematis dan informatif sehingga sangat membantu pembaca dalam memahami isi dan tujuan penulisan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16 Februari 2023</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Zulfikri Akbar,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1009069301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