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PKM PELATIHAN WEB BLOG BAGI GURU-GURU SMK PGRI 1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Tehnik</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Helmina ,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1012079301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120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39</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560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Porposal PKM ini layak untuk dilanjutkan, ini seseuai dengan kondisi saat ini dimana kegiatan Belajar Mengajar harus dilaksanakan secara Online dan media Blog sebagai salah satu alternatif yang dapat digunakan. terdapat kekurangan anggran yang belum tertera oleh Tim pengabdian.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15 Maret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Iqra Wiarta </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1012018702</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