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C1" w:rsidRDefault="008A7037">
      <w:r w:rsidRPr="008A7037">
        <w:t xml:space="preserve">Oracle Service Cloud's (OSC's) single-sign-on (SSO) solution is called Pass </w:t>
      </w:r>
      <w:proofErr w:type="gramStart"/>
      <w:r w:rsidRPr="008A7037">
        <w:t>Through</w:t>
      </w:r>
      <w:proofErr w:type="gramEnd"/>
      <w:r w:rsidRPr="008A7037">
        <w:t xml:space="preserve"> Authentication (PTA). The official documentation for it is available </w:t>
      </w:r>
      <w:hyperlink r:id="rId5" w:history="1">
        <w:r w:rsidRPr="00B90A1E">
          <w:rPr>
            <w:rStyle w:val="Hyperlink"/>
          </w:rPr>
          <w:t>here</w:t>
        </w:r>
      </w:hyperlink>
      <w:r w:rsidRPr="008A7037">
        <w:t xml:space="preserve">. </w:t>
      </w:r>
      <w:r w:rsidRPr="008A7037">
        <w:rPr>
          <w:highlight w:val="yellow"/>
        </w:rPr>
        <w:t>(Fix this URL with the appropriate version’s documentation.)</w:t>
      </w:r>
    </w:p>
    <w:p w:rsidR="008A7037" w:rsidRDefault="008A7037">
      <w:r w:rsidRPr="008A7037">
        <w:t>With PTA you can parameterize a URL to automatically log a user into the Customer Portal (CP). Before you can use PTA, though, a minimum of three configuration parameters have to be set. (In the agent console: Configuration &gt; Site Configuration &gt; Configuration Settings. In the “Key” field, enter “%PTA%” and search to see all PTA configs.) They are:</w:t>
      </w:r>
    </w:p>
    <w:p w:rsidR="008A7037" w:rsidRDefault="008A7037" w:rsidP="008A7037">
      <w:pPr>
        <w:pStyle w:val="ListParagraph"/>
        <w:numPr>
          <w:ilvl w:val="0"/>
          <w:numId w:val="1"/>
        </w:numPr>
      </w:pPr>
      <w:r>
        <w:t>PTA_ENABLED = Yes</w:t>
      </w:r>
    </w:p>
    <w:p w:rsidR="008A7037" w:rsidRDefault="008A7037" w:rsidP="008A7037">
      <w:pPr>
        <w:pStyle w:val="ListParagraph"/>
        <w:numPr>
          <w:ilvl w:val="0"/>
          <w:numId w:val="1"/>
        </w:numPr>
      </w:pPr>
      <w:r>
        <w:t xml:space="preserve">PTA_ERROR_URL = </w:t>
      </w:r>
      <w:hyperlink r:id="rId6" w:history="1">
        <w:r w:rsidRPr="007A586E">
          <w:rPr>
            <w:rStyle w:val="Hyperlink"/>
          </w:rPr>
          <w:t>http://www.espn.com/%error_code%</w:t>
        </w:r>
      </w:hyperlink>
    </w:p>
    <w:p w:rsidR="008A7037" w:rsidRDefault="008A7037" w:rsidP="008A7037">
      <w:pPr>
        <w:pStyle w:val="ListParagraph"/>
        <w:numPr>
          <w:ilvl w:val="0"/>
          <w:numId w:val="1"/>
        </w:numPr>
      </w:pPr>
      <w:r>
        <w:t>PTA_SECRET_KEY = HipposAreUngainly</w:t>
      </w:r>
    </w:p>
    <w:p w:rsidR="008A7037" w:rsidRDefault="008A7037" w:rsidP="008A7037">
      <w:r w:rsidRPr="008A7037">
        <w:t xml:space="preserve">(I always pick on espn.com for testing PTA because it’s readily available, is unlikely to offend anyone’s sensibilities, and doesn’t eat my error code. If a PTA login attempt fails, it’ll redirect you to e.g. </w:t>
      </w:r>
      <w:hyperlink r:id="rId7" w:history="1">
        <w:r w:rsidRPr="007A586E">
          <w:rPr>
            <w:rStyle w:val="Hyperlink"/>
          </w:rPr>
          <w:t>http://espn.go.com/7</w:t>
        </w:r>
      </w:hyperlink>
      <w:r w:rsidRPr="008A7037">
        <w:t>, which is more useful than it looks – the “7” on the end is an error code that you can look up in the documentation to see what the problem is.)</w:t>
      </w:r>
      <w:r w:rsidR="00FF2187">
        <w:t xml:space="preserve"> </w:t>
      </w:r>
      <w:bookmarkStart w:id="0" w:name="_GoBack"/>
      <w:r w:rsidR="00FF2187">
        <w:t>You can change the secret key to whatever you want. Here, I’ve picked an arbitrary value.</w:t>
      </w:r>
      <w:bookmarkEnd w:id="0"/>
    </w:p>
    <w:p w:rsidR="008A7037" w:rsidRDefault="008A7037" w:rsidP="008A7037">
      <w:r w:rsidRPr="008A7037">
        <w:t>Once those three are set up, you can begin building the PTA URL. The basic CP URL for your site is</w:t>
      </w:r>
    </w:p>
    <w:p w:rsidR="008A7037" w:rsidRDefault="00FF2187" w:rsidP="008A7037">
      <w:hyperlink r:id="rId8" w:history="1">
        <w:r w:rsidR="008A7037" w:rsidRPr="007A586E">
          <w:rPr>
            <w:rStyle w:val="Hyperlink"/>
          </w:rPr>
          <w:t>http://brahminusa.custhelp.com/</w:t>
        </w:r>
      </w:hyperlink>
      <w:r w:rsidR="008A7037">
        <w:t xml:space="preserve"> </w:t>
      </w:r>
      <w:r w:rsidR="008A7037" w:rsidRPr="008A7037">
        <w:rPr>
          <w:highlight w:val="yellow"/>
        </w:rPr>
        <w:t>replace</w:t>
      </w:r>
    </w:p>
    <w:p w:rsidR="008A7037" w:rsidRDefault="008A7037" w:rsidP="008A7037">
      <w:r w:rsidRPr="008A7037">
        <w:t>To hit the PTA controller, we're going to add some parameters onto this URL like so:</w:t>
      </w:r>
    </w:p>
    <w:p w:rsidR="008A7037" w:rsidRDefault="00FF2187" w:rsidP="008A7037">
      <w:hyperlink r:id="rId9" w:history="1">
        <w:r w:rsidR="008A7037" w:rsidRPr="007A586E">
          <w:rPr>
            <w:rStyle w:val="Hyperlink"/>
          </w:rPr>
          <w:t>http://brahminusa.custhelp.com/ci/pta/login/redirect/answers/list</w:t>
        </w:r>
      </w:hyperlink>
      <w:r w:rsidR="008A7037">
        <w:t xml:space="preserve"> </w:t>
      </w:r>
      <w:r w:rsidR="008A7037" w:rsidRPr="008A7037">
        <w:rPr>
          <w:highlight w:val="yellow"/>
        </w:rPr>
        <w:t>replace</w:t>
      </w:r>
    </w:p>
    <w:p w:rsidR="008A7037" w:rsidRDefault="008A7037" w:rsidP="008A7037">
      <w:r w:rsidRPr="008A7037">
        <w:t>This URL may look familiar. It's CodeIgniter under the hood. In case you're not familiar with CodeIgniter, this says</w:t>
      </w:r>
    </w:p>
    <w:p w:rsidR="008A7037" w:rsidRDefault="008A7037" w:rsidP="008A7037">
      <w:pPr>
        <w:pStyle w:val="ListParagraph"/>
        <w:numPr>
          <w:ilvl w:val="0"/>
          <w:numId w:val="2"/>
        </w:numPr>
      </w:pPr>
      <w:r>
        <w:t>"Hit the standard controller" (ci)</w:t>
      </w:r>
    </w:p>
    <w:p w:rsidR="008A7037" w:rsidRDefault="008A7037" w:rsidP="008A7037">
      <w:pPr>
        <w:pStyle w:val="ListParagraph"/>
        <w:numPr>
          <w:ilvl w:val="0"/>
          <w:numId w:val="2"/>
        </w:numPr>
      </w:pPr>
      <w:r>
        <w:t>"named pta.php" (pta),</w:t>
      </w:r>
    </w:p>
    <w:p w:rsidR="008A7037" w:rsidRDefault="008A7037" w:rsidP="008A7037">
      <w:pPr>
        <w:pStyle w:val="ListParagraph"/>
        <w:numPr>
          <w:ilvl w:val="0"/>
          <w:numId w:val="2"/>
        </w:numPr>
      </w:pPr>
      <w:r>
        <w:t>"</w:t>
      </w:r>
      <w:proofErr w:type="gramStart"/>
      <w:r>
        <w:t>calling</w:t>
      </w:r>
      <w:proofErr w:type="gramEnd"/>
      <w:r>
        <w:t xml:space="preserve"> the function named 'login'" (login).</w:t>
      </w:r>
    </w:p>
    <w:p w:rsidR="008A7037" w:rsidRDefault="008A7037" w:rsidP="008A7037">
      <w:pPr>
        <w:pStyle w:val="ListParagraph"/>
        <w:numPr>
          <w:ilvl w:val="0"/>
          <w:numId w:val="2"/>
        </w:numPr>
      </w:pPr>
      <w:r>
        <w:t>"If successful, redirect" (redirect)</w:t>
      </w:r>
    </w:p>
    <w:p w:rsidR="008A7037" w:rsidRDefault="008A7037" w:rsidP="008A7037">
      <w:pPr>
        <w:pStyle w:val="ListParagraph"/>
        <w:numPr>
          <w:ilvl w:val="0"/>
          <w:numId w:val="2"/>
        </w:numPr>
      </w:pPr>
      <w:r>
        <w:t>"</w:t>
      </w:r>
      <w:proofErr w:type="gramStart"/>
      <w:r>
        <w:t>to</w:t>
      </w:r>
      <w:proofErr w:type="gramEnd"/>
      <w:r>
        <w:t xml:space="preserve"> answer/list.php" (answers/list).</w:t>
      </w:r>
    </w:p>
    <w:p w:rsidR="008A7037" w:rsidRDefault="008A7037" w:rsidP="008A7037">
      <w:proofErr w:type="gramStart"/>
      <w:r w:rsidRPr="008A7037">
        <w:t>answer/list.php</w:t>
      </w:r>
      <w:proofErr w:type="gramEnd"/>
      <w:r w:rsidRPr="008A7037">
        <w:t xml:space="preserve"> is the standard redirect location, although this is easy to change if you’d rather redirect PTA logins somewhere else.</w:t>
      </w:r>
    </w:p>
    <w:p w:rsidR="008A7037" w:rsidRDefault="008A7037" w:rsidP="008A7037">
      <w:r w:rsidRPr="008A7037">
        <w:t>What this URL is still missing is the authentication parameters. So let's add those:</w:t>
      </w:r>
    </w:p>
    <w:p w:rsidR="008A7037" w:rsidRDefault="00FF2187" w:rsidP="008A7037">
      <w:hyperlink r:id="rId10" w:history="1">
        <w:r w:rsidR="008A7037" w:rsidRPr="007A586E">
          <w:rPr>
            <w:rStyle w:val="Hyperlink"/>
          </w:rPr>
          <w:t>http://brahminusa.custhelp.com/ci/pta/login/redirect/answers/list/p_li/p_userid=mikewaldron@helixmail.com&amp;p_email=mikewaldron@helixmail.com&amp;p_first_name=Mike&amp;p_last_name=Waldron&amp;p_passwd=password12345&amp;p_li_passwd=HipposAreUngainly&amp;p_org_id=-2147483647</w:t>
        </w:r>
      </w:hyperlink>
      <w:r w:rsidR="008A7037">
        <w:t xml:space="preserve"> </w:t>
      </w:r>
      <w:r w:rsidR="008A7037" w:rsidRPr="008A7037">
        <w:rPr>
          <w:highlight w:val="yellow"/>
        </w:rPr>
        <w:t>replace</w:t>
      </w:r>
    </w:p>
    <w:p w:rsidR="008A7037" w:rsidRDefault="008A7037" w:rsidP="008A7037">
      <w:proofErr w:type="gramStart"/>
      <w:r w:rsidRPr="008A7037">
        <w:rPr>
          <w:b/>
        </w:rPr>
        <w:t>p_li</w:t>
      </w:r>
      <w:proofErr w:type="gramEnd"/>
      <w:r w:rsidRPr="008A7037">
        <w:t xml:space="preserve"> is a special parameter that means "here comes a PTA authentication string," Following it is the PTA authentication string, which contains seven parameters: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proofErr w:type="gramStart"/>
      <w:r>
        <w:t>p_userid</w:t>
      </w:r>
      <w:proofErr w:type="gramEnd"/>
      <w:r>
        <w:t xml:space="preserve"> is the user’s login name. (Frequently this is the same as the user’s email address, but this isn’t universal.)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r>
        <w:lastRenderedPageBreak/>
        <w:t>p_email is the user’s email address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r>
        <w:t>p_first_name is the user’s first name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r>
        <w:t>p_last_name is the user’s last name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proofErr w:type="gramStart"/>
      <w:r>
        <w:t>p_passwd</w:t>
      </w:r>
      <w:proofErr w:type="gramEnd"/>
      <w:r>
        <w:t xml:space="preserve"> is the user’s password...in theory. In practice, it doesn’t seem to matter what the value is, but the p_passwd parameter has to be present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r>
        <w:t>p_li_passwd is a sitewide secret key that must be known to generate PTA URLs</w:t>
      </w:r>
    </w:p>
    <w:p w:rsidR="008A7037" w:rsidRDefault="008A7037" w:rsidP="008A7037">
      <w:pPr>
        <w:pStyle w:val="ListParagraph"/>
        <w:numPr>
          <w:ilvl w:val="0"/>
          <w:numId w:val="3"/>
        </w:numPr>
      </w:pPr>
      <w:proofErr w:type="gramStart"/>
      <w:r>
        <w:t>p_org_id</w:t>
      </w:r>
      <w:proofErr w:type="gramEnd"/>
      <w:r>
        <w:t xml:space="preserve"> is the user’s organization ID. In this case, it has no value, as indicated by MIN_INT (-2147483647)</w:t>
      </w:r>
    </w:p>
    <w:p w:rsidR="008A7037" w:rsidRDefault="008A7037" w:rsidP="008A7037">
      <w:r w:rsidRPr="008A7037">
        <w:t>The parameter string can be encrypted, for additional security, but that's not strictly necessary. You will want to base64 encode the authentication parameters (everything after the "/p_li/") and make sure the result is URL-safe. I do it like this in PHP:</w:t>
      </w:r>
    </w:p>
    <w:p w:rsidR="008A7037" w:rsidRPr="008A7037" w:rsidRDefault="008A7037" w:rsidP="008A7037">
      <w:pPr>
        <w:rPr>
          <w:rFonts w:ascii="Lucida Console" w:hAnsi="Lucida Console"/>
          <w:sz w:val="18"/>
          <w:szCs w:val="18"/>
        </w:rPr>
      </w:pPr>
      <w:r w:rsidRPr="008A7037">
        <w:rPr>
          <w:rFonts w:ascii="Lucida Console" w:hAnsi="Lucida Console"/>
          <w:sz w:val="18"/>
          <w:szCs w:val="18"/>
        </w:rPr>
        <w:t>$ptaDataString = base64_</w:t>
      </w:r>
      <w:proofErr w:type="gramStart"/>
      <w:r w:rsidRPr="008A7037">
        <w:rPr>
          <w:rFonts w:ascii="Lucida Console" w:hAnsi="Lucida Console"/>
          <w:sz w:val="18"/>
          <w:szCs w:val="18"/>
        </w:rPr>
        <w:t>encode(</w:t>
      </w:r>
      <w:proofErr w:type="gramEnd"/>
      <w:r w:rsidRPr="008A7037">
        <w:rPr>
          <w:rFonts w:ascii="Lucida Console" w:hAnsi="Lucida Console"/>
          <w:sz w:val="18"/>
          <w:szCs w:val="18"/>
        </w:rPr>
        <w:t>$params);</w:t>
      </w:r>
      <w:r w:rsidRPr="008A7037">
        <w:rPr>
          <w:rFonts w:ascii="Lucida Console" w:hAnsi="Lucida Console"/>
          <w:sz w:val="18"/>
          <w:szCs w:val="18"/>
        </w:rPr>
        <w:br/>
        <w:t>$ptaDataString = strtr($ptaDataString, array('+' =&gt; '_', '/' =&gt; '~', '=' =&gt; '*'));</w:t>
      </w:r>
    </w:p>
    <w:p w:rsidR="008A7037" w:rsidRDefault="008A7037" w:rsidP="008A7037">
      <w:proofErr w:type="gramStart"/>
      <w:r w:rsidRPr="008A7037">
        <w:t>but</w:t>
      </w:r>
      <w:proofErr w:type="gramEnd"/>
      <w:r w:rsidRPr="008A7037">
        <w:t xml:space="preserve"> you can do it any way you like. The final result looks like this:</w:t>
      </w:r>
    </w:p>
    <w:p w:rsidR="008A7037" w:rsidRDefault="00FF2187" w:rsidP="008A7037">
      <w:hyperlink r:id="rId11" w:history="1">
        <w:r w:rsidR="008A7037" w:rsidRPr="007A586E">
          <w:rPr>
            <w:rStyle w:val="Hyperlink"/>
          </w:rPr>
          <w:t>http://brahminusa.custhelp.com/ci/pta/login/redirect/answers/list/p_li/cF91c2VyaWQ9bWlrZXdhbGRyb25AaGVsaXhtYWlsLmNvbSZwX2VtYWlsPW1pa2V3YWxkcm9uQGhlbGl4bWFpbC5jb20mcF9maXJzdF9uYW1lPU1pa2UmcF9sYXN0X25hbWU9V2FsZHJvbiZwX3Bhc3N3ZD1wYXNzd29yZDEyMzQ1JnBfbGlfcGFzc3dkPUhpcHBvc0FyZVVuZ2Fpbmx5JnBfb3JnX2lkPS0yMTQ3NDgzNjQ3</w:t>
        </w:r>
      </w:hyperlink>
      <w:r w:rsidR="008A7037">
        <w:t xml:space="preserve"> </w:t>
      </w:r>
      <w:r w:rsidR="008A7037" w:rsidRPr="008A7037">
        <w:rPr>
          <w:highlight w:val="yellow"/>
        </w:rPr>
        <w:t>change</w:t>
      </w:r>
    </w:p>
    <w:p w:rsidR="008A7037" w:rsidRDefault="008A7037" w:rsidP="008A7037">
      <w:proofErr w:type="gramStart"/>
      <w:r w:rsidRPr="008A7037">
        <w:t>and</w:t>
      </w:r>
      <w:proofErr w:type="gramEnd"/>
      <w:r w:rsidRPr="008A7037">
        <w:t xml:space="preserve"> if you hit that URL it should log you into the customer portal with my test account.</w:t>
      </w:r>
    </w:p>
    <w:sectPr w:rsidR="008A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A48C8"/>
    <w:multiLevelType w:val="hybridMultilevel"/>
    <w:tmpl w:val="E000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623"/>
    <w:multiLevelType w:val="hybridMultilevel"/>
    <w:tmpl w:val="1A26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46AC4"/>
    <w:multiLevelType w:val="hybridMultilevel"/>
    <w:tmpl w:val="51C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90"/>
    <w:rsid w:val="003C3A1C"/>
    <w:rsid w:val="008A7037"/>
    <w:rsid w:val="009F5E96"/>
    <w:rsid w:val="00B90A1E"/>
    <w:rsid w:val="00E0392F"/>
    <w:rsid w:val="00F97890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E6567-7D42-4B69-A99A-F0D2B2D1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hminusa.custhel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pn.go.com/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n.com/%25error_code%25" TargetMode="External"/><Relationship Id="rId11" Type="http://schemas.openxmlformats.org/officeDocument/2006/relationships/hyperlink" Target="http://brahminusa.custhelp.com/ci/pta/login/redirect/answers/list/p_li/cF91c2VyaWQ9bWlrZXdhbGRyb25AaGVsaXhtYWlsLmNvbSZwX2VtYWlsPW1pa2V3YWxkcm9uQGhlbGl4bWFpbC5jb20mcF9maXJzdF9uYW1lPU1pa2UmcF9sYXN0X25hbWU9V2FsZHJvbiZwX3Bhc3N3ZD1wYXNzd29yZDEyMzQ1JnBfbGlfcGFzc3dkPUhpcHBvc0FyZVVuZ2Fpbmx5JnBfb3JnX2lkPS0yMTQ3NDgzNjQ3" TargetMode="External"/><Relationship Id="rId5" Type="http://schemas.openxmlformats.org/officeDocument/2006/relationships/hyperlink" Target="http://documentation.custhelp.com/euf/assets/docs/november2015/pdfs/november2015_PTA_guide.pdf" TargetMode="External"/><Relationship Id="rId10" Type="http://schemas.openxmlformats.org/officeDocument/2006/relationships/hyperlink" Target="http://brahminusa.custhelp.com/ci/pta/login/redirect/answers/list/p_li/p_userid=mikewaldron@helixmail.com&amp;p_email=mikewaldron@helixmail.com&amp;p_first_name=Mike&amp;p_last_name=Waldron&amp;p_passwd=password12345&amp;p_li_passwd=HipposAreUngainly&amp;p_org_id=-21474836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ahminusa.custhelp.com/ci/pta/login/redirect/answer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Waldron</dc:creator>
  <cp:keywords/>
  <dc:description/>
  <cp:lastModifiedBy>Mike Waldron</cp:lastModifiedBy>
  <cp:revision>4</cp:revision>
  <dcterms:created xsi:type="dcterms:W3CDTF">2016-03-09T21:28:00Z</dcterms:created>
  <dcterms:modified xsi:type="dcterms:W3CDTF">2016-03-09T21:42:00Z</dcterms:modified>
</cp:coreProperties>
</file>