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1139" w14:textId="708061C2" w:rsidR="00253749" w:rsidRPr="00253749" w:rsidRDefault="00302C25" w:rsidP="00253749">
      <w:pPr>
        <w:pStyle w:val="Heading1"/>
      </w:pPr>
      <w:r>
        <w:t>case number</w:t>
      </w:r>
    </w:p>
    <w:p w14:paraId="5065F0ED" w14:textId="11DF9437" w:rsidR="00EB6F71" w:rsidRDefault="00EB6F71" w:rsidP="00302C25">
      <w:pPr>
        <w:pStyle w:val="Heading1"/>
      </w:pPr>
      <w:r>
        <w:t>summary</w:t>
      </w:r>
    </w:p>
    <w:p w14:paraId="13FE8450" w14:textId="2B35F788" w:rsidR="00EB6F71" w:rsidRDefault="00EB6F71" w:rsidP="00302C25">
      <w:pPr>
        <w:pStyle w:val="Heading1"/>
      </w:pPr>
      <w:r>
        <w:t>researcher</w:t>
      </w:r>
    </w:p>
    <w:p w14:paraId="02797B96" w14:textId="6565F896" w:rsidR="00EB6F71" w:rsidRDefault="00EB6F71" w:rsidP="00302C25">
      <w:pPr>
        <w:pStyle w:val="Heading1"/>
      </w:pPr>
      <w:r>
        <w:t>reviewer and date</w:t>
      </w:r>
    </w:p>
    <w:p w14:paraId="29D633D1" w14:textId="3E41EEF8" w:rsidR="00EB6F71" w:rsidRDefault="00EB6F71" w:rsidP="00302C25">
      <w:pPr>
        <w:pStyle w:val="Heading1"/>
      </w:pPr>
      <w:r>
        <w:t>appeal of</w:t>
      </w:r>
    </w:p>
    <w:p w14:paraId="72B694E9" w14:textId="7EB967F6" w:rsidR="00091DA0" w:rsidRDefault="00EB6F71" w:rsidP="00302C25">
      <w:pPr>
        <w:pStyle w:val="Heading1"/>
      </w:pPr>
      <w:r>
        <w:t>judges/commissioners</w:t>
      </w:r>
    </w:p>
    <w:p w14:paraId="454DE370" w14:textId="429F4212" w:rsidR="00091DA0" w:rsidRDefault="00091DA0" w:rsidP="00302C25">
      <w:pPr>
        <w:pStyle w:val="Heading1"/>
      </w:pPr>
      <w:r>
        <w:t>party 1 title</w:t>
      </w:r>
    </w:p>
    <w:p w14:paraId="6C50ADB4" w14:textId="72E48EF9" w:rsidR="00091DA0" w:rsidRDefault="00091DA0" w:rsidP="00302C25">
      <w:pPr>
        <w:pStyle w:val="Heading1"/>
      </w:pPr>
      <w:r>
        <w:t>party 1 name(s)</w:t>
      </w:r>
    </w:p>
    <w:p w14:paraId="01FDCFCF" w14:textId="3AB5D246" w:rsidR="00DB32AC" w:rsidRDefault="00091DA0" w:rsidP="00302C25">
      <w:pPr>
        <w:pStyle w:val="Heading1"/>
      </w:pPr>
      <w:r>
        <w:t>party 2 title</w:t>
      </w:r>
    </w:p>
    <w:p w14:paraId="69B4416B" w14:textId="342B7394" w:rsidR="00DB32AC" w:rsidRDefault="00DB32AC" w:rsidP="00302C25">
      <w:pPr>
        <w:pStyle w:val="Heading1"/>
      </w:pPr>
      <w:r>
        <w:t>party 2 name(s)</w:t>
      </w:r>
    </w:p>
    <w:p w14:paraId="2C28E24E" w14:textId="4F6ED37D" w:rsidR="00DB32AC" w:rsidRDefault="00DB32AC" w:rsidP="00302C25">
      <w:pPr>
        <w:pStyle w:val="Heading1"/>
      </w:pPr>
      <w:r>
        <w:t>stage of appeal</w:t>
      </w:r>
    </w:p>
    <w:p w14:paraId="292A17FE" w14:textId="7023E584" w:rsidR="00DB32AC" w:rsidRDefault="00DB32AC" w:rsidP="00302C25">
      <w:pPr>
        <w:pStyle w:val="Heading1"/>
      </w:pPr>
      <w:r>
        <w:t>facts</w:t>
      </w:r>
    </w:p>
    <w:p w14:paraId="21498DB8" w14:textId="68448EE0" w:rsidR="00DB32AC" w:rsidRDefault="00DB32AC" w:rsidP="00302C25">
      <w:pPr>
        <w:pStyle w:val="Heading1"/>
      </w:pPr>
      <w:r>
        <w:t>legal questions</w:t>
      </w:r>
    </w:p>
    <w:p w14:paraId="63BF7514" w14:textId="1DF0285F" w:rsidR="00F65C9E" w:rsidRDefault="00DB32AC" w:rsidP="00302C25">
      <w:pPr>
        <w:pStyle w:val="Heading1"/>
      </w:pPr>
      <w:r>
        <w:t>conclusion</w:t>
      </w:r>
    </w:p>
    <w:p w14:paraId="75CB8F4B" w14:textId="7F9DCC9C" w:rsidR="00F65C9E" w:rsidRDefault="00F65C9E" w:rsidP="00302C25">
      <w:pPr>
        <w:pStyle w:val="Heading1"/>
      </w:pPr>
      <w:r>
        <w:t>holding</w:t>
      </w:r>
    </w:p>
    <w:p w14:paraId="7EDF4639" w14:textId="7DAD20AD" w:rsidR="00F65C9E" w:rsidRDefault="00F65C9E" w:rsidP="00302C25">
      <w:pPr>
        <w:pStyle w:val="Heading1"/>
      </w:pPr>
      <w:r>
        <w:t>disposition</w:t>
      </w:r>
    </w:p>
    <w:p w14:paraId="5F3C5710" w14:textId="3CF42FEC" w:rsidR="00F65C9E" w:rsidRDefault="00F65C9E" w:rsidP="00302C25">
      <w:pPr>
        <w:pStyle w:val="Heading1"/>
      </w:pPr>
      <w:r>
        <w:t>rule</w:t>
      </w:r>
    </w:p>
    <w:p w14:paraId="3F5628CE" w14:textId="0F41829C" w:rsidR="002206FB" w:rsidRDefault="00F65C9E" w:rsidP="00302C25">
      <w:pPr>
        <w:pStyle w:val="Heading1"/>
      </w:pPr>
      <w:r>
        <w:t>category/topic/keywords</w:t>
      </w:r>
    </w:p>
    <w:p w14:paraId="688854FE" w14:textId="485D536C" w:rsidR="004376A6" w:rsidRDefault="002206FB" w:rsidP="00302C25">
      <w:pPr>
        <w:pStyle w:val="Heading1"/>
      </w:pPr>
      <w:r>
        <w:t>oneida constitution citations</w:t>
      </w:r>
    </w:p>
    <w:p w14:paraId="01E16FCA" w14:textId="69E7467F" w:rsidR="005E55B0" w:rsidRDefault="004376A6" w:rsidP="00302C25">
      <w:pPr>
        <w:pStyle w:val="Heading1"/>
      </w:pPr>
      <w:r>
        <w:lastRenderedPageBreak/>
        <w:t xml:space="preserve">oneida </w:t>
      </w:r>
      <w:r w:rsidR="005E55B0">
        <w:t>code citations</w:t>
      </w:r>
    </w:p>
    <w:p w14:paraId="5523D15B" w14:textId="20A90501" w:rsidR="005E55B0" w:rsidRDefault="004376A6" w:rsidP="00302C25">
      <w:pPr>
        <w:pStyle w:val="Heading1"/>
      </w:pPr>
      <w:r>
        <w:t xml:space="preserve">oneida </w:t>
      </w:r>
      <w:r w:rsidR="005E55B0">
        <w:t>case citations</w:t>
      </w:r>
    </w:p>
    <w:p w14:paraId="7BBB378F" w14:textId="38050BDE" w:rsidR="00BC2F1F" w:rsidRDefault="005E55B0" w:rsidP="00302C25">
      <w:pPr>
        <w:pStyle w:val="Heading1"/>
      </w:pPr>
      <w:r>
        <w:t>foreign courts citations</w:t>
      </w:r>
    </w:p>
    <w:p w14:paraId="31D748CD" w14:textId="767B8571" w:rsidR="00BC2F1F" w:rsidRDefault="00BC2F1F" w:rsidP="00302C25">
      <w:pPr>
        <w:pStyle w:val="Heading1"/>
      </w:pPr>
      <w:r>
        <w:t>other citations</w:t>
      </w:r>
    </w:p>
    <w:p w14:paraId="626F7EB6" w14:textId="2B45DA5F" w:rsidR="00BC2F1F" w:rsidRDefault="00BC2F1F" w:rsidP="00302C25">
      <w:pPr>
        <w:pStyle w:val="Heading1"/>
      </w:pPr>
      <w:r>
        <w:t>jurisdiction</w:t>
      </w:r>
    </w:p>
    <w:p w14:paraId="49D0D4EF" w14:textId="74830BFA" w:rsidR="00BC2F1F" w:rsidRDefault="00BC2F1F" w:rsidP="00302C25">
      <w:pPr>
        <w:pStyle w:val="Heading1"/>
      </w:pPr>
      <w:r>
        <w:t>dissent</w:t>
      </w:r>
    </w:p>
    <w:p w14:paraId="61E774D7" w14:textId="0559319C" w:rsidR="00BC2F1F" w:rsidRDefault="00BC2F1F" w:rsidP="00302C25">
      <w:pPr>
        <w:pStyle w:val="Heading1"/>
      </w:pPr>
      <w:r>
        <w:t>publish in reporter?</w:t>
      </w:r>
    </w:p>
    <w:p w14:paraId="206390E8" w14:textId="0C6A37B3" w:rsidR="00BC2F1F" w:rsidRDefault="00BC2F1F" w:rsidP="00302C25">
      <w:pPr>
        <w:pStyle w:val="Heading1"/>
      </w:pPr>
      <w:r>
        <w:t>questions/notes</w:t>
      </w:r>
    </w:p>
    <w:p w14:paraId="684A0652" w14:textId="123BEF9A" w:rsidR="00BC2F1F" w:rsidRDefault="00BC2F1F" w:rsidP="00302C25">
      <w:pPr>
        <w:pStyle w:val="Heading1"/>
      </w:pPr>
      <w:r>
        <w:t>quotes</w:t>
      </w:r>
    </w:p>
    <w:p w14:paraId="12FA2F64" w14:textId="219B9258" w:rsidR="00BC2F1F" w:rsidRDefault="00BC2F1F" w:rsidP="00302C25">
      <w:pPr>
        <w:pStyle w:val="Heading1"/>
      </w:pPr>
      <w:r>
        <w:t>this case citation</w:t>
      </w:r>
    </w:p>
    <w:p w14:paraId="02975957" w14:textId="02FF30A7" w:rsidR="00302C25" w:rsidRPr="00302C25" w:rsidRDefault="00302C25" w:rsidP="00302C25">
      <w:pPr>
        <w:pStyle w:val="Heading1"/>
      </w:pPr>
      <w:r>
        <w:t>historical citation</w:t>
      </w:r>
    </w:p>
    <w:sectPr w:rsidR="00302C25" w:rsidRPr="0030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B"/>
    <w:rsid w:val="00091DA0"/>
    <w:rsid w:val="000D00FB"/>
    <w:rsid w:val="002206FB"/>
    <w:rsid w:val="00253749"/>
    <w:rsid w:val="00302C25"/>
    <w:rsid w:val="004376A6"/>
    <w:rsid w:val="004E2592"/>
    <w:rsid w:val="005E55B0"/>
    <w:rsid w:val="007E2351"/>
    <w:rsid w:val="00B26E9B"/>
    <w:rsid w:val="00BC2F1F"/>
    <w:rsid w:val="00DB32AC"/>
    <w:rsid w:val="00EB6F71"/>
    <w:rsid w:val="00F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BEAC"/>
  <w15:chartTrackingRefBased/>
  <w15:docId w15:val="{832E965C-D016-49F9-B9E4-457C91C1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9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592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92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9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9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9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9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9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9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9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92"/>
    <w:rPr>
      <w:rFonts w:ascii="Georgia" w:eastAsiaTheme="majorEastAsia" w:hAnsi="Georg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92"/>
    <w:rPr>
      <w:rFonts w:ascii="Georgia" w:eastAsiaTheme="majorEastAsia" w:hAnsi="Georg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9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9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92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92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92"/>
    <w:rPr>
      <w:rFonts w:ascii="Georgia" w:hAnsi="Georgia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92"/>
    <w:rPr>
      <w:rFonts w:ascii="Georgia" w:hAnsi="Georgia"/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92"/>
    <w:rPr>
      <w:rFonts w:ascii="Georgia" w:hAnsi="Georgia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2592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2592"/>
    <w:rPr>
      <w:rFonts w:ascii="Georgia" w:eastAsiaTheme="majorEastAsia" w:hAnsi="Georg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92"/>
    <w:pPr>
      <w:numPr>
        <w:ilvl w:val="1"/>
      </w:numPr>
      <w:spacing w:after="240"/>
      <w:jc w:val="center"/>
    </w:pPr>
    <w:rPr>
      <w:rFonts w:eastAsiaTheme="majorEastAsia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2592"/>
    <w:rPr>
      <w:rFonts w:ascii="Georgia" w:eastAsiaTheme="majorEastAsia" w:hAnsi="Georgia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E2592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2592"/>
    <w:rPr>
      <w:rFonts w:ascii="Georgia" w:eastAsiaTheme="majorEastAsia" w:hAnsi="Georgia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92"/>
    <w:rPr>
      <w:rFonts w:ascii="Georgia" w:hAnsi="Georgia"/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92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92"/>
    <w:rPr>
      <w:rFonts w:ascii="Georgia" w:eastAsiaTheme="majorEastAsia" w:hAnsi="Georgia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E2592"/>
    <w:rPr>
      <w:rFonts w:ascii="Georgia" w:hAnsi="Georgia"/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592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E2592"/>
    <w:rPr>
      <w:rFonts w:ascii="Georgia" w:hAnsi="Georgia"/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2592"/>
    <w:rPr>
      <w:rFonts w:ascii="Georgia" w:hAnsi="Georgia"/>
      <w:i/>
      <w:iCs/>
      <w:color w:val="auto"/>
    </w:rPr>
  </w:style>
  <w:style w:type="paragraph" w:styleId="NoSpacing">
    <w:name w:val="No Spacing"/>
    <w:uiPriority w:val="1"/>
    <w:qFormat/>
    <w:rsid w:val="004E2592"/>
    <w:pPr>
      <w:spacing w:after="0" w:line="240" w:lineRule="auto"/>
    </w:pPr>
    <w:rPr>
      <w:rFonts w:ascii="Georgia" w:hAnsi="Georgia"/>
    </w:rPr>
  </w:style>
  <w:style w:type="character" w:styleId="SubtleEmphasis">
    <w:name w:val="Subtle Emphasis"/>
    <w:basedOn w:val="DefaultParagraphFont"/>
    <w:uiPriority w:val="19"/>
    <w:qFormat/>
    <w:rsid w:val="004E2592"/>
    <w:rPr>
      <w:rFonts w:ascii="Georgia" w:hAnsi="Georgia"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2592"/>
    <w:rPr>
      <w:rFonts w:ascii="Georgia" w:hAnsi="Georgia"/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E2592"/>
    <w:rPr>
      <w:rFonts w:ascii="Georgia" w:hAnsi="Georgia"/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5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13</cp:revision>
  <dcterms:created xsi:type="dcterms:W3CDTF">2024-07-08T01:04:00Z</dcterms:created>
  <dcterms:modified xsi:type="dcterms:W3CDTF">2024-07-08T01:12:00Z</dcterms:modified>
</cp:coreProperties>
</file>