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86" w:rsidRDefault="00122A49">
      <w:r>
        <w:t>测试用例套件覆盖情况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2361"/>
        <w:gridCol w:w="2361"/>
      </w:tblGrid>
      <w:tr w:rsidR="005822C2" w:rsidTr="005822C2">
        <w:trPr>
          <w:trHeight w:val="237"/>
        </w:trPr>
        <w:tc>
          <w:tcPr>
            <w:tcW w:w="3794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编号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212"/>
        </w:trPr>
        <w:tc>
          <w:tcPr>
            <w:tcW w:w="3794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Delivery.Input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Delivery.Input.Invalide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Delivery.Input.Confirm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Delivery.Input.SubmitInput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 w:rsidRPr="00041533">
              <w:rPr>
                <w:rFonts w:ascii="Calibri" w:hAnsi="Calibri" w:cs="Calibri"/>
                <w:szCs w:val="21"/>
              </w:rPr>
              <w:t>Delivery.Input.</w:t>
            </w:r>
            <w:r>
              <w:rPr>
                <w:rFonts w:ascii="Calibri" w:hAnsi="Calibri" w:cs="Calibri" w:hint="eastAsia"/>
                <w:szCs w:val="21"/>
              </w:rPr>
              <w:t>Back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Delivery.Show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Delivery.End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Delivery.Submit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Delivery.Update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Delivery.DeliveyList.Sender.Name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DeliveyList.Sender.Address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DeliveyList.Sender.WorkPlace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DeliveyList.Sender.TeleNumber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DeliveyList.Sender.phoNumber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DeliveyList.Goods.Number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DeliveyList.Goods.weight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DeliveyList.Goods.Volume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DeliveyList.Goods.Name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DeliveyList.Goods.Category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DeliveyList.Goods.PackCost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DeliveyList.Goods.BarCode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DeliveyList.Goods.Cost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DeliveyList.Goods.PreTime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 DeliveyList.Goods.PreTime.Null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041533"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c>
          <w:tcPr>
            <w:tcW w:w="3794" w:type="dxa"/>
          </w:tcPr>
          <w:p w:rsidR="005822C2" w:rsidRDefault="005822C2" w:rsidP="00122A49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TeleNumber.Valid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TeleNumber.Invalid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BarCode.Valid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BarCode.Invalid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PhoNumber.Valid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</w:t>
            </w:r>
            <w:r>
              <w:rPr>
                <w:rFonts w:ascii="Calibri" w:hAnsi="Calibri" w:cs="Calibri" w:hint="eastAsia"/>
                <w:szCs w:val="21"/>
              </w:rPr>
              <w:t>Check.</w:t>
            </w:r>
            <w:r>
              <w:rPr>
                <w:rFonts w:ascii="Calibri" w:hAnsi="Calibri" w:cs="Calibri"/>
                <w:szCs w:val="21"/>
              </w:rPr>
              <w:t>PhoNumber.Invalid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Pr="00122A49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>Sender.Name</w:t>
            </w:r>
            <w:r w:rsidRPr="003663A5">
              <w:rPr>
                <w:rFonts w:ascii="Calibri" w:hAnsi="Calibri" w:cs="Calibri"/>
                <w:szCs w:val="21"/>
              </w:rPr>
              <w:t>.Valid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Pr="00122A49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>Sender.Name.</w:t>
            </w:r>
            <w:r>
              <w:rPr>
                <w:rFonts w:ascii="Calibri" w:hAnsi="Calibri" w:cs="Calibri" w:hint="eastAsia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Pr="00122A49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Goods.Number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117"/>
        </w:trPr>
        <w:tc>
          <w:tcPr>
            <w:tcW w:w="3794" w:type="dxa"/>
          </w:tcPr>
          <w:p w:rsidR="005822C2" w:rsidRPr="003663A5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Goods.Number.</w:t>
            </w:r>
            <w:r>
              <w:rPr>
                <w:rFonts w:ascii="Calibri" w:hAnsi="Calibri" w:cs="Calibri" w:hint="eastAsia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Pr="00122A49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 w:rsidRPr="003663A5">
              <w:rPr>
                <w:rFonts w:ascii="Calibri" w:hAnsi="Calibri" w:cs="Calibri"/>
                <w:szCs w:val="21"/>
              </w:rPr>
              <w:t>Goods.weight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Pr="00122A49" w:rsidRDefault="005822C2" w:rsidP="00122A49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t xml:space="preserve"> </w:t>
            </w:r>
            <w:r w:rsidRPr="003663A5">
              <w:rPr>
                <w:rFonts w:ascii="Calibri" w:hAnsi="Calibri" w:cs="Calibri"/>
                <w:szCs w:val="21"/>
              </w:rPr>
              <w:t>Goods.weight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Pr="00122A49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Goods.Volume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Pr="00122A49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Goods.Volume.</w:t>
            </w:r>
            <w:r>
              <w:rPr>
                <w:rFonts w:ascii="Calibri" w:hAnsi="Calibri" w:cs="Calibri" w:hint="eastAsia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Goods.PackCost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0A6C46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Delivery.Che</w:t>
            </w:r>
            <w:r w:rsidRPr="003663A5">
              <w:rPr>
                <w:rFonts w:ascii="Calibri" w:hAnsi="Calibri" w:cs="Calibri"/>
                <w:szCs w:val="21"/>
              </w:rPr>
              <w:t>ck.</w:t>
            </w:r>
            <w:r>
              <w:rPr>
                <w:rFonts w:ascii="Calibri" w:hAnsi="Calibri" w:cs="Calibri"/>
                <w:szCs w:val="21"/>
              </w:rPr>
              <w:t xml:space="preserve"> Goods.PackCost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0A6C46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lastRenderedPageBreak/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Goods.PreTime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0A6C46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3663A5">
              <w:rPr>
                <w:rFonts w:ascii="Calibri" w:hAnsi="Calibri" w:cs="Calibri"/>
                <w:szCs w:val="21"/>
              </w:rPr>
              <w:t>Delivery.Check.</w:t>
            </w:r>
            <w:r>
              <w:rPr>
                <w:rFonts w:ascii="Calibri" w:hAnsi="Calibri" w:cs="Calibri"/>
                <w:szCs w:val="21"/>
              </w:rPr>
              <w:t xml:space="preserve"> Goods.PreTime</w:t>
            </w:r>
            <w:r>
              <w:rPr>
                <w:rFonts w:ascii="Calibri" w:hAnsi="Calibri" w:cs="Calibri" w:hint="eastAsia"/>
                <w:szCs w:val="21"/>
              </w:rPr>
              <w:t>.</w:t>
            </w:r>
            <w:r w:rsidRPr="003663A5"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Calibri" w:hAnsi="Calibri" w:cs="Calibri"/>
                <w:szCs w:val="21"/>
              </w:rPr>
              <w:t>Inv</w:t>
            </w:r>
            <w:r w:rsidRPr="003663A5">
              <w:rPr>
                <w:rFonts w:ascii="Calibri" w:hAnsi="Calibri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041533">
              <w:rPr>
                <w:rFonts w:ascii="Calibri" w:hAnsi="Calibri" w:cs="Calibri"/>
                <w:szCs w:val="21"/>
              </w:rPr>
              <w:t>Delivery..Confirm.Ok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 w:rsidRPr="00041533">
              <w:rPr>
                <w:rFonts w:ascii="Calibri" w:hAnsi="Calibri" w:cs="Calibri"/>
                <w:szCs w:val="21"/>
              </w:rPr>
              <w:t>Delivery. Confirm.Cancel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Pr="00077CF7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Pr="00041533" w:rsidRDefault="005822C2" w:rsidP="00122A49">
            <w:pPr>
              <w:tabs>
                <w:tab w:val="left" w:pos="770"/>
                <w:tab w:val="left" w:pos="2400"/>
              </w:tabs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Delivery.Category.Common</w:t>
            </w:r>
          </w:p>
        </w:tc>
        <w:tc>
          <w:tcPr>
            <w:tcW w:w="2361" w:type="dxa"/>
          </w:tcPr>
          <w:p w:rsidR="005822C2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206"/>
        </w:trPr>
        <w:tc>
          <w:tcPr>
            <w:tcW w:w="3794" w:type="dxa"/>
          </w:tcPr>
          <w:p w:rsidR="005822C2" w:rsidRDefault="005822C2" w:rsidP="00122A49">
            <w:pPr>
              <w:tabs>
                <w:tab w:val="left" w:pos="770"/>
                <w:tab w:val="left" w:pos="2400"/>
              </w:tabs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Delivery.Category.Standard</w:t>
            </w:r>
          </w:p>
        </w:tc>
        <w:tc>
          <w:tcPr>
            <w:tcW w:w="2361" w:type="dxa"/>
          </w:tcPr>
          <w:p w:rsidR="005822C2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206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770"/>
                <w:tab w:val="left" w:pos="2400"/>
              </w:tabs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Delivery.Category.EMS</w:t>
            </w:r>
          </w:p>
        </w:tc>
        <w:tc>
          <w:tcPr>
            <w:tcW w:w="2361" w:type="dxa"/>
          </w:tcPr>
          <w:p w:rsidR="005822C2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206"/>
        </w:trPr>
        <w:tc>
          <w:tcPr>
            <w:tcW w:w="3794" w:type="dxa"/>
          </w:tcPr>
          <w:p w:rsidR="005822C2" w:rsidRDefault="005822C2" w:rsidP="00122A49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Delivery.PackCost.Bag</w:t>
            </w:r>
          </w:p>
        </w:tc>
        <w:tc>
          <w:tcPr>
            <w:tcW w:w="2361" w:type="dxa"/>
          </w:tcPr>
          <w:p w:rsidR="005822C2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tabs>
                <w:tab w:val="left" w:pos="93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53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Delivery.PackCost.Carton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53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Delivery.PackCost.Wood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53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770"/>
                <w:tab w:val="left" w:pos="2400"/>
              </w:tabs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Delivery.PackCost.Other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Delivery.Submit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Delivery.Feedback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Delivery.Update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</w:p>
        </w:tc>
      </w:tr>
      <w:tr w:rsidR="005822C2" w:rsidTr="00A37C8B">
        <w:trPr>
          <w:trHeight w:val="70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Delivery.Update.LogisticsInfo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</w:p>
        </w:tc>
      </w:tr>
      <w:tr w:rsidR="005822C2" w:rsidTr="00A37C8B">
        <w:trPr>
          <w:trHeight w:val="390"/>
        </w:trPr>
        <w:tc>
          <w:tcPr>
            <w:tcW w:w="3794" w:type="dxa"/>
          </w:tcPr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Delivery.Update.SystemLog</w:t>
            </w:r>
          </w:p>
          <w:p w:rsidR="005822C2" w:rsidRDefault="005822C2" w:rsidP="00C84F72">
            <w:pPr>
              <w:tabs>
                <w:tab w:val="left" w:pos="2400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Delivery.End</w:t>
            </w: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2361" w:type="dxa"/>
          </w:tcPr>
          <w:p w:rsidR="005822C2" w:rsidRDefault="005822C2" w:rsidP="00C84F72">
            <w:pPr>
              <w:rPr>
                <w:rFonts w:ascii="Calibri" w:hAnsi="Calibri" w:cs="Calibri"/>
                <w:szCs w:val="21"/>
              </w:rPr>
            </w:pPr>
          </w:p>
        </w:tc>
      </w:tr>
    </w:tbl>
    <w:p w:rsidR="00B53437" w:rsidRPr="00B53437" w:rsidRDefault="00B53437"/>
    <w:p w:rsidR="00344B39" w:rsidRDefault="00344B39">
      <w:r>
        <w:t>TUS1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559"/>
        <w:gridCol w:w="1134"/>
        <w:gridCol w:w="1355"/>
      </w:tblGrid>
      <w:tr w:rsidR="00344B39" w:rsidTr="00B53437">
        <w:trPr>
          <w:trHeight w:val="158"/>
        </w:trPr>
        <w:tc>
          <w:tcPr>
            <w:tcW w:w="988" w:type="dxa"/>
            <w:vMerge w:val="restart"/>
          </w:tcPr>
          <w:p w:rsidR="00344B39" w:rsidRDefault="00344B39">
            <w:r>
              <w:rPr>
                <w:rFonts w:hint="eastAsia"/>
              </w:rPr>
              <w:t>ID</w:t>
            </w:r>
          </w:p>
        </w:tc>
        <w:tc>
          <w:tcPr>
            <w:tcW w:w="5953" w:type="dxa"/>
            <w:gridSpan w:val="3"/>
          </w:tcPr>
          <w:p w:rsidR="00344B39" w:rsidRDefault="00344B39">
            <w:r>
              <w:rPr>
                <w:rFonts w:hint="eastAsia"/>
              </w:rPr>
              <w:t>输入</w:t>
            </w:r>
          </w:p>
        </w:tc>
        <w:tc>
          <w:tcPr>
            <w:tcW w:w="1355" w:type="dxa"/>
            <w:vMerge w:val="restart"/>
          </w:tcPr>
          <w:p w:rsidR="00344B39" w:rsidRDefault="00344B39">
            <w:r>
              <w:rPr>
                <w:rFonts w:hint="eastAsia"/>
              </w:rPr>
              <w:t>输出</w:t>
            </w:r>
          </w:p>
        </w:tc>
      </w:tr>
      <w:tr w:rsidR="00B53437" w:rsidTr="00B53437">
        <w:trPr>
          <w:trHeight w:val="157"/>
        </w:trPr>
        <w:tc>
          <w:tcPr>
            <w:tcW w:w="988" w:type="dxa"/>
            <w:vMerge/>
          </w:tcPr>
          <w:p w:rsidR="00B53437" w:rsidRDefault="00B53437"/>
        </w:tc>
        <w:tc>
          <w:tcPr>
            <w:tcW w:w="3260" w:type="dxa"/>
          </w:tcPr>
          <w:p w:rsidR="00B53437" w:rsidRDefault="00B53437">
            <w:r>
              <w:t>寄件单信息</w:t>
            </w:r>
            <w:r w:rsidR="006B61C0">
              <w:rPr>
                <w:rFonts w:hint="eastAsia"/>
              </w:rPr>
              <w:t>（之后提交）</w:t>
            </w:r>
          </w:p>
        </w:tc>
        <w:tc>
          <w:tcPr>
            <w:tcW w:w="1559" w:type="dxa"/>
          </w:tcPr>
          <w:p w:rsidR="00B53437" w:rsidRDefault="00B53437">
            <w:r>
              <w:t>是否确认输入</w:t>
            </w:r>
          </w:p>
        </w:tc>
        <w:tc>
          <w:tcPr>
            <w:tcW w:w="1134" w:type="dxa"/>
          </w:tcPr>
          <w:p w:rsidR="00B53437" w:rsidRDefault="00B53437">
            <w:r>
              <w:t>审批意见</w:t>
            </w:r>
          </w:p>
        </w:tc>
        <w:tc>
          <w:tcPr>
            <w:tcW w:w="1355" w:type="dxa"/>
            <w:vMerge/>
          </w:tcPr>
          <w:p w:rsidR="00B53437" w:rsidRDefault="00B53437"/>
        </w:tc>
      </w:tr>
      <w:tr w:rsidR="00B53437" w:rsidTr="00B53437">
        <w:tc>
          <w:tcPr>
            <w:tcW w:w="988" w:type="dxa"/>
          </w:tcPr>
          <w:p w:rsidR="00B53437" w:rsidRDefault="00B53437">
            <w:r>
              <w:rPr>
                <w:rFonts w:hint="eastAsia"/>
              </w:rPr>
              <w:t>TUS1-1</w:t>
            </w:r>
          </w:p>
        </w:tc>
        <w:tc>
          <w:tcPr>
            <w:tcW w:w="3260" w:type="dxa"/>
          </w:tcPr>
          <w:p w:rsidR="00B53437" w:rsidRDefault="00F40519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B53437">
            <w:r>
              <w:rPr>
                <w:rFonts w:hint="eastAsia"/>
              </w:rPr>
              <w:t>“</w:t>
            </w:r>
            <w:r w:rsidR="008B4E05">
              <w:rPr>
                <w:rFonts w:hint="eastAsia"/>
              </w:rPr>
              <w:t>手机</w:t>
            </w:r>
            <w:r>
              <w:rPr>
                <w:rFonts w:hint="eastAsia"/>
              </w:rPr>
              <w:t>号码不合规范，应为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位数字”，要求重新输入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t>TUS1-2</w:t>
            </w:r>
          </w:p>
        </w:tc>
        <w:tc>
          <w:tcPr>
            <w:tcW w:w="3260" w:type="dxa"/>
          </w:tcPr>
          <w:p w:rsidR="00B53437" w:rsidRDefault="00FE7BB4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Pr="00B53437" w:rsidRDefault="00B53437">
            <w:r>
              <w:rPr>
                <w:rFonts w:hint="eastAsia"/>
              </w:rPr>
              <w:t>“条形码不合规范，应为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位数字”，要求重新输入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t>TUS1-3</w:t>
            </w:r>
          </w:p>
        </w:tc>
        <w:tc>
          <w:tcPr>
            <w:tcW w:w="3260" w:type="dxa"/>
          </w:tcPr>
          <w:p w:rsidR="00B53437" w:rsidRDefault="00FE7BB4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8B4E05">
            <w:r>
              <w:rPr>
                <w:rFonts w:hint="eastAsia"/>
              </w:rPr>
              <w:t>“座机号码不合规范，应为</w:t>
            </w:r>
            <w:r>
              <w:rPr>
                <w:rFonts w:hint="eastAsia"/>
              </w:rPr>
              <w:t>4+</w:t>
            </w:r>
            <w:r>
              <w:t>8</w:t>
            </w:r>
            <w:r>
              <w:t>位数字</w:t>
            </w:r>
            <w:r>
              <w:rPr>
                <w:rFonts w:hint="eastAsia"/>
              </w:rPr>
              <w:t>”，要求重新输入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t>TUS1-4</w:t>
            </w:r>
          </w:p>
        </w:tc>
        <w:tc>
          <w:tcPr>
            <w:tcW w:w="3260" w:type="dxa"/>
          </w:tcPr>
          <w:p w:rsidR="00B53437" w:rsidRDefault="00FE7BB4">
            <w:r>
              <w:t>张</w:t>
            </w:r>
            <w:r>
              <w:t>3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CC58E8">
            <w:r>
              <w:rPr>
                <w:rFonts w:hint="eastAsia"/>
              </w:rPr>
              <w:t>“客户名不合规范，应为汉字”，要求重新输入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t>TUS1-5</w:t>
            </w:r>
          </w:p>
        </w:tc>
        <w:tc>
          <w:tcPr>
            <w:tcW w:w="3260" w:type="dxa"/>
          </w:tcPr>
          <w:p w:rsidR="00B53437" w:rsidRDefault="00FE7BB4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lastRenderedPageBreak/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CC58E8">
            <w:r>
              <w:rPr>
                <w:rFonts w:hint="eastAsia"/>
              </w:rPr>
              <w:t>“寄件数量格式错误”，</w:t>
            </w:r>
            <w:r>
              <w:rPr>
                <w:rFonts w:hint="eastAsia"/>
              </w:rPr>
              <w:lastRenderedPageBreak/>
              <w:t>要求重输</w:t>
            </w:r>
          </w:p>
        </w:tc>
      </w:tr>
      <w:tr w:rsidR="00B53437" w:rsidTr="00B53437">
        <w:tc>
          <w:tcPr>
            <w:tcW w:w="988" w:type="dxa"/>
          </w:tcPr>
          <w:p w:rsidR="00B53437" w:rsidRDefault="00B53437">
            <w:r>
              <w:lastRenderedPageBreak/>
              <w:t>TUS1-6</w:t>
            </w:r>
          </w:p>
        </w:tc>
        <w:tc>
          <w:tcPr>
            <w:tcW w:w="3260" w:type="dxa"/>
          </w:tcPr>
          <w:p w:rsidR="00B53437" w:rsidRDefault="00FE7BB4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B53437"/>
        </w:tc>
        <w:tc>
          <w:tcPr>
            <w:tcW w:w="1134" w:type="dxa"/>
          </w:tcPr>
          <w:p w:rsidR="00B53437" w:rsidRDefault="00B53437"/>
        </w:tc>
        <w:tc>
          <w:tcPr>
            <w:tcW w:w="1355" w:type="dxa"/>
          </w:tcPr>
          <w:p w:rsidR="00B53437" w:rsidRDefault="00CC58E8">
            <w:r>
              <w:rPr>
                <w:rFonts w:hint="eastAsia"/>
              </w:rPr>
              <w:t>“寄件重量、体积有误”，要求重输</w:t>
            </w:r>
          </w:p>
        </w:tc>
      </w:tr>
      <w:tr w:rsidR="00B53437" w:rsidTr="00B53437">
        <w:tc>
          <w:tcPr>
            <w:tcW w:w="988" w:type="dxa"/>
          </w:tcPr>
          <w:p w:rsidR="00B53437" w:rsidRDefault="00DA5C12">
            <w:r>
              <w:t>TUS1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3260" w:type="dxa"/>
          </w:tcPr>
          <w:p w:rsidR="00B53437" w:rsidRDefault="00DA5C12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</w:t>
            </w:r>
            <w:r w:rsidR="00FE7BB4">
              <w:rPr>
                <w:rFonts w:hint="eastAsia"/>
              </w:rPr>
              <w:t>书；经济快递；纸箱；条码：</w:t>
            </w:r>
            <w:r w:rsidR="00FE7BB4">
              <w:rPr>
                <w:rFonts w:hint="eastAsia"/>
              </w:rPr>
              <w:t>1234567890</w:t>
            </w:r>
          </w:p>
        </w:tc>
        <w:tc>
          <w:tcPr>
            <w:tcW w:w="1559" w:type="dxa"/>
          </w:tcPr>
          <w:p w:rsidR="00B53437" w:rsidRDefault="00CC58E8">
            <w:r>
              <w:t>Y</w:t>
            </w:r>
          </w:p>
        </w:tc>
        <w:tc>
          <w:tcPr>
            <w:tcW w:w="1134" w:type="dxa"/>
          </w:tcPr>
          <w:p w:rsidR="00B53437" w:rsidRDefault="00CC58E8">
            <w:r>
              <w:t>Y</w:t>
            </w:r>
          </w:p>
        </w:tc>
        <w:tc>
          <w:tcPr>
            <w:tcW w:w="1355" w:type="dxa"/>
          </w:tcPr>
          <w:p w:rsidR="00B53437" w:rsidRDefault="00DA5C12">
            <w:r>
              <w:t>显示价格</w:t>
            </w:r>
            <w:r>
              <w:rPr>
                <w:rFonts w:hint="eastAsia"/>
              </w:rPr>
              <w:t>、</w:t>
            </w:r>
            <w:r>
              <w:t>预期时间</w:t>
            </w:r>
            <w:r>
              <w:rPr>
                <w:rFonts w:hint="eastAsia"/>
              </w:rPr>
              <w:t>；</w:t>
            </w:r>
            <w:r w:rsidR="00CC58E8">
              <w:t>提示寄件单已通过审批</w:t>
            </w:r>
          </w:p>
        </w:tc>
      </w:tr>
    </w:tbl>
    <w:p w:rsidR="00344B39" w:rsidRDefault="00344B39"/>
    <w:p w:rsidR="00B53437" w:rsidRDefault="00B53437" w:rsidP="00B53437">
      <w:r>
        <w:t>TUS2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1"/>
        <w:gridCol w:w="2802"/>
        <w:gridCol w:w="1188"/>
        <w:gridCol w:w="1244"/>
        <w:gridCol w:w="996"/>
        <w:gridCol w:w="1155"/>
      </w:tblGrid>
      <w:tr w:rsidR="00C66082" w:rsidTr="005E3028">
        <w:trPr>
          <w:trHeight w:val="158"/>
        </w:trPr>
        <w:tc>
          <w:tcPr>
            <w:tcW w:w="911" w:type="dxa"/>
            <w:vMerge w:val="restart"/>
          </w:tcPr>
          <w:p w:rsidR="00C66082" w:rsidRDefault="00C66082" w:rsidP="00467A06">
            <w:r>
              <w:rPr>
                <w:rFonts w:hint="eastAsia"/>
              </w:rPr>
              <w:t>ID</w:t>
            </w:r>
          </w:p>
        </w:tc>
        <w:tc>
          <w:tcPr>
            <w:tcW w:w="6230" w:type="dxa"/>
            <w:gridSpan w:val="4"/>
          </w:tcPr>
          <w:p w:rsidR="00C66082" w:rsidRDefault="00C66082" w:rsidP="00467A06">
            <w:r>
              <w:rPr>
                <w:rFonts w:hint="eastAsia"/>
              </w:rPr>
              <w:t>输入</w:t>
            </w:r>
          </w:p>
        </w:tc>
        <w:tc>
          <w:tcPr>
            <w:tcW w:w="1155" w:type="dxa"/>
            <w:vMerge w:val="restart"/>
          </w:tcPr>
          <w:p w:rsidR="00C66082" w:rsidRDefault="00C66082" w:rsidP="00467A06">
            <w:r>
              <w:rPr>
                <w:rFonts w:hint="eastAsia"/>
              </w:rPr>
              <w:t>输出</w:t>
            </w:r>
          </w:p>
        </w:tc>
      </w:tr>
      <w:tr w:rsidR="00C66082" w:rsidTr="00C66082">
        <w:trPr>
          <w:trHeight w:val="157"/>
        </w:trPr>
        <w:tc>
          <w:tcPr>
            <w:tcW w:w="911" w:type="dxa"/>
            <w:vMerge/>
          </w:tcPr>
          <w:p w:rsidR="00C66082" w:rsidRDefault="00C66082" w:rsidP="00467A06"/>
        </w:tc>
        <w:tc>
          <w:tcPr>
            <w:tcW w:w="2802" w:type="dxa"/>
          </w:tcPr>
          <w:p w:rsidR="00C66082" w:rsidRDefault="00C66082" w:rsidP="00467A06">
            <w:r>
              <w:t>寄件单信息</w:t>
            </w:r>
          </w:p>
        </w:tc>
        <w:tc>
          <w:tcPr>
            <w:tcW w:w="1188" w:type="dxa"/>
          </w:tcPr>
          <w:p w:rsidR="00C66082" w:rsidRDefault="00C66082" w:rsidP="00467A06">
            <w:r>
              <w:t>是否取消操作</w:t>
            </w:r>
          </w:p>
        </w:tc>
        <w:tc>
          <w:tcPr>
            <w:tcW w:w="1244" w:type="dxa"/>
          </w:tcPr>
          <w:p w:rsidR="00C66082" w:rsidRDefault="00C66082" w:rsidP="00467A06">
            <w:r>
              <w:t>是否确认输入</w:t>
            </w:r>
          </w:p>
        </w:tc>
        <w:tc>
          <w:tcPr>
            <w:tcW w:w="996" w:type="dxa"/>
          </w:tcPr>
          <w:p w:rsidR="00C66082" w:rsidRDefault="00C66082" w:rsidP="00467A06">
            <w:r>
              <w:t>审批意见</w:t>
            </w:r>
          </w:p>
        </w:tc>
        <w:tc>
          <w:tcPr>
            <w:tcW w:w="1155" w:type="dxa"/>
            <w:vMerge/>
          </w:tcPr>
          <w:p w:rsidR="00C66082" w:rsidRDefault="00C66082" w:rsidP="00467A06"/>
        </w:tc>
      </w:tr>
      <w:tr w:rsidR="00C66082" w:rsidTr="00C66082">
        <w:tc>
          <w:tcPr>
            <w:tcW w:w="911" w:type="dxa"/>
          </w:tcPr>
          <w:p w:rsidR="00C66082" w:rsidRDefault="00C66082" w:rsidP="00467A06">
            <w:r>
              <w:rPr>
                <w:rFonts w:hint="eastAsia"/>
              </w:rPr>
              <w:t>TUS2-1</w:t>
            </w:r>
          </w:p>
        </w:tc>
        <w:tc>
          <w:tcPr>
            <w:tcW w:w="2802" w:type="dxa"/>
          </w:tcPr>
          <w:p w:rsidR="00C66082" w:rsidRDefault="00C66082" w:rsidP="00467A06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188" w:type="dxa"/>
          </w:tcPr>
          <w:p w:rsidR="00C66082" w:rsidRDefault="00C66082" w:rsidP="00467A06">
            <w:r>
              <w:t>N</w:t>
            </w:r>
          </w:p>
        </w:tc>
        <w:tc>
          <w:tcPr>
            <w:tcW w:w="1244" w:type="dxa"/>
          </w:tcPr>
          <w:p w:rsidR="00C66082" w:rsidRDefault="00C66082" w:rsidP="00467A06">
            <w:r>
              <w:t>N</w:t>
            </w:r>
          </w:p>
        </w:tc>
        <w:tc>
          <w:tcPr>
            <w:tcW w:w="996" w:type="dxa"/>
          </w:tcPr>
          <w:p w:rsidR="00C66082" w:rsidRDefault="00C66082" w:rsidP="00467A06"/>
        </w:tc>
        <w:tc>
          <w:tcPr>
            <w:tcW w:w="1155" w:type="dxa"/>
          </w:tcPr>
          <w:p w:rsidR="00C66082" w:rsidRDefault="00C66082" w:rsidP="00467A06">
            <w:r>
              <w:t>直接返回输入界面</w:t>
            </w:r>
          </w:p>
        </w:tc>
      </w:tr>
      <w:tr w:rsidR="00C66082" w:rsidTr="00C66082">
        <w:tc>
          <w:tcPr>
            <w:tcW w:w="911" w:type="dxa"/>
          </w:tcPr>
          <w:p w:rsidR="00C66082" w:rsidRDefault="00C66082" w:rsidP="00467A06">
            <w:r>
              <w:t>TUS2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2802" w:type="dxa"/>
          </w:tcPr>
          <w:p w:rsidR="00C66082" w:rsidRDefault="00C66082" w:rsidP="00467A06">
            <w:r>
              <w:t>张三</w:t>
            </w:r>
            <w:r>
              <w:rPr>
                <w:rFonts w:hint="eastAsia"/>
              </w:rPr>
              <w:t>；</w:t>
            </w:r>
            <w:r>
              <w:t>南京市</w:t>
            </w:r>
            <w:r>
              <w:rPr>
                <w:rFonts w:hint="eastAsia"/>
              </w:rPr>
              <w:t>仙林区南京大学；南京大学；</w:t>
            </w:r>
            <w:r>
              <w:rPr>
                <w:rFonts w:hint="eastAsia"/>
              </w:rPr>
              <w:t>0111-</w:t>
            </w:r>
            <w:r>
              <w:t>3344556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13800004444</w:t>
            </w:r>
            <w:r>
              <w:rPr>
                <w:rFonts w:hint="eastAsia"/>
              </w:rPr>
              <w:t>；件数：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；重量：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；体积：</w:t>
            </w:r>
            <w:r>
              <w:rPr>
                <w:rFonts w:hint="eastAsia"/>
              </w:rPr>
              <w:t>0.</w:t>
            </w:r>
            <w:r>
              <w:t>01</w:t>
            </w:r>
            <w:r>
              <w:rPr>
                <w:rFonts w:hint="eastAsia"/>
              </w:rPr>
              <w:t>；内件：书；经济快递；纸箱；条码：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1188" w:type="dxa"/>
          </w:tcPr>
          <w:p w:rsidR="00C66082" w:rsidRDefault="00C66082" w:rsidP="00467A06">
            <w:r>
              <w:t>N</w:t>
            </w:r>
          </w:p>
        </w:tc>
        <w:tc>
          <w:tcPr>
            <w:tcW w:w="1244" w:type="dxa"/>
          </w:tcPr>
          <w:p w:rsidR="00C66082" w:rsidRDefault="00C66082" w:rsidP="00467A06">
            <w:r>
              <w:t>Y</w:t>
            </w:r>
          </w:p>
        </w:tc>
        <w:tc>
          <w:tcPr>
            <w:tcW w:w="996" w:type="dxa"/>
          </w:tcPr>
          <w:p w:rsidR="00C66082" w:rsidRDefault="00C66082" w:rsidP="00467A06">
            <w:r>
              <w:t>N</w:t>
            </w:r>
            <w:r>
              <w:rPr>
                <w:rFonts w:hint="eastAsia"/>
              </w:rPr>
              <w:t>，</w:t>
            </w:r>
            <w:r>
              <w:t>审批意见</w:t>
            </w:r>
            <w:r>
              <w:rPr>
                <w:rFonts w:hint="eastAsia"/>
              </w:rPr>
              <w:t>“不接”</w:t>
            </w:r>
          </w:p>
        </w:tc>
        <w:tc>
          <w:tcPr>
            <w:tcW w:w="1155" w:type="dxa"/>
          </w:tcPr>
          <w:p w:rsidR="00C66082" w:rsidRDefault="00C66082" w:rsidP="00467A06">
            <w:r>
              <w:t>提示审批未通过</w:t>
            </w:r>
            <w:r>
              <w:rPr>
                <w:rFonts w:hint="eastAsia"/>
              </w:rPr>
              <w:t>，</w:t>
            </w:r>
            <w:r>
              <w:t>并显示审批意见</w:t>
            </w:r>
            <w:r>
              <w:rPr>
                <w:rFonts w:hint="eastAsia"/>
              </w:rPr>
              <w:t>“不接”</w:t>
            </w:r>
          </w:p>
        </w:tc>
      </w:tr>
      <w:tr w:rsidR="00C66082" w:rsidTr="00C66082">
        <w:tc>
          <w:tcPr>
            <w:tcW w:w="911" w:type="dxa"/>
          </w:tcPr>
          <w:p w:rsidR="00C66082" w:rsidRDefault="00C66082" w:rsidP="00467A06">
            <w:r>
              <w:t>TUS2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2802" w:type="dxa"/>
          </w:tcPr>
          <w:p w:rsidR="00C66082" w:rsidRDefault="00C66082" w:rsidP="00467A06">
            <w:bookmarkStart w:id="0" w:name="_GoBack"/>
            <w:bookmarkEnd w:id="0"/>
          </w:p>
        </w:tc>
        <w:tc>
          <w:tcPr>
            <w:tcW w:w="1188" w:type="dxa"/>
          </w:tcPr>
          <w:p w:rsidR="00C66082" w:rsidRDefault="00C66082" w:rsidP="00467A06">
            <w:r>
              <w:t>Y</w:t>
            </w:r>
          </w:p>
        </w:tc>
        <w:tc>
          <w:tcPr>
            <w:tcW w:w="1244" w:type="dxa"/>
          </w:tcPr>
          <w:p w:rsidR="00C66082" w:rsidRDefault="00C66082" w:rsidP="00467A06"/>
        </w:tc>
        <w:tc>
          <w:tcPr>
            <w:tcW w:w="996" w:type="dxa"/>
          </w:tcPr>
          <w:p w:rsidR="00C66082" w:rsidRDefault="00C66082" w:rsidP="00467A06"/>
        </w:tc>
        <w:tc>
          <w:tcPr>
            <w:tcW w:w="1155" w:type="dxa"/>
          </w:tcPr>
          <w:p w:rsidR="00C66082" w:rsidRDefault="00C66082" w:rsidP="00467A06">
            <w:r>
              <w:t>返回之前的主界面</w:t>
            </w:r>
          </w:p>
        </w:tc>
      </w:tr>
    </w:tbl>
    <w:p w:rsidR="00B53437" w:rsidRDefault="00B53437" w:rsidP="00CE2539"/>
    <w:sectPr w:rsidR="00B53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34F" w:rsidRDefault="0039034F" w:rsidP="00122A49">
      <w:r>
        <w:separator/>
      </w:r>
    </w:p>
  </w:endnote>
  <w:endnote w:type="continuationSeparator" w:id="0">
    <w:p w:rsidR="0039034F" w:rsidRDefault="0039034F" w:rsidP="00122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34F" w:rsidRDefault="0039034F" w:rsidP="00122A49">
      <w:r>
        <w:separator/>
      </w:r>
    </w:p>
  </w:footnote>
  <w:footnote w:type="continuationSeparator" w:id="0">
    <w:p w:rsidR="0039034F" w:rsidRDefault="0039034F" w:rsidP="00122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E9"/>
    <w:rsid w:val="000A6C46"/>
    <w:rsid w:val="00122A49"/>
    <w:rsid w:val="001727D9"/>
    <w:rsid w:val="001D6D23"/>
    <w:rsid w:val="00344B39"/>
    <w:rsid w:val="0038179E"/>
    <w:rsid w:val="0039034F"/>
    <w:rsid w:val="00471416"/>
    <w:rsid w:val="005822C2"/>
    <w:rsid w:val="006B61C0"/>
    <w:rsid w:val="006D6E3F"/>
    <w:rsid w:val="0073510F"/>
    <w:rsid w:val="008B4E05"/>
    <w:rsid w:val="00AD4986"/>
    <w:rsid w:val="00B53437"/>
    <w:rsid w:val="00BF5DE9"/>
    <w:rsid w:val="00C66082"/>
    <w:rsid w:val="00CC58E8"/>
    <w:rsid w:val="00CE2539"/>
    <w:rsid w:val="00DA5C12"/>
    <w:rsid w:val="00F40519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177FEA-9026-4DC4-84A5-337E7D22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2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2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2A49"/>
    <w:rPr>
      <w:sz w:val="18"/>
      <w:szCs w:val="18"/>
    </w:rPr>
  </w:style>
  <w:style w:type="table" w:styleId="a5">
    <w:name w:val="Table Grid"/>
    <w:basedOn w:val="a1"/>
    <w:uiPriority w:val="39"/>
    <w:rsid w:val="00344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519</Words>
  <Characters>2963</Characters>
  <Application>Microsoft Office Word</Application>
  <DocSecurity>0</DocSecurity>
  <Lines>24</Lines>
  <Paragraphs>6</Paragraphs>
  <ScaleCrop>false</ScaleCrop>
  <Company>Nanjing University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15</cp:revision>
  <dcterms:created xsi:type="dcterms:W3CDTF">2015-10-12T00:59:00Z</dcterms:created>
  <dcterms:modified xsi:type="dcterms:W3CDTF">2015-10-13T02:05:00Z</dcterms:modified>
</cp:coreProperties>
</file>