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1E40" w:rsidRDefault="008E1E40" w:rsidP="008E1E40">
      <w:pPr>
        <w:jc w:val="center"/>
      </w:pPr>
      <w:r>
        <w:t>Министерство науки и высшего образования РФ</w:t>
      </w:r>
    </w:p>
    <w:p w:rsidR="008E1E40" w:rsidRDefault="008E1E40" w:rsidP="008E1E40">
      <w:pPr>
        <w:jc w:val="center"/>
      </w:pPr>
      <w:r>
        <w:t>ФГАОУ ВО Пермский национальный исследовательский</w:t>
      </w:r>
    </w:p>
    <w:p w:rsidR="008E1E40" w:rsidRDefault="008E1E40" w:rsidP="008E1E40">
      <w:pPr>
        <w:jc w:val="center"/>
      </w:pPr>
      <w:r>
        <w:t>политехнический университет</w:t>
      </w:r>
    </w:p>
    <w:p w:rsidR="008E1E40" w:rsidRDefault="008E1E40" w:rsidP="008E1E40">
      <w:pPr>
        <w:jc w:val="center"/>
      </w:pPr>
      <w:r>
        <w:t>Кафедра «Вычислительная математика, механика и биомеханика»</w:t>
      </w:r>
    </w:p>
    <w:p w:rsidR="008E1E40" w:rsidRDefault="008E1E40" w:rsidP="008E1E40">
      <w:pPr>
        <w:jc w:val="center"/>
      </w:pPr>
    </w:p>
    <w:p w:rsidR="008E1E40" w:rsidRDefault="008E1E40" w:rsidP="008E1E40">
      <w:pPr>
        <w:jc w:val="center"/>
      </w:pPr>
    </w:p>
    <w:p w:rsidR="008E1E40" w:rsidRDefault="008E1E40" w:rsidP="008E1E40">
      <w:pPr>
        <w:jc w:val="center"/>
      </w:pPr>
    </w:p>
    <w:p w:rsidR="008E1E40" w:rsidRDefault="008E1E40" w:rsidP="008E1E40">
      <w:pPr>
        <w:jc w:val="center"/>
      </w:pPr>
    </w:p>
    <w:p w:rsidR="008E1E40" w:rsidRDefault="008E1E40" w:rsidP="008E1E40">
      <w:pPr>
        <w:jc w:val="center"/>
      </w:pPr>
    </w:p>
    <w:p w:rsidR="008E1E40" w:rsidRDefault="008E1E40" w:rsidP="008E1E40">
      <w:pPr>
        <w:jc w:val="center"/>
      </w:pPr>
    </w:p>
    <w:p w:rsidR="008E1E40" w:rsidRDefault="008E1E40" w:rsidP="008E1E40">
      <w:pPr>
        <w:jc w:val="center"/>
      </w:pPr>
    </w:p>
    <w:p w:rsidR="008E1E40" w:rsidRDefault="008E1E40" w:rsidP="008E1E40">
      <w:pPr>
        <w:jc w:val="center"/>
      </w:pPr>
    </w:p>
    <w:p w:rsidR="008E1E40" w:rsidRDefault="008E1E40" w:rsidP="008E1E40">
      <w:pPr>
        <w:jc w:val="center"/>
      </w:pPr>
    </w:p>
    <w:p w:rsidR="008E1E40" w:rsidRDefault="008E1E40" w:rsidP="008E1E40">
      <w:pPr>
        <w:jc w:val="center"/>
      </w:pPr>
    </w:p>
    <w:p w:rsidR="008E1E40" w:rsidRDefault="008E1E40" w:rsidP="008E1E40">
      <w:pPr>
        <w:jc w:val="center"/>
      </w:pPr>
    </w:p>
    <w:p w:rsidR="008E1E40" w:rsidRDefault="008E1E40" w:rsidP="008E1E40">
      <w:pPr>
        <w:jc w:val="center"/>
      </w:pPr>
    </w:p>
    <w:p w:rsidR="008E1E40" w:rsidRDefault="008E1E40" w:rsidP="008E1E40">
      <w:pPr>
        <w:jc w:val="center"/>
      </w:pPr>
    </w:p>
    <w:p w:rsidR="008E1E40" w:rsidRDefault="008E1E40" w:rsidP="008E1E40">
      <w:pPr>
        <w:jc w:val="center"/>
      </w:pPr>
    </w:p>
    <w:p w:rsidR="008E1E40" w:rsidRPr="007C0744" w:rsidRDefault="008E1E40" w:rsidP="008E1E40">
      <w:pPr>
        <w:jc w:val="center"/>
      </w:pPr>
      <w:r>
        <w:t xml:space="preserve">Отчет по лабораторной работе </w:t>
      </w:r>
      <w:r w:rsidR="008027A8">
        <w:t>№</w:t>
      </w:r>
      <w:r w:rsidR="00996D5B" w:rsidRPr="00471F9E">
        <w:t xml:space="preserve"> </w:t>
      </w:r>
      <w:r w:rsidR="00505579">
        <w:t>5</w:t>
      </w:r>
    </w:p>
    <w:p w:rsidR="003E2FA2" w:rsidRDefault="003E2FA2" w:rsidP="003E2FA2">
      <w:pPr>
        <w:jc w:val="center"/>
      </w:pPr>
      <w:r>
        <w:t>Тема «</w:t>
      </w:r>
      <w:r w:rsidR="00505579">
        <w:t>Исследование алгоритмов решения дискретных задач оптимизации</w:t>
      </w:r>
      <w:r>
        <w:t>»</w:t>
      </w:r>
    </w:p>
    <w:p w:rsidR="003E2FA2" w:rsidRDefault="003E2FA2" w:rsidP="003E2FA2">
      <w:pPr>
        <w:jc w:val="center"/>
      </w:pPr>
      <w:r>
        <w:t>по дисциплине «</w:t>
      </w:r>
      <w:r w:rsidR="00505579">
        <w:t xml:space="preserve">Системы поддержки </w:t>
      </w:r>
      <w:r w:rsidR="00597008">
        <w:t>принятия решений</w:t>
      </w:r>
      <w:r>
        <w:t>»</w:t>
      </w:r>
    </w:p>
    <w:p w:rsidR="008E1E40" w:rsidRPr="003E2FA2" w:rsidRDefault="008E1E40" w:rsidP="008E1E40">
      <w:pPr>
        <w:jc w:val="center"/>
      </w:pPr>
    </w:p>
    <w:p w:rsidR="008E1E40" w:rsidRDefault="008E1E40" w:rsidP="008E1E40">
      <w:pPr>
        <w:jc w:val="center"/>
      </w:pPr>
    </w:p>
    <w:p w:rsidR="008E1E40" w:rsidRDefault="008E1E40" w:rsidP="008E1E40">
      <w:pPr>
        <w:jc w:val="center"/>
      </w:pPr>
    </w:p>
    <w:p w:rsidR="008E1E40" w:rsidRDefault="008E1E40" w:rsidP="008E1E40">
      <w:pPr>
        <w:jc w:val="center"/>
      </w:pPr>
    </w:p>
    <w:p w:rsidR="008E1E40" w:rsidRDefault="008E1E40" w:rsidP="008E1E40">
      <w:pPr>
        <w:jc w:val="center"/>
      </w:pPr>
    </w:p>
    <w:p w:rsidR="008E1E40" w:rsidRDefault="008E1E40" w:rsidP="008E1E40">
      <w:pPr>
        <w:jc w:val="center"/>
      </w:pPr>
    </w:p>
    <w:p w:rsidR="008E1E40" w:rsidRDefault="008E1E40" w:rsidP="008E1E40">
      <w:pPr>
        <w:jc w:val="center"/>
      </w:pPr>
    </w:p>
    <w:p w:rsidR="008E1E40" w:rsidRDefault="008E1E40" w:rsidP="008E1E40">
      <w:pPr>
        <w:jc w:val="center"/>
      </w:pPr>
    </w:p>
    <w:p w:rsidR="008E1E40" w:rsidRDefault="008E1E40" w:rsidP="008E1E40">
      <w:pPr>
        <w:jc w:val="center"/>
      </w:pPr>
    </w:p>
    <w:p w:rsidR="008E1E40" w:rsidRPr="008E1E40" w:rsidRDefault="008E1E40" w:rsidP="008E1E40">
      <w:pPr>
        <w:ind w:left="5670"/>
        <w:jc w:val="left"/>
      </w:pPr>
      <w:r>
        <w:t>Выполнил: студент группы ИСТ-</w:t>
      </w:r>
      <w:r w:rsidRPr="008E1E40">
        <w:t>22</w:t>
      </w:r>
      <w:r>
        <w:t>-1б Петраков М.В.</w:t>
      </w:r>
    </w:p>
    <w:p w:rsidR="008E1E40" w:rsidRDefault="008E1E40" w:rsidP="008E1E40">
      <w:pPr>
        <w:ind w:left="5670"/>
        <w:jc w:val="left"/>
      </w:pPr>
    </w:p>
    <w:p w:rsidR="008E1E40" w:rsidRDefault="008E1E40" w:rsidP="008E1E40">
      <w:pPr>
        <w:ind w:left="5670"/>
        <w:jc w:val="left"/>
      </w:pPr>
    </w:p>
    <w:p w:rsidR="008E1E40" w:rsidRDefault="008E1E40" w:rsidP="008E1E40">
      <w:pPr>
        <w:ind w:left="5670"/>
        <w:jc w:val="left"/>
      </w:pPr>
      <w:r>
        <w:t xml:space="preserve">Проверил: </w:t>
      </w:r>
      <w:r w:rsidR="00597008">
        <w:t>доцент</w:t>
      </w:r>
      <w:r w:rsidR="00C31869">
        <w:t xml:space="preserve"> </w:t>
      </w:r>
      <w:r>
        <w:t xml:space="preserve">каф. ВММБ </w:t>
      </w:r>
      <w:proofErr w:type="spellStart"/>
      <w:r w:rsidR="00597008">
        <w:t>Бояршинова</w:t>
      </w:r>
      <w:proofErr w:type="spellEnd"/>
      <w:r w:rsidR="00597008">
        <w:t xml:space="preserve"> И. Н.</w:t>
      </w:r>
    </w:p>
    <w:p w:rsidR="008E1E40" w:rsidRDefault="008E1E40" w:rsidP="008E1E40">
      <w:pPr>
        <w:jc w:val="center"/>
      </w:pPr>
    </w:p>
    <w:p w:rsidR="008E1E40" w:rsidRDefault="008E1E40" w:rsidP="008E1E40">
      <w:pPr>
        <w:jc w:val="center"/>
      </w:pPr>
    </w:p>
    <w:p w:rsidR="008E1E40" w:rsidRDefault="008E1E40" w:rsidP="008E1E40">
      <w:pPr>
        <w:jc w:val="center"/>
      </w:pPr>
    </w:p>
    <w:p w:rsidR="008E1E40" w:rsidRDefault="008E1E40" w:rsidP="008E1E40">
      <w:pPr>
        <w:jc w:val="center"/>
      </w:pPr>
    </w:p>
    <w:p w:rsidR="008E1E40" w:rsidRDefault="008E1E40" w:rsidP="008E1E40">
      <w:pPr>
        <w:jc w:val="center"/>
      </w:pPr>
    </w:p>
    <w:p w:rsidR="008E1E40" w:rsidRDefault="008E1E40" w:rsidP="008E1E40">
      <w:pPr>
        <w:jc w:val="center"/>
      </w:pPr>
    </w:p>
    <w:p w:rsidR="008E1E40" w:rsidRDefault="008E1E40" w:rsidP="003E2FA2"/>
    <w:p w:rsidR="0059544C" w:rsidRDefault="003E2FA2" w:rsidP="008E1E40">
      <w:pPr>
        <w:jc w:val="center"/>
      </w:pPr>
      <w:r>
        <w:t xml:space="preserve">Пермь, </w:t>
      </w:r>
      <w:r w:rsidR="00505579">
        <w:t>2025</w:t>
      </w:r>
    </w:p>
    <w:p w:rsidR="00D031F0" w:rsidRPr="00E35A8F" w:rsidRDefault="00D031F0">
      <w:pPr>
        <w:spacing w:after="200" w:line="276" w:lineRule="auto"/>
        <w:jc w:val="left"/>
        <w:rPr>
          <w:rFonts w:eastAsia="Times New Roman" w:cs="Times New Roman"/>
          <w:b/>
          <w:bCs/>
          <w:szCs w:val="34"/>
        </w:rPr>
      </w:pPr>
      <w:bookmarkStart w:id="0" w:name="_Toc118810470"/>
    </w:p>
    <w:p w:rsidR="00D031F0" w:rsidRPr="00597008" w:rsidRDefault="00CD3AE1" w:rsidP="00597008">
      <w:pPr>
        <w:pStyle w:val="ab"/>
        <w:rPr>
          <w:lang w:val="ru-RU"/>
        </w:rPr>
      </w:pPr>
      <w:bookmarkStart w:id="1" w:name="_Toc151294368"/>
      <w:bookmarkEnd w:id="0"/>
      <w:r w:rsidRPr="00597008">
        <w:rPr>
          <w:lang w:val="ru-RU"/>
        </w:rPr>
        <w:lastRenderedPageBreak/>
        <w:t>Постановка задания</w:t>
      </w:r>
      <w:bookmarkEnd w:id="1"/>
    </w:p>
    <w:p w:rsidR="00505579" w:rsidRDefault="00505579" w:rsidP="00505579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  <w:u w:val="single"/>
        </w:rPr>
        <w:t>Даны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i/>
          <w:iCs/>
          <w:szCs w:val="28"/>
          <w:lang w:val="en-US"/>
        </w:rPr>
        <w:t>M</w:t>
      </w:r>
      <w:r w:rsidRPr="00505579">
        <w:rPr>
          <w:rFonts w:cs="Times New Roman"/>
          <w:i/>
          <w:iCs/>
          <w:szCs w:val="28"/>
        </w:rPr>
        <w:t xml:space="preserve"> </w:t>
      </w:r>
      <w:r>
        <w:rPr>
          <w:rFonts w:cs="Times New Roman"/>
          <w:szCs w:val="28"/>
        </w:rPr>
        <w:t xml:space="preserve">предметов, каждый из которых имеет свой вес </w:t>
      </w:r>
      <w:r>
        <w:rPr>
          <w:rFonts w:cs="Times New Roman"/>
          <w:i/>
          <w:iCs/>
          <w:szCs w:val="28"/>
          <w:lang w:val="en-US"/>
        </w:rPr>
        <w:t>w</w:t>
      </w:r>
      <w:r w:rsidRPr="0050557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ценность </w:t>
      </w:r>
      <w:r>
        <w:rPr>
          <w:rFonts w:cs="Times New Roman"/>
          <w:i/>
          <w:iCs/>
          <w:szCs w:val="28"/>
          <w:lang w:val="en-US"/>
        </w:rPr>
        <w:t>p</w:t>
      </w:r>
      <w:r>
        <w:rPr>
          <w:rFonts w:cs="Times New Roman"/>
          <w:szCs w:val="28"/>
        </w:rPr>
        <w:t xml:space="preserve">, и ранец (рюкзак, контейнер) с ограниченной вместимостью по весу </w:t>
      </w:r>
      <w:r>
        <w:rPr>
          <w:rFonts w:cs="Times New Roman"/>
          <w:i/>
          <w:iCs/>
          <w:szCs w:val="28"/>
          <w:lang w:val="en-US"/>
        </w:rPr>
        <w:t>W</w:t>
      </w:r>
      <w:r>
        <w:rPr>
          <w:rFonts w:cs="Times New Roman"/>
          <w:szCs w:val="28"/>
        </w:rPr>
        <w:t>.</w:t>
      </w:r>
    </w:p>
    <w:p w:rsidR="00505579" w:rsidRDefault="00505579" w:rsidP="00505579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  <w:u w:val="single"/>
        </w:rPr>
        <w:t xml:space="preserve">Цель </w:t>
      </w:r>
      <w:r>
        <w:rPr>
          <w:rFonts w:cs="Times New Roman"/>
          <w:szCs w:val="28"/>
        </w:rPr>
        <w:t xml:space="preserve">состоит в том, чтобы загрузить в ранец предметы максимальной суммарной ценности </w:t>
      </w:r>
      <w:r>
        <w:rPr>
          <w:rFonts w:cs="Times New Roman"/>
          <w:i/>
          <w:iCs/>
          <w:szCs w:val="28"/>
          <w:lang w:val="en-US"/>
        </w:rPr>
        <w:t>P</w:t>
      </w:r>
      <w:r>
        <w:rPr>
          <w:rFonts w:cs="Times New Roman"/>
          <w:szCs w:val="28"/>
        </w:rPr>
        <w:t xml:space="preserve">, суммарный вес которых не должен превышать </w:t>
      </w:r>
      <w:r>
        <w:rPr>
          <w:rFonts w:cs="Times New Roman"/>
          <w:i/>
          <w:iCs/>
          <w:szCs w:val="28"/>
          <w:lang w:val="en-US"/>
        </w:rPr>
        <w:t>W</w:t>
      </w:r>
      <w:r>
        <w:rPr>
          <w:rFonts w:cs="Times New Roman"/>
          <w:szCs w:val="28"/>
        </w:rPr>
        <w:t xml:space="preserve">. Предметы неделимые.   </w:t>
      </w:r>
    </w:p>
    <w:p w:rsidR="00505579" w:rsidRDefault="00505579" w:rsidP="00505579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Условие задачи для работы дано в таблице1.</w:t>
      </w:r>
    </w:p>
    <w:p w:rsidR="00505579" w:rsidRDefault="00505579" w:rsidP="00505579">
      <w:pPr>
        <w:rPr>
          <w:rFonts w:cs="Times New Roman"/>
          <w:szCs w:val="28"/>
        </w:rPr>
      </w:pPr>
      <w:r>
        <w:rPr>
          <w:rFonts w:cs="Times New Roman"/>
          <w:szCs w:val="28"/>
        </w:rPr>
        <w:t>Таблица 1. Исходные данные к задаче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46"/>
        <w:gridCol w:w="846"/>
        <w:gridCol w:w="846"/>
        <w:gridCol w:w="846"/>
        <w:gridCol w:w="846"/>
        <w:gridCol w:w="846"/>
        <w:gridCol w:w="846"/>
        <w:gridCol w:w="846"/>
      </w:tblGrid>
      <w:tr w:rsidR="00505579" w:rsidTr="00505579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5579" w:rsidRDefault="00505579">
            <w:pPr>
              <w:rPr>
                <w:rFonts w:cs="Times New Roman"/>
                <w:i/>
                <w:iCs/>
                <w:szCs w:val="28"/>
                <w:lang w:val="en-US"/>
              </w:rPr>
            </w:pPr>
            <w:r>
              <w:rPr>
                <w:rFonts w:cs="Times New Roman"/>
                <w:i/>
                <w:iCs/>
                <w:szCs w:val="28"/>
                <w:lang w:val="en-US"/>
              </w:rPr>
              <w:t>m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5579" w:rsidRDefault="00505579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5579" w:rsidRDefault="00505579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5579" w:rsidRDefault="00505579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5579" w:rsidRDefault="00505579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5579" w:rsidRDefault="00505579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5579" w:rsidRDefault="00505579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6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5579" w:rsidRDefault="00505579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7</w:t>
            </w:r>
          </w:p>
        </w:tc>
      </w:tr>
      <w:tr w:rsidR="00505579" w:rsidTr="00505579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5579" w:rsidRDefault="00505579">
            <w:pPr>
              <w:rPr>
                <w:rFonts w:cs="Times New Roman"/>
                <w:i/>
                <w:iCs/>
                <w:szCs w:val="28"/>
                <w:lang w:val="en-US"/>
              </w:rPr>
            </w:pPr>
            <w:r>
              <w:rPr>
                <w:rFonts w:cs="Times New Roman"/>
                <w:i/>
                <w:iCs/>
                <w:szCs w:val="28"/>
                <w:lang w:val="en-US"/>
              </w:rPr>
              <w:t>w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5579" w:rsidRDefault="00505579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5579" w:rsidRDefault="00505579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5579" w:rsidRDefault="00505579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5579" w:rsidRDefault="00505579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7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5579" w:rsidRDefault="00505579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5579" w:rsidRDefault="00505579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5579" w:rsidRDefault="00505579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</w:t>
            </w:r>
          </w:p>
        </w:tc>
      </w:tr>
      <w:tr w:rsidR="00505579" w:rsidTr="00505579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5579" w:rsidRDefault="00505579">
            <w:pPr>
              <w:rPr>
                <w:rFonts w:cs="Times New Roman"/>
                <w:i/>
                <w:iCs/>
                <w:szCs w:val="28"/>
                <w:lang w:val="en-US"/>
              </w:rPr>
            </w:pPr>
            <w:r>
              <w:rPr>
                <w:rFonts w:cs="Times New Roman"/>
                <w:i/>
                <w:iCs/>
                <w:szCs w:val="28"/>
                <w:lang w:val="en-US"/>
              </w:rPr>
              <w:t>p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5579" w:rsidRDefault="00505579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5579" w:rsidRDefault="00505579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5579" w:rsidRDefault="00505579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5579" w:rsidRDefault="00505579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7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5579" w:rsidRDefault="00505579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6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5579" w:rsidRDefault="00505579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18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5579" w:rsidRDefault="00505579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3</w:t>
            </w:r>
          </w:p>
        </w:tc>
      </w:tr>
    </w:tbl>
    <w:p w:rsidR="00505579" w:rsidRDefault="00505579" w:rsidP="00505579">
      <w:pPr>
        <w:ind w:firstLine="708"/>
        <w:rPr>
          <w:rFonts w:cs="Times New Roman"/>
          <w:kern w:val="2"/>
          <w:szCs w:val="28"/>
          <w:lang w:val="en-US"/>
          <w14:ligatures w14:val="standardContextual"/>
        </w:rPr>
      </w:pPr>
    </w:p>
    <w:p w:rsidR="00597008" w:rsidRPr="00505579" w:rsidRDefault="00505579" w:rsidP="00505579">
      <w:pPr>
        <w:ind w:firstLine="708"/>
        <w:rPr>
          <w:rFonts w:cs="Times New Roman"/>
          <w:szCs w:val="28"/>
          <w:u w:val="single"/>
        </w:rPr>
      </w:pPr>
      <w:r>
        <w:rPr>
          <w:rFonts w:cs="Times New Roman"/>
          <w:i/>
          <w:iCs/>
          <w:szCs w:val="28"/>
          <w:lang w:val="en-US"/>
        </w:rPr>
        <w:t>W</w:t>
      </w:r>
      <w:r>
        <w:rPr>
          <w:rFonts w:cs="Times New Roman"/>
          <w:szCs w:val="28"/>
        </w:rPr>
        <w:t xml:space="preserve">=15, </w:t>
      </w:r>
      <w:r>
        <w:rPr>
          <w:rFonts w:cs="Times New Roman"/>
          <w:i/>
          <w:iCs/>
          <w:szCs w:val="28"/>
          <w:lang w:val="en-US"/>
        </w:rPr>
        <w:t>M</w:t>
      </w:r>
      <w:r>
        <w:rPr>
          <w:rFonts w:cs="Times New Roman"/>
          <w:szCs w:val="28"/>
        </w:rPr>
        <w:t>=7</w:t>
      </w:r>
      <w:r w:rsidR="00E35A8F" w:rsidRPr="00E35A8F">
        <w:rPr>
          <w:color w:val="000000"/>
          <w:szCs w:val="28"/>
        </w:rPr>
        <w:t xml:space="preserve">. </w:t>
      </w:r>
    </w:p>
    <w:p w:rsidR="008E5665" w:rsidRDefault="00597008" w:rsidP="008E5665">
      <w:pPr>
        <w:pStyle w:val="ac"/>
      </w:pPr>
      <w:bookmarkStart w:id="2" w:name="_Toc151294369"/>
      <w:r w:rsidRPr="00B45886">
        <w:t>1</w:t>
      </w:r>
      <w:r w:rsidR="007959A1">
        <w:t xml:space="preserve">. </w:t>
      </w:r>
      <w:bookmarkEnd w:id="2"/>
      <w:r w:rsidR="00F55920">
        <w:t>О</w:t>
      </w:r>
      <w:r w:rsidR="00505579">
        <w:t>писание применяемого метода</w:t>
      </w:r>
    </w:p>
    <w:p w:rsidR="00F55920" w:rsidRDefault="00262864" w:rsidP="00F55920">
      <w:pPr>
        <w:pStyle w:val="a6"/>
      </w:pPr>
      <w:r>
        <w:t xml:space="preserve">В качестве </w:t>
      </w:r>
      <w:r w:rsidR="00505579">
        <w:t xml:space="preserve">метода решения выбран метод имитации отжига. </w:t>
      </w:r>
      <w:r w:rsidR="003E4412">
        <w:t xml:space="preserve">Это </w:t>
      </w:r>
      <w:proofErr w:type="spellStart"/>
      <w:r w:rsidR="003E4412">
        <w:t>метаэвристический</w:t>
      </w:r>
      <w:proofErr w:type="spellEnd"/>
      <w:r w:rsidR="003E4412">
        <w:t xml:space="preserve"> алгоритм, разработанный для поиска глобального оптимума в сложных многомерных пространствах. Алгоритм вдохновлен процессом отжига в металлургии и физике твердого тела. Сначала металл нагревается до высокой температуры (</w:t>
      </w:r>
      <w:r w:rsidR="003E4412">
        <w:rPr>
          <w:lang w:val="en-US"/>
        </w:rPr>
        <w:t>T</w:t>
      </w:r>
      <w:r w:rsidR="003E4412" w:rsidRPr="003E4412">
        <w:t xml:space="preserve">), </w:t>
      </w:r>
      <w:r w:rsidR="003E4412">
        <w:t>чт</w:t>
      </w:r>
      <w:r w:rsidR="00330A27">
        <w:t xml:space="preserve">обы атомы могли свободно двигаться и покидать текущие энергетические состояния. Затем температуру очень </w:t>
      </w:r>
      <w:r w:rsidR="00330A27">
        <w:rPr>
          <w:b/>
          <w:bCs/>
        </w:rPr>
        <w:t>медленно понижают</w:t>
      </w:r>
      <w:r w:rsidR="00330A27">
        <w:t xml:space="preserve">. Это позволяет атомам перестроиться в низкоэнергетическое, высокоупорядоченное состояние (кристаллическую решетку), которое соответствует </w:t>
      </w:r>
      <w:r w:rsidR="00330A27">
        <w:rPr>
          <w:b/>
          <w:bCs/>
        </w:rPr>
        <w:t>глобальному минимуму энергии</w:t>
      </w:r>
      <w:r w:rsidR="00330A27">
        <w:t xml:space="preserve">. Если охлаждение происходит слишком быстро, атомы застревают в </w:t>
      </w:r>
      <w:r w:rsidR="00330A27">
        <w:rPr>
          <w:b/>
          <w:bCs/>
        </w:rPr>
        <w:t>локальных минимумах энергии</w:t>
      </w:r>
      <w:r w:rsidR="00330A27">
        <w:t>, образуя дефекты. В контексте оптимизации состояние системы является текущим решением задачи, энергия системы – оптимизируемое значение целевой функции, температура – параметр управления процессом поиска и вероятностью принятия неподходящих решений.</w:t>
      </w:r>
    </w:p>
    <w:p w:rsidR="00330A27" w:rsidRDefault="00330A27" w:rsidP="00330A27">
      <w:pPr>
        <w:pStyle w:val="a6"/>
      </w:pPr>
      <w:r>
        <w:t xml:space="preserve">Метод начинает с высокого значения температуры и постепенно снижает её. При </w:t>
      </w:r>
      <w:r>
        <w:rPr>
          <w:b/>
          <w:bCs/>
        </w:rPr>
        <w:t>высокой температуре</w:t>
      </w:r>
      <w:r>
        <w:t xml:space="preserve"> алгоритм склонен принимать </w:t>
      </w:r>
      <w:r>
        <w:rPr>
          <w:b/>
          <w:bCs/>
        </w:rPr>
        <w:t>худшие</w:t>
      </w:r>
      <w:r>
        <w:t xml:space="preserve"> решения. Это позволяет ему "перепрыгивать" через локальные оптимумы и исследовать широкое пространство поиска, избегая </w:t>
      </w:r>
      <w:proofErr w:type="spellStart"/>
      <w:r>
        <w:t>застревания</w:t>
      </w:r>
      <w:proofErr w:type="spellEnd"/>
      <w:r>
        <w:t xml:space="preserve">. При </w:t>
      </w:r>
      <w:r>
        <w:rPr>
          <w:b/>
          <w:bCs/>
        </w:rPr>
        <w:t>низкой температуре</w:t>
      </w:r>
      <w:r>
        <w:t xml:space="preserve"> алгоритм становится более "жадным" и почти всегда принимает только </w:t>
      </w:r>
      <w:r>
        <w:rPr>
          <w:b/>
          <w:bCs/>
        </w:rPr>
        <w:t>улучшающие</w:t>
      </w:r>
      <w:r>
        <w:t xml:space="preserve"> решения. Это позволяет ему точно сходиться к оптимальному решению в ограниченной области.</w:t>
      </w:r>
    </w:p>
    <w:p w:rsidR="00330A27" w:rsidRPr="00012F75" w:rsidRDefault="00330A27" w:rsidP="00330A27">
      <w:pPr>
        <w:pStyle w:val="a6"/>
      </w:pPr>
      <w:r>
        <w:lastRenderedPageBreak/>
        <w:t xml:space="preserve">Правило принятия </w:t>
      </w:r>
      <w:r w:rsidR="00607584">
        <w:t>решения для максимизации</w:t>
      </w:r>
      <w:r w:rsidR="00607584" w:rsidRPr="00607584">
        <w:t xml:space="preserve">: </w:t>
      </w:r>
      <w:r w:rsidR="00607584">
        <w:t xml:space="preserve">вычисляется разница энергий (значений целевой функции), и если энергия больше нуля или равно ему, решение всегда принимается. Если меньше – новое решение принимается с вероятностью </w:t>
      </w:r>
      <w:r w:rsidR="00607584" w:rsidRPr="00607584">
        <w:rPr>
          <w:position w:val="-10"/>
        </w:rPr>
        <w:object w:dxaOrig="1540" w:dyaOrig="5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8pt;height:27pt" o:ole="">
            <v:imagedata r:id="rId7" o:title=""/>
          </v:shape>
          <o:OLEObject Type="Embed" ProgID="Equation.3" ShapeID="_x0000_i1025" DrawAspect="Content" ObjectID="_1826599398" r:id="rId8"/>
        </w:object>
      </w:r>
      <w:r w:rsidR="00607584" w:rsidRPr="00012F75">
        <w:t>.</w:t>
      </w:r>
    </w:p>
    <w:p w:rsidR="00F05FCE" w:rsidRDefault="00607584" w:rsidP="00607584">
      <w:pPr>
        <w:pStyle w:val="a6"/>
      </w:pPr>
      <w:r>
        <w:t>Понижение температуры, которая участвует в определении вероятности, происходит достаточно медленно. Алгоритм завершает работу, когда температура достигает минимального порога.</w:t>
      </w:r>
    </w:p>
    <w:p w:rsidR="00F05FCE" w:rsidRDefault="00F05FCE" w:rsidP="00F05FCE">
      <w:pPr>
        <w:pStyle w:val="ac"/>
      </w:pPr>
      <w:r>
        <w:t xml:space="preserve">2. </w:t>
      </w:r>
      <w:r w:rsidR="00607584">
        <w:t>Математическая формулировка задачи и метода</w:t>
      </w:r>
    </w:p>
    <w:p w:rsidR="00607584" w:rsidRPr="00012F75" w:rsidRDefault="00607584" w:rsidP="00F05FCE">
      <w:pPr>
        <w:pStyle w:val="a6"/>
      </w:pPr>
      <w:r>
        <w:t xml:space="preserve">Задача о ранце (КП) формулируется как задача </w:t>
      </w:r>
      <w:r>
        <w:rPr>
          <w:b/>
          <w:bCs/>
        </w:rPr>
        <w:t>дискретной оптимизации</w:t>
      </w:r>
      <w:r>
        <w:t xml:space="preserve"> с одним линейным ограничением.</w:t>
      </w:r>
    </w:p>
    <w:p w:rsidR="00F15AC6" w:rsidRDefault="00F15AC6" w:rsidP="00F05FCE">
      <w:pPr>
        <w:pStyle w:val="a6"/>
      </w:pPr>
      <w:r>
        <w:t>Исходные данные</w:t>
      </w:r>
    </w:p>
    <w:tbl>
      <w:tblPr>
        <w:tblStyle w:val="af4"/>
        <w:tblW w:w="0" w:type="auto"/>
        <w:tblInd w:w="215" w:type="dxa"/>
        <w:tblLook w:val="04A0" w:firstRow="1" w:lastRow="0" w:firstColumn="1" w:lastColumn="0" w:noHBand="0" w:noVBand="1"/>
      </w:tblPr>
      <w:tblGrid>
        <w:gridCol w:w="1878"/>
        <w:gridCol w:w="4678"/>
        <w:gridCol w:w="2800"/>
      </w:tblGrid>
      <w:tr w:rsidR="00F15AC6" w:rsidTr="00F15AC6">
        <w:tc>
          <w:tcPr>
            <w:tcW w:w="1878" w:type="dxa"/>
          </w:tcPr>
          <w:p w:rsidR="00F15AC6" w:rsidRDefault="00F15AC6" w:rsidP="00F05FCE">
            <w:pPr>
              <w:pStyle w:val="a6"/>
              <w:ind w:left="0" w:firstLine="0"/>
            </w:pPr>
            <w:r>
              <w:t>Обозначение</w:t>
            </w:r>
          </w:p>
        </w:tc>
        <w:tc>
          <w:tcPr>
            <w:tcW w:w="4678" w:type="dxa"/>
          </w:tcPr>
          <w:p w:rsidR="00F15AC6" w:rsidRDefault="00F15AC6" w:rsidP="00F05FCE">
            <w:pPr>
              <w:pStyle w:val="a6"/>
              <w:ind w:left="0" w:firstLine="0"/>
            </w:pPr>
            <w:r>
              <w:t>Описание</w:t>
            </w:r>
          </w:p>
        </w:tc>
        <w:tc>
          <w:tcPr>
            <w:tcW w:w="2800" w:type="dxa"/>
          </w:tcPr>
          <w:p w:rsidR="00F15AC6" w:rsidRDefault="00F15AC6" w:rsidP="00F05FCE">
            <w:pPr>
              <w:pStyle w:val="a6"/>
              <w:ind w:left="0" w:firstLine="0"/>
            </w:pPr>
            <w:r>
              <w:t>Значение задачи</w:t>
            </w:r>
          </w:p>
        </w:tc>
      </w:tr>
      <w:tr w:rsidR="00F15AC6" w:rsidTr="00F15AC6">
        <w:tc>
          <w:tcPr>
            <w:tcW w:w="1878" w:type="dxa"/>
          </w:tcPr>
          <w:p w:rsidR="00F15AC6" w:rsidRPr="00F15AC6" w:rsidRDefault="00F15AC6" w:rsidP="00F05FCE">
            <w:pPr>
              <w:pStyle w:val="a6"/>
              <w:ind w:left="0" w:firstLine="0"/>
              <w:rPr>
                <w:i/>
                <w:lang w:val="en-US"/>
              </w:rPr>
            </w:pPr>
            <w:r>
              <w:rPr>
                <w:i/>
                <w:lang w:val="en-US"/>
              </w:rPr>
              <w:t>M</w:t>
            </w:r>
          </w:p>
        </w:tc>
        <w:tc>
          <w:tcPr>
            <w:tcW w:w="4678" w:type="dxa"/>
          </w:tcPr>
          <w:p w:rsidR="00F15AC6" w:rsidRDefault="00F15AC6" w:rsidP="00F05FCE">
            <w:pPr>
              <w:pStyle w:val="a6"/>
              <w:ind w:left="0" w:firstLine="0"/>
            </w:pPr>
            <w:r>
              <w:t>Общее количество предметов</w:t>
            </w:r>
          </w:p>
        </w:tc>
        <w:tc>
          <w:tcPr>
            <w:tcW w:w="2800" w:type="dxa"/>
          </w:tcPr>
          <w:p w:rsidR="00F15AC6" w:rsidRDefault="00F15AC6" w:rsidP="00F05FCE">
            <w:pPr>
              <w:pStyle w:val="a6"/>
              <w:ind w:left="0" w:firstLine="0"/>
            </w:pPr>
            <w:r>
              <w:t>7</w:t>
            </w:r>
          </w:p>
        </w:tc>
      </w:tr>
      <w:tr w:rsidR="00F15AC6" w:rsidTr="00F15AC6">
        <w:tc>
          <w:tcPr>
            <w:tcW w:w="1878" w:type="dxa"/>
          </w:tcPr>
          <w:p w:rsidR="00F15AC6" w:rsidRPr="00F15AC6" w:rsidRDefault="00F15AC6" w:rsidP="00F05FCE">
            <w:pPr>
              <w:pStyle w:val="a6"/>
              <w:ind w:left="0" w:firstLine="0"/>
              <w:rPr>
                <w:lang w:val="en-US"/>
              </w:rPr>
            </w:pPr>
            <w:proofErr w:type="spellStart"/>
            <w:r>
              <w:rPr>
                <w:i/>
                <w:lang w:val="en-US"/>
              </w:rPr>
              <w:t>w</w:t>
            </w:r>
            <w:r>
              <w:rPr>
                <w:i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4678" w:type="dxa"/>
          </w:tcPr>
          <w:p w:rsidR="00F15AC6" w:rsidRPr="00F15AC6" w:rsidRDefault="00F15AC6" w:rsidP="00F05FCE">
            <w:pPr>
              <w:pStyle w:val="a6"/>
              <w:ind w:left="0" w:firstLine="0"/>
            </w:pPr>
            <w:r>
              <w:t xml:space="preserve">Вес </w:t>
            </w:r>
            <w:r>
              <w:rPr>
                <w:lang w:val="en-US"/>
              </w:rPr>
              <w:t>i-</w:t>
            </w:r>
            <w:proofErr w:type="spellStart"/>
            <w:r>
              <w:t>го</w:t>
            </w:r>
            <w:proofErr w:type="spellEnd"/>
            <w:r>
              <w:t xml:space="preserve"> предмета</w:t>
            </w:r>
          </w:p>
        </w:tc>
        <w:tc>
          <w:tcPr>
            <w:tcW w:w="2800" w:type="dxa"/>
          </w:tcPr>
          <w:p w:rsidR="00F15AC6" w:rsidRPr="00F15AC6" w:rsidRDefault="00F15AC6" w:rsidP="00F05FCE">
            <w:pPr>
              <w:pStyle w:val="a6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[2,3,5,7,1,4,1]</w:t>
            </w:r>
          </w:p>
        </w:tc>
      </w:tr>
      <w:tr w:rsidR="00F15AC6" w:rsidTr="00F15AC6">
        <w:tc>
          <w:tcPr>
            <w:tcW w:w="1878" w:type="dxa"/>
          </w:tcPr>
          <w:p w:rsidR="00F15AC6" w:rsidRPr="00F15AC6" w:rsidRDefault="00F15AC6" w:rsidP="00F05FCE">
            <w:pPr>
              <w:pStyle w:val="a6"/>
              <w:ind w:left="0" w:firstLine="0"/>
              <w:rPr>
                <w:i/>
                <w:lang w:val="en-US"/>
              </w:rPr>
            </w:pPr>
            <w:r>
              <w:rPr>
                <w:i/>
                <w:lang w:val="en-US"/>
              </w:rPr>
              <w:t>p</w:t>
            </w:r>
            <w:r>
              <w:rPr>
                <w:i/>
                <w:vertAlign w:val="subscript"/>
                <w:lang w:val="en-US"/>
              </w:rPr>
              <w:t>i</w:t>
            </w:r>
          </w:p>
        </w:tc>
        <w:tc>
          <w:tcPr>
            <w:tcW w:w="4678" w:type="dxa"/>
          </w:tcPr>
          <w:p w:rsidR="00F15AC6" w:rsidRPr="00F15AC6" w:rsidRDefault="00F15AC6" w:rsidP="00F05FCE">
            <w:pPr>
              <w:pStyle w:val="a6"/>
              <w:ind w:left="0" w:firstLine="0"/>
            </w:pPr>
            <w:r>
              <w:t xml:space="preserve">Ценность </w:t>
            </w:r>
            <w:r>
              <w:rPr>
                <w:lang w:val="en-US"/>
              </w:rPr>
              <w:t>i-</w:t>
            </w:r>
            <w:proofErr w:type="spellStart"/>
            <w:r>
              <w:t>го</w:t>
            </w:r>
            <w:proofErr w:type="spellEnd"/>
            <w:r>
              <w:t xml:space="preserve"> предмета</w:t>
            </w:r>
          </w:p>
        </w:tc>
        <w:tc>
          <w:tcPr>
            <w:tcW w:w="2800" w:type="dxa"/>
          </w:tcPr>
          <w:p w:rsidR="00F15AC6" w:rsidRPr="00F15AC6" w:rsidRDefault="00F15AC6" w:rsidP="00F05FCE">
            <w:pPr>
              <w:pStyle w:val="a6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[10,5,15,7,6,18,3]</w:t>
            </w:r>
          </w:p>
        </w:tc>
      </w:tr>
      <w:tr w:rsidR="00F15AC6" w:rsidTr="00F15AC6">
        <w:tc>
          <w:tcPr>
            <w:tcW w:w="1878" w:type="dxa"/>
          </w:tcPr>
          <w:p w:rsidR="00F15AC6" w:rsidRPr="00F15AC6" w:rsidRDefault="00F15AC6" w:rsidP="00F05FCE">
            <w:pPr>
              <w:pStyle w:val="a6"/>
              <w:ind w:left="0" w:firstLine="0"/>
              <w:rPr>
                <w:i/>
                <w:lang w:val="en-US"/>
              </w:rPr>
            </w:pPr>
            <w:r>
              <w:rPr>
                <w:i/>
                <w:lang w:val="en-US"/>
              </w:rPr>
              <w:t>W</w:t>
            </w:r>
          </w:p>
        </w:tc>
        <w:tc>
          <w:tcPr>
            <w:tcW w:w="4678" w:type="dxa"/>
          </w:tcPr>
          <w:p w:rsidR="00F15AC6" w:rsidRDefault="00F15AC6" w:rsidP="00F05FCE">
            <w:pPr>
              <w:pStyle w:val="a6"/>
              <w:ind w:left="0" w:firstLine="0"/>
            </w:pPr>
            <w:r>
              <w:t>Максимальная вместимость ранца</w:t>
            </w:r>
          </w:p>
        </w:tc>
        <w:tc>
          <w:tcPr>
            <w:tcW w:w="2800" w:type="dxa"/>
          </w:tcPr>
          <w:p w:rsidR="00F15AC6" w:rsidRPr="00F15AC6" w:rsidRDefault="00F15AC6" w:rsidP="00F05FCE">
            <w:pPr>
              <w:pStyle w:val="a6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</w:tr>
    </w:tbl>
    <w:p w:rsidR="00F15AC6" w:rsidRPr="00F15AC6" w:rsidRDefault="00F15AC6" w:rsidP="00F05FCE">
      <w:pPr>
        <w:pStyle w:val="a6"/>
      </w:pPr>
      <w:r>
        <w:t xml:space="preserve">Переменные решения </w:t>
      </w:r>
      <w:r>
        <w:rPr>
          <w:b/>
          <w:lang w:val="en-US"/>
        </w:rPr>
        <w:t>x</w:t>
      </w:r>
      <w:r w:rsidRPr="00F15AC6">
        <w:t xml:space="preserve"> = (</w:t>
      </w:r>
      <w:r>
        <w:rPr>
          <w:i/>
          <w:lang w:val="en-US"/>
        </w:rPr>
        <w:t>x</w:t>
      </w:r>
      <w:r w:rsidRPr="00F15AC6">
        <w:rPr>
          <w:i/>
          <w:vertAlign w:val="subscript"/>
        </w:rPr>
        <w:t>1</w:t>
      </w:r>
      <w:r w:rsidRPr="00F15AC6">
        <w:rPr>
          <w:i/>
        </w:rPr>
        <w:t>,</w:t>
      </w:r>
      <w:r>
        <w:rPr>
          <w:i/>
          <w:lang w:val="en-US"/>
        </w:rPr>
        <w:t>x</w:t>
      </w:r>
      <w:r w:rsidRPr="00F15AC6">
        <w:rPr>
          <w:i/>
          <w:vertAlign w:val="subscript"/>
        </w:rPr>
        <w:t>2</w:t>
      </w:r>
      <w:r w:rsidRPr="00F15AC6">
        <w:rPr>
          <w:i/>
        </w:rPr>
        <w:t>,</w:t>
      </w:r>
      <w:r>
        <w:rPr>
          <w:i/>
        </w:rPr>
        <w:t>…</w:t>
      </w:r>
      <w:r w:rsidRPr="00F15AC6">
        <w:rPr>
          <w:i/>
        </w:rPr>
        <w:t>,</w:t>
      </w:r>
      <w:proofErr w:type="spellStart"/>
      <w:r>
        <w:rPr>
          <w:i/>
          <w:lang w:val="en-US"/>
        </w:rPr>
        <w:t>x</w:t>
      </w:r>
      <w:r>
        <w:rPr>
          <w:i/>
          <w:vertAlign w:val="subscript"/>
          <w:lang w:val="en-US"/>
        </w:rPr>
        <w:t>M</w:t>
      </w:r>
      <w:proofErr w:type="spellEnd"/>
      <w:r>
        <w:rPr>
          <w:i/>
        </w:rPr>
        <w:t xml:space="preserve">) </w:t>
      </w:r>
      <w:r>
        <w:t>принадлежат каждая множеству {0</w:t>
      </w:r>
      <w:r w:rsidRPr="00F15AC6">
        <w:t xml:space="preserve">;1} </w:t>
      </w:r>
      <w:r>
        <w:rPr>
          <w:lang w:val="en-US"/>
        </w:rPr>
        <w:t>i</w:t>
      </w:r>
      <w:r w:rsidRPr="00F15AC6">
        <w:t>=1,2,</w:t>
      </w:r>
      <w:r>
        <w:t>…</w:t>
      </w:r>
      <w:r w:rsidRPr="00F15AC6">
        <w:t>,</w:t>
      </w:r>
      <w:r>
        <w:rPr>
          <w:lang w:val="en-US"/>
        </w:rPr>
        <w:t>M</w:t>
      </w:r>
      <w:r w:rsidRPr="00F15AC6">
        <w:t xml:space="preserve">, </w:t>
      </w:r>
      <w:r>
        <w:t>где 1 –</w:t>
      </w:r>
      <w:r w:rsidRPr="00F15AC6">
        <w:t xml:space="preserve"> </w:t>
      </w:r>
      <w:r>
        <w:t>предмет выбран, 0 – не выбран.</w:t>
      </w:r>
    </w:p>
    <w:p w:rsidR="00F05FCE" w:rsidRPr="00F15AC6" w:rsidRDefault="00F15AC6" w:rsidP="00F05FCE">
      <w:pPr>
        <w:pStyle w:val="a6"/>
      </w:pPr>
      <w:r>
        <w:t xml:space="preserve">Целевая функция представляет собой суммарную ценность выбранных предметов </w:t>
      </w:r>
      <w:r w:rsidRPr="00F15AC6">
        <w:rPr>
          <w:position w:val="-28"/>
        </w:rPr>
        <w:object w:dxaOrig="760" w:dyaOrig="680">
          <v:shape id="_x0000_i1026" type="#_x0000_t75" style="width:37.8pt;height:34.2pt" o:ole="">
            <v:imagedata r:id="rId9" o:title=""/>
          </v:shape>
          <o:OLEObject Type="Embed" ProgID="Equation.3" ShapeID="_x0000_i1026" DrawAspect="Content" ObjectID="_1826599399" r:id="rId10"/>
        </w:object>
      </w:r>
      <w:r w:rsidRPr="00F15AC6">
        <w:t xml:space="preserve">, </w:t>
      </w:r>
      <w:r>
        <w:t>находится в задаче её максимум. Ограничение</w:t>
      </w:r>
      <w:r w:rsidR="00EB7BAF">
        <w:t xml:space="preserve"> накладывается</w:t>
      </w:r>
      <w:r>
        <w:t xml:space="preserve"> </w:t>
      </w:r>
      <w:r w:rsidR="00EB7BAF">
        <w:t xml:space="preserve">на </w:t>
      </w:r>
      <w:r>
        <w:t>суммарный вес предметов</w:t>
      </w:r>
      <w:r w:rsidR="00EB7BAF">
        <w:t xml:space="preserve"> </w:t>
      </w:r>
      <w:r w:rsidR="00EB7BAF" w:rsidRPr="00F15AC6">
        <w:rPr>
          <w:position w:val="-28"/>
        </w:rPr>
        <w:object w:dxaOrig="1240" w:dyaOrig="680">
          <v:shape id="_x0000_i1027" type="#_x0000_t75" style="width:61.8pt;height:34.2pt" o:ole="">
            <v:imagedata r:id="rId11" o:title=""/>
          </v:shape>
          <o:OLEObject Type="Embed" ProgID="Equation.3" ShapeID="_x0000_i1027" DrawAspect="Content" ObjectID="_1826599400" r:id="rId12"/>
        </w:object>
      </w:r>
    </w:p>
    <w:p w:rsidR="00606AE0" w:rsidRPr="00B45886" w:rsidRDefault="00606AE0" w:rsidP="00F05FCE">
      <w:pPr>
        <w:pStyle w:val="a6"/>
      </w:pPr>
      <w:r>
        <w:t xml:space="preserve">Метод </w:t>
      </w:r>
      <w:r w:rsidR="00EB7BAF">
        <w:t xml:space="preserve">имитации отжига ищет решение, итеративно </w:t>
      </w:r>
      <w:r w:rsidR="00EB7BAF" w:rsidRPr="00EB7BAF">
        <w:t xml:space="preserve">перемещаясь из текущего состояния </w:t>
      </w:r>
      <w:r w:rsidR="00EB7BAF">
        <w:rPr>
          <w:b/>
          <w:lang w:val="en-US"/>
        </w:rPr>
        <w:t>x</w:t>
      </w:r>
      <w:r w:rsidR="00EB7BAF" w:rsidRPr="00EB7BAF">
        <w:rPr>
          <w:vertAlign w:val="superscript"/>
        </w:rPr>
        <w:t>(</w:t>
      </w:r>
      <w:r w:rsidR="00EB7BAF" w:rsidRPr="00EB7BAF">
        <w:rPr>
          <w:vertAlign w:val="superscript"/>
          <w:lang w:val="en-US"/>
        </w:rPr>
        <w:t>k</w:t>
      </w:r>
      <w:r w:rsidR="00EB7BAF" w:rsidRPr="00EB7BAF">
        <w:rPr>
          <w:vertAlign w:val="superscript"/>
        </w:rPr>
        <w:t>)</w:t>
      </w:r>
      <w:r w:rsidR="00EB7BAF" w:rsidRPr="00EB7BAF">
        <w:t xml:space="preserve"> в соседнее </w:t>
      </w:r>
      <w:r w:rsidR="00EB7BAF">
        <w:rPr>
          <w:b/>
          <w:lang w:val="en-US"/>
        </w:rPr>
        <w:t>x</w:t>
      </w:r>
      <w:r w:rsidR="00EB7BAF" w:rsidRPr="00EB7BAF">
        <w:rPr>
          <w:b/>
        </w:rPr>
        <w:t>`</w:t>
      </w:r>
      <w:r w:rsidR="00EB7BAF" w:rsidRPr="00EB7BAF">
        <w:t xml:space="preserve"> под управле</w:t>
      </w:r>
      <w:r w:rsidR="00EB7BAF">
        <w:t>нием параметра температуры T</w:t>
      </w:r>
      <w:r w:rsidR="00EB7BAF">
        <w:rPr>
          <w:vertAlign w:val="subscript"/>
          <w:lang w:val="en-US"/>
        </w:rPr>
        <w:t>k</w:t>
      </w:r>
      <w:r w:rsidR="00EB7BAF" w:rsidRPr="00EB7BAF">
        <w:t>.</w:t>
      </w:r>
    </w:p>
    <w:tbl>
      <w:tblPr>
        <w:tblStyle w:val="af4"/>
        <w:tblW w:w="0" w:type="auto"/>
        <w:tblInd w:w="215" w:type="dxa"/>
        <w:tblLook w:val="04A0" w:firstRow="1" w:lastRow="0" w:firstColumn="1" w:lastColumn="0" w:noHBand="0" w:noVBand="1"/>
      </w:tblPr>
      <w:tblGrid>
        <w:gridCol w:w="1764"/>
        <w:gridCol w:w="7592"/>
      </w:tblGrid>
      <w:tr w:rsidR="00EB7BAF" w:rsidTr="00EB7BAF">
        <w:tc>
          <w:tcPr>
            <w:tcW w:w="1764" w:type="dxa"/>
          </w:tcPr>
          <w:p w:rsidR="00EB7BAF" w:rsidRPr="00EB7BAF" w:rsidRDefault="00EB7BAF" w:rsidP="00112514">
            <w:pPr>
              <w:pStyle w:val="a6"/>
              <w:ind w:left="0" w:firstLine="0"/>
              <w:rPr>
                <w:color w:val="000000"/>
                <w:position w:val="-10"/>
                <w:szCs w:val="28"/>
              </w:rPr>
            </w:pPr>
            <w:r>
              <w:rPr>
                <w:color w:val="000000"/>
                <w:position w:val="-10"/>
                <w:szCs w:val="28"/>
              </w:rPr>
              <w:t>Обозначение</w:t>
            </w:r>
          </w:p>
        </w:tc>
        <w:tc>
          <w:tcPr>
            <w:tcW w:w="7592" w:type="dxa"/>
          </w:tcPr>
          <w:p w:rsidR="00EB7BAF" w:rsidRDefault="00EB7BAF" w:rsidP="00112514">
            <w:pPr>
              <w:pStyle w:val="a6"/>
              <w:ind w:left="0" w:firstLine="0"/>
              <w:rPr>
                <w:color w:val="000000"/>
                <w:position w:val="-10"/>
                <w:szCs w:val="28"/>
              </w:rPr>
            </w:pPr>
            <w:r>
              <w:rPr>
                <w:color w:val="000000"/>
                <w:position w:val="-10"/>
                <w:szCs w:val="28"/>
              </w:rPr>
              <w:t>Описание</w:t>
            </w:r>
          </w:p>
        </w:tc>
      </w:tr>
      <w:tr w:rsidR="00EB7BAF" w:rsidTr="00EB7BAF">
        <w:tc>
          <w:tcPr>
            <w:tcW w:w="1764" w:type="dxa"/>
          </w:tcPr>
          <w:p w:rsidR="00EB7BAF" w:rsidRDefault="00EB7BAF" w:rsidP="00112514">
            <w:pPr>
              <w:pStyle w:val="a6"/>
              <w:ind w:left="0" w:firstLine="0"/>
              <w:rPr>
                <w:color w:val="000000"/>
                <w:position w:val="-10"/>
                <w:szCs w:val="28"/>
              </w:rPr>
            </w:pPr>
            <w:r>
              <w:rPr>
                <w:b/>
                <w:lang w:val="en-US"/>
              </w:rPr>
              <w:t>x</w:t>
            </w:r>
            <w:r w:rsidRPr="00EB7BAF">
              <w:rPr>
                <w:vertAlign w:val="superscript"/>
              </w:rPr>
              <w:t>(</w:t>
            </w:r>
            <w:r w:rsidRPr="00EB7BAF">
              <w:rPr>
                <w:vertAlign w:val="superscript"/>
                <w:lang w:val="en-US"/>
              </w:rPr>
              <w:t>k</w:t>
            </w:r>
            <w:r w:rsidRPr="00EB7BAF">
              <w:rPr>
                <w:vertAlign w:val="superscript"/>
              </w:rPr>
              <w:t>)</w:t>
            </w:r>
          </w:p>
        </w:tc>
        <w:tc>
          <w:tcPr>
            <w:tcW w:w="7592" w:type="dxa"/>
          </w:tcPr>
          <w:p w:rsidR="00EB7BAF" w:rsidRPr="00EB7BAF" w:rsidRDefault="00EB7BAF" w:rsidP="00112514">
            <w:pPr>
              <w:pStyle w:val="a6"/>
              <w:ind w:left="0" w:firstLine="0"/>
              <w:rPr>
                <w:color w:val="000000"/>
                <w:position w:val="-10"/>
                <w:szCs w:val="28"/>
              </w:rPr>
            </w:pPr>
            <w:r>
              <w:rPr>
                <w:color w:val="000000"/>
                <w:position w:val="-10"/>
                <w:szCs w:val="28"/>
              </w:rPr>
              <w:t xml:space="preserve">Текущее решение на итерации </w:t>
            </w:r>
            <w:r>
              <w:rPr>
                <w:color w:val="000000"/>
                <w:position w:val="-10"/>
                <w:szCs w:val="28"/>
                <w:lang w:val="en-US"/>
              </w:rPr>
              <w:t>k</w:t>
            </w:r>
          </w:p>
        </w:tc>
      </w:tr>
      <w:tr w:rsidR="00EB7BAF" w:rsidTr="00EB7BAF">
        <w:tc>
          <w:tcPr>
            <w:tcW w:w="1764" w:type="dxa"/>
          </w:tcPr>
          <w:p w:rsidR="00EB7BAF" w:rsidRPr="00EB7BAF" w:rsidRDefault="00EB7BAF" w:rsidP="00112514">
            <w:pPr>
              <w:pStyle w:val="a6"/>
              <w:ind w:left="0" w:firstLine="0"/>
              <w:rPr>
                <w:color w:val="000000"/>
                <w:position w:val="-10"/>
                <w:szCs w:val="28"/>
                <w:lang w:val="en-US"/>
              </w:rPr>
            </w:pPr>
            <w:r>
              <w:rPr>
                <w:color w:val="000000"/>
                <w:position w:val="-10"/>
                <w:szCs w:val="28"/>
                <w:lang w:val="en-US"/>
              </w:rPr>
              <w:t>E(</w:t>
            </w:r>
            <w:r>
              <w:rPr>
                <w:b/>
                <w:color w:val="000000"/>
                <w:position w:val="-10"/>
                <w:szCs w:val="28"/>
                <w:lang w:val="en-US"/>
              </w:rPr>
              <w:t>x)</w:t>
            </w:r>
          </w:p>
        </w:tc>
        <w:tc>
          <w:tcPr>
            <w:tcW w:w="7592" w:type="dxa"/>
          </w:tcPr>
          <w:p w:rsidR="00EB7BAF" w:rsidRDefault="00EB7BAF" w:rsidP="00EB7BAF">
            <w:pPr>
              <w:pStyle w:val="a6"/>
              <w:ind w:left="0" w:firstLine="0"/>
              <w:rPr>
                <w:color w:val="000000"/>
                <w:position w:val="-10"/>
                <w:szCs w:val="28"/>
              </w:rPr>
            </w:pPr>
            <w:r>
              <w:rPr>
                <w:color w:val="000000"/>
                <w:position w:val="-10"/>
                <w:szCs w:val="28"/>
              </w:rPr>
              <w:t xml:space="preserve">Энергия - значение целевой функции </w:t>
            </w:r>
          </w:p>
        </w:tc>
      </w:tr>
      <w:tr w:rsidR="00EB7BAF" w:rsidTr="00EB7BAF">
        <w:tc>
          <w:tcPr>
            <w:tcW w:w="1764" w:type="dxa"/>
          </w:tcPr>
          <w:p w:rsidR="00EB7BAF" w:rsidRPr="00EB7BAF" w:rsidRDefault="00EB7BAF" w:rsidP="00112514">
            <w:pPr>
              <w:pStyle w:val="a6"/>
              <w:ind w:left="0" w:firstLine="0"/>
              <w:rPr>
                <w:color w:val="000000"/>
                <w:position w:val="-10"/>
                <w:szCs w:val="28"/>
                <w:lang w:val="en-US"/>
              </w:rPr>
            </w:pPr>
            <w:r>
              <w:rPr>
                <w:color w:val="000000"/>
                <w:position w:val="-10"/>
                <w:szCs w:val="28"/>
                <w:lang w:val="en-US"/>
              </w:rPr>
              <w:t>x`</w:t>
            </w:r>
          </w:p>
        </w:tc>
        <w:tc>
          <w:tcPr>
            <w:tcW w:w="7592" w:type="dxa"/>
          </w:tcPr>
          <w:p w:rsidR="00EB7BAF" w:rsidRPr="00EB7BAF" w:rsidRDefault="00EB7BAF" w:rsidP="00EB7BAF">
            <w:pPr>
              <w:pStyle w:val="a6"/>
              <w:ind w:left="0" w:firstLine="0"/>
              <w:rPr>
                <w:color w:val="000000"/>
                <w:position w:val="-10"/>
                <w:szCs w:val="28"/>
                <w:vertAlign w:val="superscript"/>
              </w:rPr>
            </w:pPr>
            <w:r>
              <w:rPr>
                <w:color w:val="000000"/>
                <w:position w:val="-10"/>
                <w:szCs w:val="28"/>
              </w:rPr>
              <w:t>Соседнее случайное решение, сгенерированное из</w:t>
            </w:r>
            <w:r w:rsidRPr="00EB7BAF">
              <w:rPr>
                <w:color w:val="000000"/>
                <w:position w:val="-10"/>
                <w:szCs w:val="28"/>
              </w:rPr>
              <w:t xml:space="preserve"> </w:t>
            </w:r>
            <w:r>
              <w:rPr>
                <w:b/>
                <w:color w:val="000000"/>
                <w:position w:val="-10"/>
                <w:szCs w:val="28"/>
                <w:lang w:val="en-US"/>
              </w:rPr>
              <w:t>x</w:t>
            </w:r>
            <w:r w:rsidRPr="00EB7BAF">
              <w:rPr>
                <w:color w:val="000000"/>
                <w:position w:val="-10"/>
                <w:szCs w:val="28"/>
                <w:vertAlign w:val="superscript"/>
              </w:rPr>
              <w:t>(</w:t>
            </w:r>
            <w:r>
              <w:rPr>
                <w:color w:val="000000"/>
                <w:position w:val="-10"/>
                <w:szCs w:val="28"/>
                <w:vertAlign w:val="superscript"/>
                <w:lang w:val="en-US"/>
              </w:rPr>
              <w:t>k</w:t>
            </w:r>
            <w:r w:rsidRPr="00EB7BAF">
              <w:rPr>
                <w:color w:val="000000"/>
                <w:position w:val="-10"/>
                <w:szCs w:val="28"/>
                <w:vertAlign w:val="superscript"/>
              </w:rPr>
              <w:t>)</w:t>
            </w:r>
          </w:p>
        </w:tc>
      </w:tr>
      <w:tr w:rsidR="00EB7BAF" w:rsidTr="00EB7BAF">
        <w:tc>
          <w:tcPr>
            <w:tcW w:w="1764" w:type="dxa"/>
          </w:tcPr>
          <w:p w:rsidR="00EB7BAF" w:rsidRDefault="00EB7BAF" w:rsidP="00112514">
            <w:pPr>
              <w:pStyle w:val="a6"/>
              <w:ind w:left="0" w:firstLine="0"/>
              <w:rPr>
                <w:color w:val="000000"/>
                <w:position w:val="-10"/>
                <w:szCs w:val="28"/>
              </w:rPr>
            </w:pPr>
            <w:r>
              <w:t>T</w:t>
            </w:r>
            <w:r>
              <w:rPr>
                <w:vertAlign w:val="subscript"/>
                <w:lang w:val="en-US"/>
              </w:rPr>
              <w:t>k</w:t>
            </w:r>
          </w:p>
        </w:tc>
        <w:tc>
          <w:tcPr>
            <w:tcW w:w="7592" w:type="dxa"/>
          </w:tcPr>
          <w:p w:rsidR="00EB7BAF" w:rsidRDefault="00EB7BAF" w:rsidP="00112514">
            <w:pPr>
              <w:pStyle w:val="a6"/>
              <w:ind w:left="0" w:firstLine="0"/>
              <w:rPr>
                <w:color w:val="000000"/>
                <w:position w:val="-10"/>
                <w:szCs w:val="28"/>
              </w:rPr>
            </w:pPr>
            <w:r>
              <w:rPr>
                <w:color w:val="000000"/>
                <w:position w:val="-10"/>
                <w:szCs w:val="28"/>
              </w:rPr>
              <w:t>Текущая температура</w:t>
            </w:r>
          </w:p>
        </w:tc>
      </w:tr>
    </w:tbl>
    <w:p w:rsidR="00606AE0" w:rsidRDefault="00EB7BAF" w:rsidP="00112514">
      <w:pPr>
        <w:pStyle w:val="a6"/>
        <w:rPr>
          <w:color w:val="000000"/>
          <w:position w:val="-10"/>
          <w:szCs w:val="28"/>
        </w:rPr>
      </w:pPr>
      <w:r>
        <w:rPr>
          <w:color w:val="000000"/>
          <w:position w:val="-10"/>
          <w:szCs w:val="28"/>
        </w:rPr>
        <w:t>Находится изменение энергии</w:t>
      </w:r>
    </w:p>
    <w:p w:rsidR="00EB7BAF" w:rsidRPr="00EB7BAF" w:rsidRDefault="00EB7BAF" w:rsidP="00EB7BAF">
      <w:pPr>
        <w:pStyle w:val="a6"/>
        <w:jc w:val="center"/>
        <w:rPr>
          <w:color w:val="000000"/>
          <w:position w:val="-10"/>
          <w:szCs w:val="28"/>
          <w:lang w:val="en-US"/>
        </w:rPr>
      </w:pPr>
      <w:r>
        <w:rPr>
          <w:color w:val="000000"/>
          <w:position w:val="-10"/>
          <w:szCs w:val="28"/>
        </w:rPr>
        <w:object w:dxaOrig="2079" w:dyaOrig="360">
          <v:shape id="_x0000_i1028" type="#_x0000_t75" style="width:186pt;height:32.4pt" o:ole="">
            <v:imagedata r:id="rId13" o:title=""/>
          </v:shape>
          <o:OLEObject Type="Embed" ProgID="Equation.3" ShapeID="_x0000_i1028" DrawAspect="Content" ObjectID="_1826599401" r:id="rId14"/>
        </w:object>
      </w:r>
    </w:p>
    <w:p w:rsidR="00AC0434" w:rsidRPr="00012F75" w:rsidRDefault="00EB7BAF" w:rsidP="00F05FCE">
      <w:pPr>
        <w:pStyle w:val="a6"/>
      </w:pPr>
      <w:r>
        <w:lastRenderedPageBreak/>
        <w:t xml:space="preserve">Новое решение принимается с вероятностью </w:t>
      </w:r>
      <w:r>
        <w:rPr>
          <w:lang w:val="en-US"/>
        </w:rPr>
        <w:t>P</w:t>
      </w:r>
    </w:p>
    <w:p w:rsidR="00EB7BAF" w:rsidRPr="00EB7BAF" w:rsidRDefault="00FD006A" w:rsidP="00EB7BAF">
      <w:pPr>
        <w:pStyle w:val="a6"/>
        <w:jc w:val="center"/>
        <w:rPr>
          <w:lang w:val="en-US"/>
        </w:rPr>
      </w:pPr>
      <w:r w:rsidRPr="00EB7BAF">
        <w:rPr>
          <w:position w:val="-36"/>
        </w:rPr>
        <w:object w:dxaOrig="1680" w:dyaOrig="840">
          <v:shape id="_x0000_i1029" type="#_x0000_t75" style="width:130.2pt;height:65.4pt" o:ole="">
            <v:imagedata r:id="rId15" o:title=""/>
          </v:shape>
          <o:OLEObject Type="Embed" ProgID="Equation.3" ShapeID="_x0000_i1029" DrawAspect="Content" ObjectID="_1826599402" r:id="rId16"/>
        </w:object>
      </w:r>
    </w:p>
    <w:p w:rsidR="00FD006A" w:rsidRDefault="00EB7BAF" w:rsidP="00BC26D8">
      <w:pPr>
        <w:pStyle w:val="a6"/>
      </w:pPr>
      <w:r>
        <w:t xml:space="preserve">После определенного числа итераций температура </w:t>
      </w:r>
      <w:r w:rsidR="00FD006A">
        <w:t>уменьшается согласно геометрическому закону</w:t>
      </w:r>
      <w:r w:rsidR="00B31AEF">
        <w:t>.</w:t>
      </w:r>
    </w:p>
    <w:p w:rsidR="00BC26D8" w:rsidRDefault="00FD006A" w:rsidP="00FD006A">
      <w:pPr>
        <w:pStyle w:val="a6"/>
        <w:jc w:val="center"/>
        <w:rPr>
          <w:lang w:val="en-US"/>
        </w:rPr>
      </w:pPr>
      <w:r w:rsidRPr="00FD006A">
        <w:rPr>
          <w:position w:val="-12"/>
        </w:rPr>
        <w:object w:dxaOrig="1160" w:dyaOrig="360">
          <v:shape id="_x0000_i1030" type="#_x0000_t75" style="width:99pt;height:30.6pt" o:ole="">
            <v:imagedata r:id="rId17" o:title=""/>
          </v:shape>
          <o:OLEObject Type="Embed" ProgID="Equation.3" ShapeID="_x0000_i1030" DrawAspect="Content" ObjectID="_1826599403" r:id="rId18"/>
        </w:object>
      </w:r>
    </w:p>
    <w:p w:rsidR="00FD006A" w:rsidRPr="00012F75" w:rsidRDefault="00FD006A" w:rsidP="00FD006A">
      <w:pPr>
        <w:pStyle w:val="a6"/>
        <w:jc w:val="left"/>
        <w:rPr>
          <w:rFonts w:cs="Times New Roman"/>
        </w:rPr>
      </w:pPr>
      <w:r>
        <w:t>Где</w:t>
      </w:r>
      <w:r w:rsidRPr="00FD006A">
        <w:t xml:space="preserve"> </w:t>
      </w:r>
      <w:r>
        <w:rPr>
          <w:rFonts w:cs="Times New Roman"/>
        </w:rPr>
        <w:t>α</w:t>
      </w:r>
      <w:r w:rsidRPr="00FD006A">
        <w:t xml:space="preserve"> – </w:t>
      </w:r>
      <w:r>
        <w:t>коэффициент</w:t>
      </w:r>
      <w:r w:rsidRPr="00FD006A">
        <w:t xml:space="preserve"> </w:t>
      </w:r>
      <w:r>
        <w:t>охлажден</w:t>
      </w:r>
      <w:bookmarkStart w:id="3" w:name="_GoBack"/>
      <w:bookmarkEnd w:id="3"/>
      <w:r>
        <w:t>ия</w:t>
      </w:r>
      <w:r w:rsidRPr="00FD006A">
        <w:t>,</w:t>
      </w:r>
      <w:r>
        <w:t xml:space="preserve"> </w:t>
      </w:r>
      <w:r>
        <w:rPr>
          <w:rFonts w:cs="Times New Roman"/>
        </w:rPr>
        <w:t xml:space="preserve">α </w:t>
      </w:r>
      <w:r>
        <w:rPr>
          <w:rFonts w:ascii="Cambria Math" w:hAnsi="Cambria Math" w:cs="Cambria Math"/>
          <w:color w:val="0A0A0A"/>
          <w:shd w:val="clear" w:color="auto" w:fill="FFFFFF"/>
        </w:rPr>
        <w:t>∈</w:t>
      </w:r>
      <w:r>
        <w:rPr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Fonts w:cs="Times New Roman"/>
        </w:rPr>
        <w:t>(0,8;</w:t>
      </w:r>
      <w:r w:rsidRPr="00FD006A">
        <w:rPr>
          <w:rFonts w:cs="Times New Roman"/>
        </w:rPr>
        <w:t>1)</w:t>
      </w:r>
    </w:p>
    <w:p w:rsidR="00FD006A" w:rsidRPr="00012F75" w:rsidRDefault="00FD006A" w:rsidP="00FD006A">
      <w:pPr>
        <w:pStyle w:val="a6"/>
        <w:jc w:val="left"/>
      </w:pPr>
      <w:r>
        <w:rPr>
          <w:rFonts w:cs="Times New Roman"/>
        </w:rPr>
        <w:t>Алгоритм</w:t>
      </w:r>
      <w:r w:rsidRPr="00012F75">
        <w:rPr>
          <w:rFonts w:cs="Times New Roman"/>
        </w:rPr>
        <w:t xml:space="preserve"> </w:t>
      </w:r>
      <w:r>
        <w:rPr>
          <w:rFonts w:cs="Times New Roman"/>
        </w:rPr>
        <w:t>завершает</w:t>
      </w:r>
      <w:r w:rsidRPr="00012F75">
        <w:rPr>
          <w:rFonts w:cs="Times New Roman"/>
        </w:rPr>
        <w:t xml:space="preserve"> </w:t>
      </w:r>
      <w:r>
        <w:rPr>
          <w:rFonts w:cs="Times New Roman"/>
        </w:rPr>
        <w:t xml:space="preserve">работу </w:t>
      </w:r>
      <w:r w:rsidRPr="00FD006A">
        <w:rPr>
          <w:position w:val="-12"/>
        </w:rPr>
        <w:object w:dxaOrig="859" w:dyaOrig="360">
          <v:shape id="_x0000_i1031" type="#_x0000_t75" style="width:54pt;height:22.8pt" o:ole="">
            <v:imagedata r:id="rId19" o:title=""/>
          </v:shape>
          <o:OLEObject Type="Embed" ProgID="Equation.3" ShapeID="_x0000_i1031" DrawAspect="Content" ObjectID="_1826599404" r:id="rId20"/>
        </w:object>
      </w:r>
    </w:p>
    <w:p w:rsidR="00FD006A" w:rsidRDefault="00FD006A" w:rsidP="00FD006A">
      <w:pPr>
        <w:pStyle w:val="ac"/>
      </w:pPr>
      <w:r w:rsidRPr="00012F75">
        <w:t xml:space="preserve">3. </w:t>
      </w:r>
      <w:r>
        <w:t>Схема</w:t>
      </w:r>
      <w:r w:rsidRPr="00012F75">
        <w:t xml:space="preserve"> </w:t>
      </w:r>
      <w:r>
        <w:t>решения</w:t>
      </w:r>
    </w:p>
    <w:p w:rsidR="00FD006A" w:rsidRDefault="00FD006A" w:rsidP="00FD006A">
      <w:pPr>
        <w:pStyle w:val="a6"/>
      </w:pPr>
      <w:r>
        <w:t>Далее представлена блок-схема алгоритма решения задачи</w:t>
      </w:r>
    </w:p>
    <w:p w:rsidR="00FD006A" w:rsidRPr="00FD006A" w:rsidRDefault="00FD006A" w:rsidP="00142886">
      <w:pPr>
        <w:spacing w:before="100" w:beforeAutospacing="1" w:after="100" w:afterAutospacing="1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2811780" cy="9174480"/>
            <wp:effectExtent l="0" t="0" r="7620" b="7620"/>
            <wp:docPr id="2" name="Рисунок 2" descr="D:\загрузки\тележка\имитация отжиг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D:\загрузки\тележка\имитация отжига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798" cy="9187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006A" w:rsidRPr="00142886" w:rsidRDefault="00142886" w:rsidP="00142886">
      <w:pPr>
        <w:pStyle w:val="ac"/>
      </w:pPr>
      <w:r>
        <w:lastRenderedPageBreak/>
        <w:t>4. Результаты решения задачи</w:t>
      </w:r>
    </w:p>
    <w:p w:rsidR="0044725C" w:rsidRPr="00142886" w:rsidRDefault="00142886" w:rsidP="0044725C">
      <w:pPr>
        <w:pStyle w:val="a6"/>
        <w:rPr>
          <w:lang w:eastAsia="ru-RU"/>
        </w:rPr>
      </w:pPr>
      <w:r>
        <w:rPr>
          <w:lang w:eastAsia="ru-RU"/>
        </w:rPr>
        <w:t>Ниже представлен р</w:t>
      </w:r>
      <w:r w:rsidR="0044725C">
        <w:rPr>
          <w:lang w:eastAsia="ru-RU"/>
        </w:rPr>
        <w:t>езультат работы метода</w:t>
      </w:r>
      <w:r>
        <w:rPr>
          <w:lang w:eastAsia="ru-RU"/>
        </w:rPr>
        <w:t xml:space="preserve"> и его сравнение с полным перебором</w:t>
      </w:r>
      <w:r w:rsidR="0044725C" w:rsidRPr="0044725C">
        <w:rPr>
          <w:lang w:eastAsia="ru-RU"/>
        </w:rPr>
        <w:t>:</w:t>
      </w:r>
    </w:p>
    <w:p w:rsidR="0044725C" w:rsidRDefault="00142886" w:rsidP="0044725C">
      <w:pPr>
        <w:pStyle w:val="af1"/>
        <w:rPr>
          <w:lang w:eastAsia="ru-RU"/>
        </w:rPr>
      </w:pPr>
      <w:r>
        <w:rPr>
          <w:noProof/>
          <w:lang w:val="ru-RU" w:eastAsia="ru-RU"/>
        </w:rPr>
        <w:drawing>
          <wp:inline distT="0" distB="0" distL="0" distR="0" wp14:anchorId="2847400C" wp14:editId="08810BA0">
            <wp:extent cx="5722620" cy="4226886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/>
                    <a:srcRect l="11282" r="12564"/>
                    <a:stretch/>
                  </pic:blipFill>
                  <pic:spPr bwMode="auto">
                    <a:xfrm>
                      <a:off x="0" y="0"/>
                      <a:ext cx="5719563" cy="42246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2886" w:rsidRPr="00142886" w:rsidRDefault="00142886" w:rsidP="00142886">
      <w:pPr>
        <w:pStyle w:val="a6"/>
        <w:rPr>
          <w:lang w:eastAsia="ru-RU"/>
        </w:rPr>
      </w:pPr>
      <w:r>
        <w:rPr>
          <w:lang w:eastAsia="ru-RU"/>
        </w:rPr>
        <w:t xml:space="preserve">Можно увидеть, что решение </w:t>
      </w:r>
      <w:r w:rsidRPr="00142886">
        <w:rPr>
          <w:lang w:eastAsia="ru-RU"/>
        </w:rPr>
        <w:t>[1,2,3,5,6]</w:t>
      </w:r>
      <w:r>
        <w:rPr>
          <w:lang w:eastAsia="ru-RU"/>
        </w:rPr>
        <w:t xml:space="preserve"> является оптимальным, при этом стоимость равняется 54, а вес равен 15</w:t>
      </w:r>
    </w:p>
    <w:p w:rsidR="00192327" w:rsidRDefault="00142886" w:rsidP="00192327">
      <w:pPr>
        <w:pStyle w:val="ac"/>
      </w:pPr>
      <w:r>
        <w:t>5. Анализ результатов</w:t>
      </w:r>
    </w:p>
    <w:p w:rsidR="003B59EC" w:rsidRDefault="00142886" w:rsidP="00192327">
      <w:pPr>
        <w:pStyle w:val="a6"/>
      </w:pPr>
      <w:r>
        <w:t>Полный перебор предлагает для задачи 128 вариантов и, соответс</w:t>
      </w:r>
      <w:r w:rsidR="003B59EC">
        <w:t>т</w:t>
      </w:r>
      <w:r>
        <w:t>в</w:t>
      </w:r>
      <w:r w:rsidR="003B59EC">
        <w:t xml:space="preserve">енно, 128 итераций. Метод имитации отжига требует 630 циклов температуры </w:t>
      </w:r>
      <w:r w:rsidR="00012F75">
        <w:t>по 50 поисков соседнего решения</w:t>
      </w:r>
    </w:p>
    <w:p w:rsidR="003B59EC" w:rsidRPr="003B59EC" w:rsidRDefault="003B59EC" w:rsidP="00192327">
      <w:pPr>
        <w:pStyle w:val="a6"/>
      </w:pPr>
      <w:r>
        <w:t>Достоинства</w:t>
      </w:r>
      <w:r w:rsidRPr="003B59EC">
        <w:t>:</w:t>
      </w:r>
    </w:p>
    <w:p w:rsidR="003B59EC" w:rsidRPr="00012F75" w:rsidRDefault="003B59EC" w:rsidP="003B59EC">
      <w:pPr>
        <w:pStyle w:val="a6"/>
        <w:numPr>
          <w:ilvl w:val="0"/>
          <w:numId w:val="11"/>
        </w:numPr>
        <w:rPr>
          <w:b/>
          <w:lang w:val="en-US"/>
        </w:rPr>
      </w:pPr>
      <w:r w:rsidRPr="00012F75">
        <w:rPr>
          <w:b/>
        </w:rPr>
        <w:t>Гарантированное Избегание Локальных Оптимумов</w:t>
      </w:r>
    </w:p>
    <w:p w:rsidR="003B59EC" w:rsidRPr="003B59EC" w:rsidRDefault="003B59EC" w:rsidP="003B59EC">
      <w:pPr>
        <w:pStyle w:val="a6"/>
        <w:numPr>
          <w:ilvl w:val="1"/>
          <w:numId w:val="11"/>
        </w:numPr>
      </w:pPr>
      <w:r w:rsidRPr="003B59EC">
        <w:t xml:space="preserve">. </w:t>
      </w:r>
      <w:r>
        <w:rPr>
          <w:b/>
          <w:bCs/>
        </w:rPr>
        <w:t>Метод позволяет принимать ухудшающие решения.</w:t>
      </w:r>
      <w:r>
        <w:t xml:space="preserve"> Это — его ключевое преимущество. В отличие от жадных алгоритмов или метода восхождения на холм (</w:t>
      </w:r>
      <w:proofErr w:type="spellStart"/>
      <w:r>
        <w:t>Hill</w:t>
      </w:r>
      <w:proofErr w:type="spellEnd"/>
      <w:r>
        <w:t xml:space="preserve"> </w:t>
      </w:r>
      <w:proofErr w:type="spellStart"/>
      <w:r>
        <w:t>Climbing</w:t>
      </w:r>
      <w:proofErr w:type="spellEnd"/>
      <w:r>
        <w:t xml:space="preserve">), SA не застревает в первой же "вершине", а способен "спрыгивать" с нее на высоких температурах, </w:t>
      </w:r>
      <w:r w:rsidRPr="003B59EC">
        <w:t>чтобы найти более высокую вершину (глобальный оптимум).</w:t>
      </w:r>
    </w:p>
    <w:p w:rsidR="003B59EC" w:rsidRDefault="003B59EC" w:rsidP="003B59EC">
      <w:pPr>
        <w:pStyle w:val="a6"/>
        <w:numPr>
          <w:ilvl w:val="1"/>
          <w:numId w:val="11"/>
        </w:numPr>
      </w:pPr>
      <w:r>
        <w:lastRenderedPageBreak/>
        <w:t xml:space="preserve">. </w:t>
      </w:r>
      <w:r>
        <w:rPr>
          <w:b/>
          <w:bCs/>
        </w:rPr>
        <w:t>Применимость к сложным ландшафтам.</w:t>
      </w:r>
      <w:r>
        <w:t xml:space="preserve"> Высокоэффективен в задачах с большим количеством локальных оптимумов, где классические градиентные методы неприменимы или неэффективны. </w:t>
      </w:r>
    </w:p>
    <w:p w:rsidR="003B59EC" w:rsidRPr="00012F75" w:rsidRDefault="003B59EC" w:rsidP="003B59EC">
      <w:pPr>
        <w:pStyle w:val="a6"/>
        <w:numPr>
          <w:ilvl w:val="0"/>
          <w:numId w:val="11"/>
        </w:numPr>
        <w:rPr>
          <w:b/>
        </w:rPr>
      </w:pPr>
      <w:r w:rsidRPr="00012F75">
        <w:rPr>
          <w:b/>
        </w:rPr>
        <w:t>Универсальность и Простота Реализации</w:t>
      </w:r>
    </w:p>
    <w:p w:rsidR="003B59EC" w:rsidRPr="003B59EC" w:rsidRDefault="003B59EC" w:rsidP="003B59EC">
      <w:pPr>
        <w:pStyle w:val="a6"/>
        <w:numPr>
          <w:ilvl w:val="1"/>
          <w:numId w:val="14"/>
        </w:numPr>
      </w:pPr>
      <w:r w:rsidRPr="004A5044">
        <w:rPr>
          <w:b/>
        </w:rPr>
        <w:t>Независимость от типа задачи</w:t>
      </w:r>
      <w:r w:rsidRPr="003B59EC">
        <w:t xml:space="preserve">. Алгоритм не требует производных целевой функции или знания о ее структуре. Ему нужна только функция оценки решения </w:t>
      </w:r>
      <w:r>
        <w:rPr>
          <w:lang w:val="en-US"/>
        </w:rPr>
        <w:t>E</w:t>
      </w:r>
      <w:r w:rsidRPr="003B59EC">
        <w:t>(</w:t>
      </w:r>
      <w:r>
        <w:rPr>
          <w:lang w:val="en-US"/>
        </w:rPr>
        <w:t>x</w:t>
      </w:r>
      <w:r w:rsidRPr="003B59EC">
        <w:t>) и оператор генерации соседних решений. Это делает его применимым к широкому кругу NP-трудных</w:t>
      </w:r>
      <w:r>
        <w:t xml:space="preserve"> задач комбинаторной оптимизации.</w:t>
      </w:r>
    </w:p>
    <w:p w:rsidR="003B59EC" w:rsidRDefault="003B59EC" w:rsidP="004A5044">
      <w:pPr>
        <w:pStyle w:val="a6"/>
        <w:ind w:left="1416" w:hanging="492"/>
      </w:pPr>
      <w:r w:rsidRPr="004A5044">
        <w:t xml:space="preserve">3.  </w:t>
      </w:r>
      <w:r w:rsidRPr="004A5044">
        <w:rPr>
          <w:b/>
        </w:rPr>
        <w:t>Масштабируемость</w:t>
      </w:r>
      <w:r w:rsidR="004A5044">
        <w:rPr>
          <w:b/>
        </w:rPr>
        <w:t xml:space="preserve">. </w:t>
      </w:r>
      <w:r w:rsidRPr="004A5044">
        <w:tab/>
      </w:r>
      <w:r>
        <w:t xml:space="preserve">Алгоритм проиграл на задаче с 7 предметами (31500 </w:t>
      </w:r>
      <w:proofErr w:type="spellStart"/>
      <w:r>
        <w:rPr>
          <w:lang w:val="en-US"/>
        </w:rPr>
        <w:t>vs</w:t>
      </w:r>
      <w:proofErr w:type="spellEnd"/>
      <w:r w:rsidRPr="003B59EC">
        <w:t xml:space="preserve"> 128 </w:t>
      </w:r>
      <w:r>
        <w:t>итераций</w:t>
      </w:r>
      <w:r w:rsidRPr="003B59EC">
        <w:t xml:space="preserve">) </w:t>
      </w:r>
      <w:r>
        <w:t>полному перебору, однако такое количество сохранится при большем количестве предметов, например 50 (2</w:t>
      </w:r>
      <w:r>
        <w:rPr>
          <w:vertAlign w:val="superscript"/>
        </w:rPr>
        <w:t>50</w:t>
      </w:r>
      <w:r>
        <w:t xml:space="preserve"> вариантов)</w:t>
      </w:r>
    </w:p>
    <w:p w:rsidR="003B59EC" w:rsidRDefault="003B59EC" w:rsidP="003B59EC">
      <w:pPr>
        <w:pStyle w:val="a6"/>
        <w:ind w:left="924" w:firstLine="0"/>
        <w:rPr>
          <w:lang w:val="en-US"/>
        </w:rPr>
      </w:pPr>
      <w:r>
        <w:t>Недостатки</w:t>
      </w:r>
      <w:r>
        <w:rPr>
          <w:lang w:val="en-US"/>
        </w:rPr>
        <w:t>:</w:t>
      </w:r>
    </w:p>
    <w:p w:rsidR="003B59EC" w:rsidRPr="004A5044" w:rsidRDefault="003B59EC" w:rsidP="003B59EC">
      <w:pPr>
        <w:pStyle w:val="a6"/>
        <w:numPr>
          <w:ilvl w:val="0"/>
          <w:numId w:val="15"/>
        </w:numPr>
        <w:rPr>
          <w:b/>
          <w:lang w:val="en-US"/>
        </w:rPr>
      </w:pPr>
      <w:r w:rsidRPr="004A5044">
        <w:rPr>
          <w:b/>
        </w:rPr>
        <w:t>Необходимость Тонкой Настройки Параметров</w:t>
      </w:r>
    </w:p>
    <w:p w:rsidR="003B59EC" w:rsidRPr="003B59EC" w:rsidRDefault="003B59EC" w:rsidP="003B59EC">
      <w:pPr>
        <w:pStyle w:val="a6"/>
        <w:ind w:left="1284" w:firstLine="0"/>
      </w:pPr>
      <w:r>
        <w:t>Если начальная температура слишком низкая, алгоритм скорее всего не примет нового решения и застрянет. Если коэффициент охлаждения слишком мал</w:t>
      </w:r>
      <w:r w:rsidR="004A5044">
        <w:t>, алгоритм остановится в локальном оптимуме. При малом числе итераций в пределах одной и той же температуры метод примет решение слишком рано.</w:t>
      </w:r>
    </w:p>
    <w:p w:rsidR="003B59EC" w:rsidRPr="004A5044" w:rsidRDefault="003B59EC" w:rsidP="003B59EC">
      <w:pPr>
        <w:pStyle w:val="a6"/>
        <w:numPr>
          <w:ilvl w:val="0"/>
          <w:numId w:val="15"/>
        </w:numPr>
        <w:rPr>
          <w:b/>
        </w:rPr>
      </w:pPr>
      <w:r w:rsidRPr="004A5044">
        <w:rPr>
          <w:b/>
        </w:rPr>
        <w:t>Низкая скорость на малых задачах</w:t>
      </w:r>
    </w:p>
    <w:p w:rsidR="004A5044" w:rsidRPr="003B59EC" w:rsidRDefault="004A5044" w:rsidP="004A5044">
      <w:pPr>
        <w:pStyle w:val="a6"/>
        <w:ind w:left="1284" w:firstLine="0"/>
      </w:pPr>
      <w:r>
        <w:t>Для малых задач число шагов огромно (31500 с заданными параметрами), что вызвано сложной логикой принятия решений и большим числом итераций для достоверности.</w:t>
      </w:r>
    </w:p>
    <w:p w:rsidR="003B59EC" w:rsidRPr="003B59EC" w:rsidRDefault="003B59EC" w:rsidP="003B59EC">
      <w:pPr>
        <w:pStyle w:val="a6"/>
      </w:pPr>
    </w:p>
    <w:sectPr w:rsidR="003B59EC" w:rsidRPr="003B59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D09"/>
    <w:multiLevelType w:val="multilevel"/>
    <w:tmpl w:val="F52678D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>
    <w:nsid w:val="0DA22AE9"/>
    <w:multiLevelType w:val="multilevel"/>
    <w:tmpl w:val="ECB8025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>
    <w:nsid w:val="0FDB69C0"/>
    <w:multiLevelType w:val="multilevel"/>
    <w:tmpl w:val="8D66059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>
    <w:nsid w:val="10C22689"/>
    <w:multiLevelType w:val="multilevel"/>
    <w:tmpl w:val="176832BC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4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6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5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7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4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26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552" w:hanging="2160"/>
      </w:pPr>
      <w:rPr>
        <w:rFonts w:hint="default"/>
      </w:rPr>
    </w:lvl>
  </w:abstractNum>
  <w:abstractNum w:abstractNumId="4">
    <w:nsid w:val="16EA419D"/>
    <w:multiLevelType w:val="multilevel"/>
    <w:tmpl w:val="F1E0A1D2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>
    <w:nsid w:val="1D0F7243"/>
    <w:multiLevelType w:val="multilevel"/>
    <w:tmpl w:val="83781A2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>
    <w:nsid w:val="1F790B13"/>
    <w:multiLevelType w:val="multilevel"/>
    <w:tmpl w:val="29E0E34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>
    <w:nsid w:val="2B5174E6"/>
    <w:multiLevelType w:val="multilevel"/>
    <w:tmpl w:val="CD7A3AE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>
    <w:nsid w:val="2F576922"/>
    <w:multiLevelType w:val="multilevel"/>
    <w:tmpl w:val="360E02F2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20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432" w:hanging="2160"/>
      </w:pPr>
      <w:rPr>
        <w:rFonts w:hint="default"/>
      </w:rPr>
    </w:lvl>
  </w:abstractNum>
  <w:abstractNum w:abstractNumId="9">
    <w:nsid w:val="37F9015F"/>
    <w:multiLevelType w:val="multilevel"/>
    <w:tmpl w:val="6D46974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>
    <w:nsid w:val="586B545F"/>
    <w:multiLevelType w:val="multilevel"/>
    <w:tmpl w:val="DE363E1C"/>
    <w:lvl w:ilvl="0">
      <w:start w:val="1"/>
      <w:numFmt w:val="decimal"/>
      <w:lvlText w:val="%1."/>
      <w:lvlJc w:val="left"/>
      <w:pPr>
        <w:ind w:left="128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0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4" w:hanging="2160"/>
      </w:pPr>
      <w:rPr>
        <w:rFonts w:hint="default"/>
      </w:rPr>
    </w:lvl>
  </w:abstractNum>
  <w:abstractNum w:abstractNumId="11">
    <w:nsid w:val="5A181AE2"/>
    <w:multiLevelType w:val="multilevel"/>
    <w:tmpl w:val="0854E4E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>
    <w:nsid w:val="68974232"/>
    <w:multiLevelType w:val="multilevel"/>
    <w:tmpl w:val="85CED8B2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64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6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5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7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4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26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552" w:hanging="2160"/>
      </w:pPr>
      <w:rPr>
        <w:rFonts w:hint="default"/>
      </w:rPr>
    </w:lvl>
  </w:abstractNum>
  <w:abstractNum w:abstractNumId="13">
    <w:nsid w:val="752B4DDF"/>
    <w:multiLevelType w:val="hybridMultilevel"/>
    <w:tmpl w:val="B3623A50"/>
    <w:lvl w:ilvl="0" w:tplc="7EA05DBE">
      <w:start w:val="1"/>
      <w:numFmt w:val="decimal"/>
      <w:lvlText w:val="%1."/>
      <w:lvlJc w:val="left"/>
      <w:pPr>
        <w:ind w:left="12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4" w:hanging="360"/>
      </w:pPr>
    </w:lvl>
    <w:lvl w:ilvl="2" w:tplc="0419001B" w:tentative="1">
      <w:start w:val="1"/>
      <w:numFmt w:val="lowerRoman"/>
      <w:lvlText w:val="%3."/>
      <w:lvlJc w:val="right"/>
      <w:pPr>
        <w:ind w:left="2724" w:hanging="180"/>
      </w:pPr>
    </w:lvl>
    <w:lvl w:ilvl="3" w:tplc="0419000F" w:tentative="1">
      <w:start w:val="1"/>
      <w:numFmt w:val="decimal"/>
      <w:lvlText w:val="%4."/>
      <w:lvlJc w:val="left"/>
      <w:pPr>
        <w:ind w:left="3444" w:hanging="360"/>
      </w:pPr>
    </w:lvl>
    <w:lvl w:ilvl="4" w:tplc="04190019" w:tentative="1">
      <w:start w:val="1"/>
      <w:numFmt w:val="lowerLetter"/>
      <w:lvlText w:val="%5."/>
      <w:lvlJc w:val="left"/>
      <w:pPr>
        <w:ind w:left="4164" w:hanging="360"/>
      </w:pPr>
    </w:lvl>
    <w:lvl w:ilvl="5" w:tplc="0419001B" w:tentative="1">
      <w:start w:val="1"/>
      <w:numFmt w:val="lowerRoman"/>
      <w:lvlText w:val="%6."/>
      <w:lvlJc w:val="right"/>
      <w:pPr>
        <w:ind w:left="4884" w:hanging="180"/>
      </w:pPr>
    </w:lvl>
    <w:lvl w:ilvl="6" w:tplc="0419000F" w:tentative="1">
      <w:start w:val="1"/>
      <w:numFmt w:val="decimal"/>
      <w:lvlText w:val="%7."/>
      <w:lvlJc w:val="left"/>
      <w:pPr>
        <w:ind w:left="5604" w:hanging="360"/>
      </w:pPr>
    </w:lvl>
    <w:lvl w:ilvl="7" w:tplc="04190019" w:tentative="1">
      <w:start w:val="1"/>
      <w:numFmt w:val="lowerLetter"/>
      <w:lvlText w:val="%8."/>
      <w:lvlJc w:val="left"/>
      <w:pPr>
        <w:ind w:left="6324" w:hanging="360"/>
      </w:pPr>
    </w:lvl>
    <w:lvl w:ilvl="8" w:tplc="0419001B" w:tentative="1">
      <w:start w:val="1"/>
      <w:numFmt w:val="lowerRoman"/>
      <w:lvlText w:val="%9."/>
      <w:lvlJc w:val="right"/>
      <w:pPr>
        <w:ind w:left="7044" w:hanging="180"/>
      </w:pPr>
    </w:lvl>
  </w:abstractNum>
  <w:abstractNum w:abstractNumId="14">
    <w:nsid w:val="7F0838D3"/>
    <w:multiLevelType w:val="hybridMultilevel"/>
    <w:tmpl w:val="30742C62"/>
    <w:lvl w:ilvl="0" w:tplc="69E860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6"/>
  </w:num>
  <w:num w:numId="5">
    <w:abstractNumId w:val="11"/>
  </w:num>
  <w:num w:numId="6">
    <w:abstractNumId w:val="0"/>
  </w:num>
  <w:num w:numId="7">
    <w:abstractNumId w:val="1"/>
  </w:num>
  <w:num w:numId="8">
    <w:abstractNumId w:val="2"/>
  </w:num>
  <w:num w:numId="9">
    <w:abstractNumId w:val="9"/>
  </w:num>
  <w:num w:numId="10">
    <w:abstractNumId w:val="14"/>
  </w:num>
  <w:num w:numId="11">
    <w:abstractNumId w:val="10"/>
  </w:num>
  <w:num w:numId="12">
    <w:abstractNumId w:val="8"/>
  </w:num>
  <w:num w:numId="13">
    <w:abstractNumId w:val="12"/>
  </w:num>
  <w:num w:numId="14">
    <w:abstractNumId w:val="3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1E40"/>
    <w:rsid w:val="00011790"/>
    <w:rsid w:val="00012F75"/>
    <w:rsid w:val="000B3FAF"/>
    <w:rsid w:val="00112514"/>
    <w:rsid w:val="00142886"/>
    <w:rsid w:val="00160A7C"/>
    <w:rsid w:val="00167F23"/>
    <w:rsid w:val="00192327"/>
    <w:rsid w:val="001C2BEC"/>
    <w:rsid w:val="00202306"/>
    <w:rsid w:val="002053B6"/>
    <w:rsid w:val="00205442"/>
    <w:rsid w:val="00227CC6"/>
    <w:rsid w:val="00262864"/>
    <w:rsid w:val="002B2DF8"/>
    <w:rsid w:val="002C57EE"/>
    <w:rsid w:val="00307E41"/>
    <w:rsid w:val="00330A27"/>
    <w:rsid w:val="0033670C"/>
    <w:rsid w:val="003B59EC"/>
    <w:rsid w:val="003D463A"/>
    <w:rsid w:val="003E2FA2"/>
    <w:rsid w:val="003E3750"/>
    <w:rsid w:val="003E4412"/>
    <w:rsid w:val="003E5083"/>
    <w:rsid w:val="00403BF4"/>
    <w:rsid w:val="00416E8D"/>
    <w:rsid w:val="004414F3"/>
    <w:rsid w:val="0044725C"/>
    <w:rsid w:val="00471F9E"/>
    <w:rsid w:val="00482F0B"/>
    <w:rsid w:val="00487778"/>
    <w:rsid w:val="004A5044"/>
    <w:rsid w:val="004C5FB8"/>
    <w:rsid w:val="004D2401"/>
    <w:rsid w:val="004E1382"/>
    <w:rsid w:val="004E3E35"/>
    <w:rsid w:val="004F6A71"/>
    <w:rsid w:val="00505579"/>
    <w:rsid w:val="00533E7E"/>
    <w:rsid w:val="00590AC0"/>
    <w:rsid w:val="0059544C"/>
    <w:rsid w:val="00597008"/>
    <w:rsid w:val="005A7480"/>
    <w:rsid w:val="005F2741"/>
    <w:rsid w:val="005F73F8"/>
    <w:rsid w:val="00606AE0"/>
    <w:rsid w:val="00607584"/>
    <w:rsid w:val="00662887"/>
    <w:rsid w:val="00674F92"/>
    <w:rsid w:val="006910F2"/>
    <w:rsid w:val="006A320A"/>
    <w:rsid w:val="006C7247"/>
    <w:rsid w:val="006D75FB"/>
    <w:rsid w:val="006E2848"/>
    <w:rsid w:val="00713A13"/>
    <w:rsid w:val="00725F1B"/>
    <w:rsid w:val="00737BCF"/>
    <w:rsid w:val="007767B8"/>
    <w:rsid w:val="007959A1"/>
    <w:rsid w:val="007B3A48"/>
    <w:rsid w:val="007C0744"/>
    <w:rsid w:val="007F62A1"/>
    <w:rsid w:val="008027A8"/>
    <w:rsid w:val="00814D99"/>
    <w:rsid w:val="00823CFF"/>
    <w:rsid w:val="00861DA4"/>
    <w:rsid w:val="00894183"/>
    <w:rsid w:val="008A7E4F"/>
    <w:rsid w:val="008E1E40"/>
    <w:rsid w:val="008E5665"/>
    <w:rsid w:val="00903CA2"/>
    <w:rsid w:val="00925064"/>
    <w:rsid w:val="00953CD1"/>
    <w:rsid w:val="00957DBF"/>
    <w:rsid w:val="009810DE"/>
    <w:rsid w:val="00996D5B"/>
    <w:rsid w:val="009A0A50"/>
    <w:rsid w:val="009B09A4"/>
    <w:rsid w:val="009D5D0A"/>
    <w:rsid w:val="00A272FA"/>
    <w:rsid w:val="00A35D62"/>
    <w:rsid w:val="00A82BD8"/>
    <w:rsid w:val="00A94C3B"/>
    <w:rsid w:val="00AC0434"/>
    <w:rsid w:val="00AE0FB2"/>
    <w:rsid w:val="00B31AEF"/>
    <w:rsid w:val="00B45886"/>
    <w:rsid w:val="00B5671E"/>
    <w:rsid w:val="00B77B53"/>
    <w:rsid w:val="00BB787F"/>
    <w:rsid w:val="00BC26D8"/>
    <w:rsid w:val="00BD3439"/>
    <w:rsid w:val="00BF6F28"/>
    <w:rsid w:val="00C24AE8"/>
    <w:rsid w:val="00C31869"/>
    <w:rsid w:val="00C647C7"/>
    <w:rsid w:val="00CD1B2F"/>
    <w:rsid w:val="00CD3AE1"/>
    <w:rsid w:val="00CD3D35"/>
    <w:rsid w:val="00CD7F45"/>
    <w:rsid w:val="00CF7140"/>
    <w:rsid w:val="00D02F1E"/>
    <w:rsid w:val="00D031F0"/>
    <w:rsid w:val="00D60E8A"/>
    <w:rsid w:val="00D6710C"/>
    <w:rsid w:val="00DA37A7"/>
    <w:rsid w:val="00DF31A6"/>
    <w:rsid w:val="00E24688"/>
    <w:rsid w:val="00E35A8F"/>
    <w:rsid w:val="00E67DA8"/>
    <w:rsid w:val="00E75AFB"/>
    <w:rsid w:val="00EA406A"/>
    <w:rsid w:val="00EB7BAF"/>
    <w:rsid w:val="00F05FCE"/>
    <w:rsid w:val="00F15AC6"/>
    <w:rsid w:val="00F55920"/>
    <w:rsid w:val="00FA0CFF"/>
    <w:rsid w:val="00FA6CFD"/>
    <w:rsid w:val="00FB73C2"/>
    <w:rsid w:val="00FD006A"/>
    <w:rsid w:val="00FD4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1E40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959A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31F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31F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_Статьи_ПетраковМаксим"/>
    <w:qFormat/>
    <w:rsid w:val="008A7E4F"/>
    <w:pPr>
      <w:spacing w:before="240" w:after="0" w:line="240" w:lineRule="auto"/>
      <w:ind w:left="1349" w:right="941"/>
    </w:pPr>
    <w:rPr>
      <w:rFonts w:ascii="Times New Roman" w:eastAsia="Times New Roman" w:hAnsi="Times New Roman" w:cs="Times New Roman"/>
      <w:b/>
      <w:bCs/>
      <w:sz w:val="34"/>
      <w:szCs w:val="34"/>
      <w:lang w:val="en-US"/>
    </w:rPr>
  </w:style>
  <w:style w:type="paragraph" w:customStyle="1" w:styleId="a4">
    <w:name w:val="Название_Оргнаизаций_ПетраковМаксим"/>
    <w:qFormat/>
    <w:rsid w:val="008A7E4F"/>
    <w:pPr>
      <w:spacing w:before="113" w:after="0" w:line="240" w:lineRule="auto"/>
      <w:ind w:left="1916"/>
    </w:pPr>
    <w:rPr>
      <w:rFonts w:ascii="Times New Roman" w:hAnsi="Times New Roman"/>
    </w:rPr>
  </w:style>
  <w:style w:type="paragraph" w:customStyle="1" w:styleId="a5">
    <w:name w:val="Авторы_Статьи_ПетраковМаксим"/>
    <w:qFormat/>
    <w:rsid w:val="008A7E4F"/>
    <w:pPr>
      <w:spacing w:before="120" w:after="0" w:line="240" w:lineRule="auto"/>
      <w:ind w:left="1916"/>
    </w:pPr>
    <w:rPr>
      <w:rFonts w:ascii="Times New Roman" w:eastAsia="Times New Roman" w:hAnsi="Times New Roman" w:cs="Times New Roman"/>
      <w:b/>
      <w:bCs/>
      <w:szCs w:val="34"/>
    </w:rPr>
  </w:style>
  <w:style w:type="paragraph" w:customStyle="1" w:styleId="11">
    <w:name w:val="Стиль1"/>
    <w:qFormat/>
    <w:rsid w:val="008A7E4F"/>
    <w:pPr>
      <w:spacing w:after="0" w:line="240" w:lineRule="auto"/>
      <w:ind w:left="573" w:firstLine="357"/>
      <w:jc w:val="both"/>
    </w:pPr>
    <w:rPr>
      <w:rFonts w:ascii="Times New Roman" w:hAnsi="Times New Roman"/>
      <w:sz w:val="28"/>
    </w:rPr>
  </w:style>
  <w:style w:type="paragraph" w:customStyle="1" w:styleId="a6">
    <w:name w:val="Основной_Текст_ПетраковМаксим"/>
    <w:qFormat/>
    <w:rsid w:val="00C31869"/>
    <w:pPr>
      <w:ind w:left="215" w:firstLine="709"/>
      <w:jc w:val="both"/>
    </w:pPr>
    <w:rPr>
      <w:rFonts w:ascii="Times New Roman" w:hAnsi="Times New Roman"/>
      <w:sz w:val="28"/>
    </w:rPr>
  </w:style>
  <w:style w:type="paragraph" w:customStyle="1" w:styleId="a7">
    <w:name w:val="Надписи_Для_Рисунка_ПетраковМаксим"/>
    <w:qFormat/>
    <w:rsid w:val="004F6A71"/>
    <w:pPr>
      <w:ind w:left="-113" w:right="-113"/>
    </w:pPr>
    <w:rPr>
      <w:rFonts w:ascii="Times New Roman" w:hAnsi="Times New Roman"/>
      <w:sz w:val="24"/>
    </w:rPr>
  </w:style>
  <w:style w:type="paragraph" w:customStyle="1" w:styleId="a8">
    <w:name w:val="Для_Надписей_ПетраковМаксим"/>
    <w:qFormat/>
    <w:rsid w:val="004F6A71"/>
    <w:pPr>
      <w:spacing w:line="240" w:lineRule="auto"/>
      <w:ind w:left="-113" w:right="-113"/>
    </w:pPr>
    <w:rPr>
      <w:rFonts w:ascii="Times New Roman" w:hAnsi="Times New Roman"/>
      <w:spacing w:val="-10"/>
    </w:rPr>
  </w:style>
  <w:style w:type="paragraph" w:styleId="a9">
    <w:name w:val="footer"/>
    <w:link w:val="aa"/>
    <w:uiPriority w:val="99"/>
    <w:unhideWhenUsed/>
    <w:qFormat/>
    <w:rsid w:val="00B5671E"/>
    <w:pPr>
      <w:tabs>
        <w:tab w:val="center" w:pos="4677"/>
        <w:tab w:val="right" w:pos="9355"/>
      </w:tabs>
      <w:spacing w:after="0" w:line="240" w:lineRule="auto"/>
      <w:jc w:val="right"/>
    </w:pPr>
    <w:rPr>
      <w:rFonts w:ascii="Times New Roman" w:hAnsi="Times New Roman"/>
      <w:sz w:val="16"/>
    </w:rPr>
  </w:style>
  <w:style w:type="character" w:customStyle="1" w:styleId="aa">
    <w:name w:val="Нижний колонтитул Знак"/>
    <w:basedOn w:val="a0"/>
    <w:link w:val="a9"/>
    <w:uiPriority w:val="99"/>
    <w:rsid w:val="00B5671E"/>
    <w:rPr>
      <w:rFonts w:ascii="Times New Roman" w:hAnsi="Times New Roman"/>
      <w:sz w:val="16"/>
    </w:rPr>
  </w:style>
  <w:style w:type="paragraph" w:customStyle="1" w:styleId="31">
    <w:name w:val="Колонки_Задание_3_ПетраковМ"/>
    <w:qFormat/>
    <w:rsid w:val="00B5671E"/>
    <w:rPr>
      <w:rFonts w:ascii="Times New Roman" w:hAnsi="Times New Roman" w:cs="Times New Roman"/>
      <w:sz w:val="24"/>
      <w:szCs w:val="28"/>
      <w:lang w:val="en-US"/>
    </w:rPr>
  </w:style>
  <w:style w:type="paragraph" w:customStyle="1" w:styleId="ab">
    <w:name w:val="Название_Задания"/>
    <w:qFormat/>
    <w:rsid w:val="00C31869"/>
    <w:pPr>
      <w:jc w:val="center"/>
    </w:pPr>
    <w:rPr>
      <w:rFonts w:ascii="Times New Roman" w:eastAsia="Times New Roman" w:hAnsi="Times New Roman" w:cs="Times New Roman"/>
      <w:b/>
      <w:bCs/>
      <w:sz w:val="36"/>
      <w:szCs w:val="34"/>
      <w:lang w:val="en-US"/>
    </w:rPr>
  </w:style>
  <w:style w:type="paragraph" w:customStyle="1" w:styleId="ac">
    <w:name w:val="Постановка_Задания"/>
    <w:qFormat/>
    <w:rsid w:val="00CD3AE1"/>
    <w:pPr>
      <w:jc w:val="center"/>
    </w:pPr>
    <w:rPr>
      <w:rFonts w:ascii="Times New Roman" w:eastAsia="Times New Roman" w:hAnsi="Times New Roman" w:cs="Times New Roman"/>
      <w:b/>
      <w:bCs/>
      <w:i/>
      <w:sz w:val="28"/>
      <w:szCs w:val="34"/>
    </w:rPr>
  </w:style>
  <w:style w:type="character" w:customStyle="1" w:styleId="10">
    <w:name w:val="Заголовок 1 Знак"/>
    <w:basedOn w:val="a0"/>
    <w:link w:val="1"/>
    <w:uiPriority w:val="9"/>
    <w:rsid w:val="007959A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d">
    <w:name w:val="TOC Heading"/>
    <w:basedOn w:val="1"/>
    <w:next w:val="a"/>
    <w:uiPriority w:val="39"/>
    <w:unhideWhenUsed/>
    <w:qFormat/>
    <w:rsid w:val="007959A1"/>
    <w:pPr>
      <w:spacing w:line="276" w:lineRule="auto"/>
      <w:jc w:val="left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qFormat/>
    <w:rsid w:val="007959A1"/>
    <w:pPr>
      <w:spacing w:after="100" w:line="276" w:lineRule="auto"/>
      <w:ind w:left="22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12">
    <w:name w:val="toc 1"/>
    <w:basedOn w:val="ac"/>
    <w:next w:val="a"/>
    <w:autoRedefine/>
    <w:uiPriority w:val="39"/>
    <w:unhideWhenUsed/>
    <w:qFormat/>
    <w:rsid w:val="00D02F1E"/>
    <w:pPr>
      <w:spacing w:after="100"/>
      <w:jc w:val="left"/>
    </w:pPr>
    <w:rPr>
      <w:rFonts w:eastAsiaTheme="minorEastAsia"/>
      <w:lang w:eastAsia="ru-RU"/>
    </w:rPr>
  </w:style>
  <w:style w:type="paragraph" w:styleId="32">
    <w:name w:val="toc 3"/>
    <w:basedOn w:val="a"/>
    <w:next w:val="a"/>
    <w:autoRedefine/>
    <w:uiPriority w:val="39"/>
    <w:semiHidden/>
    <w:unhideWhenUsed/>
    <w:qFormat/>
    <w:rsid w:val="007959A1"/>
    <w:pPr>
      <w:spacing w:after="100" w:line="276" w:lineRule="auto"/>
      <w:ind w:left="44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7959A1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7959A1"/>
    <w:rPr>
      <w:rFonts w:ascii="Tahoma" w:hAnsi="Tahoma" w:cs="Tahoma"/>
      <w:sz w:val="16"/>
      <w:szCs w:val="16"/>
    </w:rPr>
  </w:style>
  <w:style w:type="character" w:styleId="af0">
    <w:name w:val="Hyperlink"/>
    <w:basedOn w:val="a0"/>
    <w:uiPriority w:val="99"/>
    <w:unhideWhenUsed/>
    <w:rsid w:val="007959A1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D031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D031F0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customStyle="1" w:styleId="af1">
    <w:name w:val="Подписи_рисунка"/>
    <w:qFormat/>
    <w:rsid w:val="006E2848"/>
    <w:pPr>
      <w:jc w:val="center"/>
    </w:pPr>
    <w:rPr>
      <w:rFonts w:ascii="Times New Roman" w:hAnsi="Times New Roman"/>
      <w:sz w:val="24"/>
      <w:lang w:val="en-US"/>
    </w:rPr>
  </w:style>
  <w:style w:type="paragraph" w:customStyle="1" w:styleId="af2">
    <w:name w:val="Текст для кода"/>
    <w:qFormat/>
    <w:rsid w:val="00A272FA"/>
    <w:rPr>
      <w:rFonts w:ascii="Courier New" w:hAnsi="Courier New"/>
    </w:rPr>
  </w:style>
  <w:style w:type="paragraph" w:styleId="af3">
    <w:name w:val="Normal (Web)"/>
    <w:basedOn w:val="a"/>
    <w:uiPriority w:val="99"/>
    <w:semiHidden/>
    <w:unhideWhenUsed/>
    <w:rsid w:val="003E3750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BB78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B787F"/>
    <w:rPr>
      <w:rFonts w:ascii="Courier New" w:eastAsia="Times New Roman" w:hAnsi="Courier New" w:cs="Courier New"/>
      <w:sz w:val="20"/>
      <w:szCs w:val="20"/>
      <w:lang w:eastAsia="ru-RU"/>
    </w:rPr>
  </w:style>
  <w:style w:type="table" w:styleId="af4">
    <w:name w:val="Table Grid"/>
    <w:basedOn w:val="a1"/>
    <w:uiPriority w:val="39"/>
    <w:rsid w:val="00505579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1E40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959A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31F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31F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_Статьи_ПетраковМаксим"/>
    <w:qFormat/>
    <w:rsid w:val="008A7E4F"/>
    <w:pPr>
      <w:spacing w:before="240" w:after="0" w:line="240" w:lineRule="auto"/>
      <w:ind w:left="1349" w:right="941"/>
    </w:pPr>
    <w:rPr>
      <w:rFonts w:ascii="Times New Roman" w:eastAsia="Times New Roman" w:hAnsi="Times New Roman" w:cs="Times New Roman"/>
      <w:b/>
      <w:bCs/>
      <w:sz w:val="34"/>
      <w:szCs w:val="34"/>
      <w:lang w:val="en-US"/>
    </w:rPr>
  </w:style>
  <w:style w:type="paragraph" w:customStyle="1" w:styleId="a4">
    <w:name w:val="Название_Оргнаизаций_ПетраковМаксим"/>
    <w:qFormat/>
    <w:rsid w:val="008A7E4F"/>
    <w:pPr>
      <w:spacing w:before="113" w:after="0" w:line="240" w:lineRule="auto"/>
      <w:ind w:left="1916"/>
    </w:pPr>
    <w:rPr>
      <w:rFonts w:ascii="Times New Roman" w:hAnsi="Times New Roman"/>
    </w:rPr>
  </w:style>
  <w:style w:type="paragraph" w:customStyle="1" w:styleId="a5">
    <w:name w:val="Авторы_Статьи_ПетраковМаксим"/>
    <w:qFormat/>
    <w:rsid w:val="008A7E4F"/>
    <w:pPr>
      <w:spacing w:before="120" w:after="0" w:line="240" w:lineRule="auto"/>
      <w:ind w:left="1916"/>
    </w:pPr>
    <w:rPr>
      <w:rFonts w:ascii="Times New Roman" w:eastAsia="Times New Roman" w:hAnsi="Times New Roman" w:cs="Times New Roman"/>
      <w:b/>
      <w:bCs/>
      <w:szCs w:val="34"/>
    </w:rPr>
  </w:style>
  <w:style w:type="paragraph" w:customStyle="1" w:styleId="11">
    <w:name w:val="Стиль1"/>
    <w:qFormat/>
    <w:rsid w:val="008A7E4F"/>
    <w:pPr>
      <w:spacing w:after="0" w:line="240" w:lineRule="auto"/>
      <w:ind w:left="573" w:firstLine="357"/>
      <w:jc w:val="both"/>
    </w:pPr>
    <w:rPr>
      <w:rFonts w:ascii="Times New Roman" w:hAnsi="Times New Roman"/>
      <w:sz w:val="28"/>
    </w:rPr>
  </w:style>
  <w:style w:type="paragraph" w:customStyle="1" w:styleId="a6">
    <w:name w:val="Основной_Текст_ПетраковМаксим"/>
    <w:qFormat/>
    <w:rsid w:val="00C31869"/>
    <w:pPr>
      <w:ind w:left="215" w:firstLine="709"/>
      <w:jc w:val="both"/>
    </w:pPr>
    <w:rPr>
      <w:rFonts w:ascii="Times New Roman" w:hAnsi="Times New Roman"/>
      <w:sz w:val="28"/>
    </w:rPr>
  </w:style>
  <w:style w:type="paragraph" w:customStyle="1" w:styleId="a7">
    <w:name w:val="Надписи_Для_Рисунка_ПетраковМаксим"/>
    <w:qFormat/>
    <w:rsid w:val="004F6A71"/>
    <w:pPr>
      <w:ind w:left="-113" w:right="-113"/>
    </w:pPr>
    <w:rPr>
      <w:rFonts w:ascii="Times New Roman" w:hAnsi="Times New Roman"/>
      <w:sz w:val="24"/>
    </w:rPr>
  </w:style>
  <w:style w:type="paragraph" w:customStyle="1" w:styleId="a8">
    <w:name w:val="Для_Надписей_ПетраковМаксим"/>
    <w:qFormat/>
    <w:rsid w:val="004F6A71"/>
    <w:pPr>
      <w:spacing w:line="240" w:lineRule="auto"/>
      <w:ind w:left="-113" w:right="-113"/>
    </w:pPr>
    <w:rPr>
      <w:rFonts w:ascii="Times New Roman" w:hAnsi="Times New Roman"/>
      <w:spacing w:val="-10"/>
    </w:rPr>
  </w:style>
  <w:style w:type="paragraph" w:styleId="a9">
    <w:name w:val="footer"/>
    <w:link w:val="aa"/>
    <w:uiPriority w:val="99"/>
    <w:unhideWhenUsed/>
    <w:qFormat/>
    <w:rsid w:val="00B5671E"/>
    <w:pPr>
      <w:tabs>
        <w:tab w:val="center" w:pos="4677"/>
        <w:tab w:val="right" w:pos="9355"/>
      </w:tabs>
      <w:spacing w:after="0" w:line="240" w:lineRule="auto"/>
      <w:jc w:val="right"/>
    </w:pPr>
    <w:rPr>
      <w:rFonts w:ascii="Times New Roman" w:hAnsi="Times New Roman"/>
      <w:sz w:val="16"/>
    </w:rPr>
  </w:style>
  <w:style w:type="character" w:customStyle="1" w:styleId="aa">
    <w:name w:val="Нижний колонтитул Знак"/>
    <w:basedOn w:val="a0"/>
    <w:link w:val="a9"/>
    <w:uiPriority w:val="99"/>
    <w:rsid w:val="00B5671E"/>
    <w:rPr>
      <w:rFonts w:ascii="Times New Roman" w:hAnsi="Times New Roman"/>
      <w:sz w:val="16"/>
    </w:rPr>
  </w:style>
  <w:style w:type="paragraph" w:customStyle="1" w:styleId="31">
    <w:name w:val="Колонки_Задание_3_ПетраковМ"/>
    <w:qFormat/>
    <w:rsid w:val="00B5671E"/>
    <w:rPr>
      <w:rFonts w:ascii="Times New Roman" w:hAnsi="Times New Roman" w:cs="Times New Roman"/>
      <w:sz w:val="24"/>
      <w:szCs w:val="28"/>
      <w:lang w:val="en-US"/>
    </w:rPr>
  </w:style>
  <w:style w:type="paragraph" w:customStyle="1" w:styleId="ab">
    <w:name w:val="Название_Задания"/>
    <w:qFormat/>
    <w:rsid w:val="00C31869"/>
    <w:pPr>
      <w:jc w:val="center"/>
    </w:pPr>
    <w:rPr>
      <w:rFonts w:ascii="Times New Roman" w:eastAsia="Times New Roman" w:hAnsi="Times New Roman" w:cs="Times New Roman"/>
      <w:b/>
      <w:bCs/>
      <w:sz w:val="36"/>
      <w:szCs w:val="34"/>
      <w:lang w:val="en-US"/>
    </w:rPr>
  </w:style>
  <w:style w:type="paragraph" w:customStyle="1" w:styleId="ac">
    <w:name w:val="Постановка_Задания"/>
    <w:qFormat/>
    <w:rsid w:val="00CD3AE1"/>
    <w:pPr>
      <w:jc w:val="center"/>
    </w:pPr>
    <w:rPr>
      <w:rFonts w:ascii="Times New Roman" w:eastAsia="Times New Roman" w:hAnsi="Times New Roman" w:cs="Times New Roman"/>
      <w:b/>
      <w:bCs/>
      <w:i/>
      <w:sz w:val="28"/>
      <w:szCs w:val="34"/>
    </w:rPr>
  </w:style>
  <w:style w:type="character" w:customStyle="1" w:styleId="10">
    <w:name w:val="Заголовок 1 Знак"/>
    <w:basedOn w:val="a0"/>
    <w:link w:val="1"/>
    <w:uiPriority w:val="9"/>
    <w:rsid w:val="007959A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d">
    <w:name w:val="TOC Heading"/>
    <w:basedOn w:val="1"/>
    <w:next w:val="a"/>
    <w:uiPriority w:val="39"/>
    <w:unhideWhenUsed/>
    <w:qFormat/>
    <w:rsid w:val="007959A1"/>
    <w:pPr>
      <w:spacing w:line="276" w:lineRule="auto"/>
      <w:jc w:val="left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qFormat/>
    <w:rsid w:val="007959A1"/>
    <w:pPr>
      <w:spacing w:after="100" w:line="276" w:lineRule="auto"/>
      <w:ind w:left="22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12">
    <w:name w:val="toc 1"/>
    <w:basedOn w:val="ac"/>
    <w:next w:val="a"/>
    <w:autoRedefine/>
    <w:uiPriority w:val="39"/>
    <w:unhideWhenUsed/>
    <w:qFormat/>
    <w:rsid w:val="00D02F1E"/>
    <w:pPr>
      <w:spacing w:after="100"/>
      <w:jc w:val="left"/>
    </w:pPr>
    <w:rPr>
      <w:rFonts w:eastAsiaTheme="minorEastAsia"/>
      <w:lang w:eastAsia="ru-RU"/>
    </w:rPr>
  </w:style>
  <w:style w:type="paragraph" w:styleId="32">
    <w:name w:val="toc 3"/>
    <w:basedOn w:val="a"/>
    <w:next w:val="a"/>
    <w:autoRedefine/>
    <w:uiPriority w:val="39"/>
    <w:semiHidden/>
    <w:unhideWhenUsed/>
    <w:qFormat/>
    <w:rsid w:val="007959A1"/>
    <w:pPr>
      <w:spacing w:after="100" w:line="276" w:lineRule="auto"/>
      <w:ind w:left="44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7959A1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7959A1"/>
    <w:rPr>
      <w:rFonts w:ascii="Tahoma" w:hAnsi="Tahoma" w:cs="Tahoma"/>
      <w:sz w:val="16"/>
      <w:szCs w:val="16"/>
    </w:rPr>
  </w:style>
  <w:style w:type="character" w:styleId="af0">
    <w:name w:val="Hyperlink"/>
    <w:basedOn w:val="a0"/>
    <w:uiPriority w:val="99"/>
    <w:unhideWhenUsed/>
    <w:rsid w:val="007959A1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D031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D031F0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customStyle="1" w:styleId="af1">
    <w:name w:val="Подписи_рисунка"/>
    <w:qFormat/>
    <w:rsid w:val="006E2848"/>
    <w:pPr>
      <w:jc w:val="center"/>
    </w:pPr>
    <w:rPr>
      <w:rFonts w:ascii="Times New Roman" w:hAnsi="Times New Roman"/>
      <w:sz w:val="24"/>
      <w:lang w:val="en-US"/>
    </w:rPr>
  </w:style>
  <w:style w:type="paragraph" w:customStyle="1" w:styleId="af2">
    <w:name w:val="Текст для кода"/>
    <w:qFormat/>
    <w:rsid w:val="00A272FA"/>
    <w:rPr>
      <w:rFonts w:ascii="Courier New" w:hAnsi="Courier New"/>
    </w:rPr>
  </w:style>
  <w:style w:type="paragraph" w:styleId="af3">
    <w:name w:val="Normal (Web)"/>
    <w:basedOn w:val="a"/>
    <w:uiPriority w:val="99"/>
    <w:semiHidden/>
    <w:unhideWhenUsed/>
    <w:rsid w:val="003E3750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BB78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B787F"/>
    <w:rPr>
      <w:rFonts w:ascii="Courier New" w:eastAsia="Times New Roman" w:hAnsi="Courier New" w:cs="Courier New"/>
      <w:sz w:val="20"/>
      <w:szCs w:val="20"/>
      <w:lang w:eastAsia="ru-RU"/>
    </w:rPr>
  </w:style>
  <w:style w:type="table" w:styleId="af4">
    <w:name w:val="Table Grid"/>
    <w:basedOn w:val="a1"/>
    <w:uiPriority w:val="39"/>
    <w:rsid w:val="00505579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16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74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2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8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7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0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3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9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3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7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86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8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1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67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7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65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98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6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83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9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5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8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2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0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9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56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5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6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5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1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11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2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3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2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4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26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45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2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94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2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0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69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wmf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5.wmf"/><Relationship Id="rId23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4" Type="http://schemas.microsoft.com/office/2007/relationships/stylesWithEffects" Target="stylesWithEffect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BE439C-D664-4546-A9A1-43FA98375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921</Words>
  <Characters>5251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2025-11-26T17:07:00Z</dcterms:created>
  <dcterms:modified xsi:type="dcterms:W3CDTF">2025-12-07T02:57:00Z</dcterms:modified>
</cp:coreProperties>
</file>