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52F5" w14:textId="77777777" w:rsidR="00427283" w:rsidRPr="00045579" w:rsidRDefault="00427283" w:rsidP="00427283">
      <w:pPr>
        <w:spacing w:after="0" w:line="360" w:lineRule="atLeast"/>
        <w:textAlignment w:val="baseline"/>
        <w:rPr>
          <w:rFonts w:ascii="inherit" w:eastAsia="Times New Roman" w:hAnsi="inherit" w:cs="Arial"/>
          <w:color w:val="202124"/>
          <w:sz w:val="24"/>
          <w:szCs w:val="24"/>
          <w:lang w:eastAsia="de-DE"/>
        </w:rPr>
      </w:pPr>
    </w:p>
    <w:p w14:paraId="102BAE4B" w14:textId="77777777" w:rsidR="00427283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 w:hanging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19960832"/>
      <w:r w:rsidRPr="00A24E13">
        <w:rPr>
          <w:rFonts w:ascii="Times New Roman" w:hAnsi="Times New Roman" w:cs="Times New Roman"/>
          <w:b/>
          <w:bCs/>
          <w:sz w:val="28"/>
          <w:szCs w:val="28"/>
          <w:u w:val="single"/>
        </w:rPr>
        <w:t>Aufgabe 1</w:t>
      </w:r>
    </w:p>
    <w:p w14:paraId="76CA2B70" w14:textId="77777777" w:rsidR="00427283" w:rsidRPr="00A24E13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 w:hanging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F170BB" w14:textId="77777777" w:rsidR="00427283" w:rsidRPr="00A24E13" w:rsidRDefault="00427283" w:rsidP="00427283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A24E13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Importieren Sie die erforderlichen Bibliotheken</w:t>
      </w:r>
    </w:p>
    <w:p w14:paraId="7D7E9850" w14:textId="77777777" w:rsidR="00427283" w:rsidRPr="000D27B2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2- Welche Variablen sind im Datensatz verfügbar?</w:t>
      </w:r>
    </w:p>
    <w:p w14:paraId="4A480A64" w14:textId="77777777" w:rsidR="00427283" w:rsidRPr="00427283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3- </w:t>
      </w:r>
      <w:r w:rsidRPr="00427283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Spaltennamen übersetzen</w:t>
      </w:r>
    </w:p>
    <w:p w14:paraId="0C6DC4E0" w14:textId="48C36A15" w:rsidR="00427283" w:rsidRPr="000D27B2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4- </w:t>
      </w:r>
      <w:proofErr w:type="spellStart"/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Exploren</w:t>
      </w:r>
      <w:proofErr w:type="spellEnd"/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Sie die Daten</w:t>
      </w:r>
    </w:p>
    <w:p w14:paraId="6A2671A8" w14:textId="77777777" w:rsidR="00427283" w:rsidRPr="000D27B2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5-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Cleaning</w:t>
      </w:r>
      <w:proofErr w:type="spellEnd"/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Sie die Daten</w:t>
      </w:r>
    </w:p>
    <w:p w14:paraId="5FE32148" w14:textId="77777777" w:rsidR="00427283" w:rsidRPr="000D27B2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6- Füllen Sie den Nan-Wert mit dem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mean</w:t>
      </w:r>
      <w:proofErr w:type="spellEnd"/>
    </w:p>
    <w:p w14:paraId="2780AC89" w14:textId="77777777" w:rsidR="00427283" w:rsidRPr="000D27B2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7- Entfernen doppelter Werte</w:t>
      </w:r>
    </w:p>
    <w:p w14:paraId="0E67D465" w14:textId="77777777" w:rsidR="00427283" w:rsidRPr="000D27B2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8- Welche Variablen sind numerisch?</w:t>
      </w:r>
    </w:p>
    <w:p w14:paraId="404BEB40" w14:textId="77777777" w:rsidR="00427283" w:rsidRPr="000D27B2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9- Welche Variablen sind kategorisch?</w:t>
      </w:r>
    </w:p>
    <w:p w14:paraId="3B8CD7CF" w14:textId="77777777" w:rsidR="00427283" w:rsidRPr="000D27B2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10- ÜBERPRÜFEN Sie die </w:t>
      </w:r>
      <w:proofErr w:type="spellStart"/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value_counts</w:t>
      </w:r>
      <w:proofErr w:type="spellEnd"/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für jeder Variablen</w:t>
      </w:r>
    </w:p>
    <w:p w14:paraId="253FE6B5" w14:textId="77777777" w:rsidR="00427283" w:rsidRPr="000D27B2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11- Visualisierung der Daten:</w:t>
      </w:r>
    </w:p>
    <w:p w14:paraId="4F5069CF" w14:textId="4EAD7D48" w:rsidR="00427283" w:rsidRPr="00427283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• Zeigen Sie ein Diagramm für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alle </w:t>
      </w:r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Variablen an</w:t>
      </w:r>
    </w:p>
    <w:p w14:paraId="5AF81A24" w14:textId="77777777" w:rsidR="00427283" w:rsidRPr="000D27B2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12- Erkennung und Entfernung von Ausreißern (</w:t>
      </w:r>
      <w:proofErr w:type="spellStart"/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Outliers</w:t>
      </w:r>
      <w:proofErr w:type="spellEnd"/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)</w:t>
      </w:r>
    </w:p>
    <w:p w14:paraId="7B0FBF26" w14:textId="77777777" w:rsidR="00427283" w:rsidRPr="000D27B2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13- Wer ist der ältere Kontakt?</w:t>
      </w:r>
    </w:p>
    <w:p w14:paraId="26252079" w14:textId="77777777" w:rsidR="00427283" w:rsidRPr="000D27B2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15- Überprüfen Sie die Normalitätsverteilung</w:t>
      </w:r>
    </w:p>
    <w:p w14:paraId="795B8B9C" w14:textId="77777777" w:rsidR="00427283" w:rsidRPr="000D27B2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16- Überprüfen Sie die Korrelation mit der Bibliothek </w:t>
      </w:r>
      <w:proofErr w:type="spellStart"/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Seaborn</w:t>
      </w:r>
      <w:proofErr w:type="spellEnd"/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und mit der Bibliothek </w:t>
      </w:r>
      <w:proofErr w:type="spellStart"/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Klib</w:t>
      </w:r>
      <w:proofErr w:type="spellEnd"/>
    </w:p>
    <w:p w14:paraId="4807CEB7" w14:textId="77777777" w:rsidR="00427283" w:rsidRPr="000D27B2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17- Splitting des Modells</w:t>
      </w:r>
    </w:p>
    <w:p w14:paraId="6E9223CF" w14:textId="77777777" w:rsidR="00427283" w:rsidRPr="000D27B2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18- Trainieren und testen Sie den Satz mit der </w:t>
      </w:r>
      <w:proofErr w:type="spellStart"/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Test_size</w:t>
      </w:r>
      <w:proofErr w:type="spellEnd"/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= 0,3</w:t>
      </w:r>
    </w:p>
    <w:p w14:paraId="7774BA86" w14:textId="77777777" w:rsidR="00427283" w:rsidRPr="000D27B2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19- Führen Sie das Modell mit </w:t>
      </w:r>
      <w:proofErr w:type="spellStart"/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sklearn</w:t>
      </w:r>
      <w:proofErr w:type="spellEnd"/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 xml:space="preserve"> aus: lineare Regression, </w:t>
      </w:r>
      <w:proofErr w:type="spellStart"/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knn</w:t>
      </w:r>
      <w:proofErr w:type="spellEnd"/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-Regression</w:t>
      </w:r>
    </w:p>
    <w:p w14:paraId="5424B079" w14:textId="77777777" w:rsidR="00427283" w:rsidRPr="00427283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427283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20- Plot the actual value und the predicted value</w:t>
      </w:r>
    </w:p>
    <w:p w14:paraId="1E92ED4C" w14:textId="77777777" w:rsidR="00427283" w:rsidRPr="00427283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  <w:r w:rsidRPr="00427283"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  <w:t>21- Determinate the mean square errors and r square for each model</w:t>
      </w:r>
    </w:p>
    <w:p w14:paraId="05A64033" w14:textId="77777777" w:rsidR="00427283" w:rsidRPr="00427283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val="en-GB" w:eastAsia="de-DE"/>
        </w:rPr>
      </w:pPr>
    </w:p>
    <w:p w14:paraId="55F991DC" w14:textId="77777777" w:rsidR="00427283" w:rsidRPr="00A24E13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  <w:lang w:eastAsia="de-DE"/>
        </w:rPr>
      </w:pPr>
      <w:r w:rsidRPr="00A24E13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u w:val="single"/>
          <w:lang w:eastAsia="de-DE"/>
        </w:rPr>
        <w:lastRenderedPageBreak/>
        <w:t>AUFGABE 2</w:t>
      </w:r>
    </w:p>
    <w:p w14:paraId="625D7AA3" w14:textId="77777777" w:rsidR="00427283" w:rsidRPr="000D27B2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1. Überprüfen Sie die Stationarität für jede Variable mit ADF und KPSS</w:t>
      </w:r>
    </w:p>
    <w:p w14:paraId="3736B7A0" w14:textId="77777777" w:rsidR="00427283" w:rsidRPr="000D27B2" w:rsidRDefault="00427283" w:rsidP="0042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</w:pPr>
      <w:r w:rsidRPr="000D27B2">
        <w:rPr>
          <w:rFonts w:ascii="Times New Roman" w:eastAsia="Times New Roman" w:hAnsi="Times New Roman" w:cs="Times New Roman"/>
          <w:color w:val="202124"/>
          <w:sz w:val="24"/>
          <w:szCs w:val="24"/>
          <w:lang w:eastAsia="de-DE"/>
        </w:rPr>
        <w:t>2. Führen Sie das lineare Regressionsmodell aus</w:t>
      </w:r>
    </w:p>
    <w:p w14:paraId="492F4AFE" w14:textId="77777777" w:rsidR="00427283" w:rsidRDefault="00427283" w:rsidP="00427283">
      <w:pPr>
        <w:ind w:left="360"/>
      </w:pPr>
    </w:p>
    <w:p w14:paraId="365CD242" w14:textId="77777777" w:rsidR="00427283" w:rsidRDefault="00427283" w:rsidP="00427283">
      <w:pPr>
        <w:ind w:left="360"/>
      </w:pPr>
    </w:p>
    <w:p w14:paraId="21FAFB9B" w14:textId="77777777" w:rsidR="00427283" w:rsidRDefault="00427283" w:rsidP="00427283">
      <w:pPr>
        <w:ind w:left="360"/>
      </w:pPr>
    </w:p>
    <w:p w14:paraId="349323AE" w14:textId="77777777" w:rsidR="00427283" w:rsidRDefault="00427283" w:rsidP="00427283">
      <w:pPr>
        <w:ind w:left="360"/>
      </w:pPr>
    </w:p>
    <w:bookmarkEnd w:id="0"/>
    <w:p w14:paraId="0BCC90CC" w14:textId="77777777" w:rsidR="00427283" w:rsidRDefault="00427283" w:rsidP="00427283"/>
    <w:p w14:paraId="3BFBF999" w14:textId="77777777" w:rsidR="00427283" w:rsidRDefault="00427283" w:rsidP="00427283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</w:pPr>
    </w:p>
    <w:sectPr w:rsidR="004272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F12CF"/>
    <w:multiLevelType w:val="hybridMultilevel"/>
    <w:tmpl w:val="67BC1778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676EDE"/>
    <w:multiLevelType w:val="hybridMultilevel"/>
    <w:tmpl w:val="0548EA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83"/>
    <w:rsid w:val="0042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A99E"/>
  <w15:chartTrackingRefBased/>
  <w15:docId w15:val="{DD93D8AA-40C0-4A74-B5E1-214557D1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2728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7283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27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2728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y2iqfc">
    <w:name w:val="y2iqfc"/>
    <w:basedOn w:val="Absatz-Standardschriftart"/>
    <w:rsid w:val="00427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956</Characters>
  <Application>Microsoft Office Word</Application>
  <DocSecurity>0</DocSecurity>
  <Lines>7</Lines>
  <Paragraphs>2</Paragraphs>
  <ScaleCrop>false</ScaleCrop>
  <Company>Wertgarantie Group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Nemri, Noureddine</dc:creator>
  <cp:keywords/>
  <dc:description/>
  <cp:lastModifiedBy>Nemri, Noureddine</cp:lastModifiedBy>
  <cp:revision>1</cp:revision>
  <dcterms:created xsi:type="dcterms:W3CDTF">2022-11-21T21:28:00Z</dcterms:created>
  <dcterms:modified xsi:type="dcterms:W3CDTF">2022-11-21T21:31:00Z</dcterms:modified>
</cp:coreProperties>
</file>