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D801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COOPERATIVA DE CRÉDITO, POUPANCA E INVESTIMENTO SICREDI RECIFE - SICREDI RECIFE</w:t>
      </w:r>
    </w:p>
    <w:p w14:paraId="461A8876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CNPJ/MF 70.241.658/0001-70</w:t>
      </w:r>
    </w:p>
    <w:p w14:paraId="02F1F881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NIRE – 26400001553</w:t>
      </w:r>
    </w:p>
    <w:p w14:paraId="17D713FB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126309F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EDITAL DE CONVOCAÇÃO</w:t>
      </w:r>
    </w:p>
    <w:p w14:paraId="2124033A" w14:textId="77777777" w:rsidR="009362FA" w:rsidRDefault="009362FA" w:rsidP="009362FA">
      <w:pPr>
        <w:shd w:val="clear" w:color="auto" w:fill="FFFFFF"/>
        <w:spacing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ASSEMBLEIA GERAL ORDINÁRIA E EXTRAORDINÁRIA DIGITAL </w:t>
      </w:r>
    </w:p>
    <w:p w14:paraId="7D9C9C23" w14:textId="77777777" w:rsidR="009362FA" w:rsidRDefault="009362FA" w:rsidP="009362FA">
      <w:pPr>
        <w:shd w:val="clear" w:color="auto" w:fill="FFFFFF"/>
        <w:spacing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(IN-DREI nº 81/2020 e Lei 5764/71 artigo 43-A)</w:t>
      </w:r>
    </w:p>
    <w:p w14:paraId="7C1EE345" w14:textId="77777777" w:rsidR="009362FA" w:rsidRDefault="009362FA" w:rsidP="009362FA">
      <w:pPr>
        <w:shd w:val="clear" w:color="auto" w:fill="FFFFFF"/>
        <w:spacing w:line="360" w:lineRule="auto"/>
        <w:ind w:left="142"/>
        <w:jc w:val="center"/>
        <w:rPr>
          <w:rFonts w:ascii="Arial" w:hAnsi="Arial" w:cs="Arial"/>
          <w:sz w:val="20"/>
          <w:szCs w:val="20"/>
        </w:rPr>
      </w:pPr>
    </w:p>
    <w:p w14:paraId="4801D84F" w14:textId="0D9B0D56" w:rsidR="009362FA" w:rsidRDefault="009362FA" w:rsidP="00B54A6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O Presidente do Conselho de Administração da </w:t>
      </w:r>
      <w:r w:rsidR="00B54A6D">
        <w:rPr>
          <w:rFonts w:ascii="Arial" w:hAnsi="Arial" w:cs="Arial"/>
          <w:b/>
          <w:bCs/>
          <w:sz w:val="20"/>
          <w:szCs w:val="20"/>
        </w:rPr>
        <w:t xml:space="preserve">COOPERATIVA DE CRÉDITO, POUPANCA E INVESTIMENTO SICREDI RECIFE - SICREDI RECIFE,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napToGrid w:val="0"/>
          <w:sz w:val="20"/>
          <w:szCs w:val="20"/>
        </w:rPr>
        <w:t xml:space="preserve">com sede à </w:t>
      </w:r>
      <w:r>
        <w:rPr>
          <w:rFonts w:ascii="Arial" w:hAnsi="Arial" w:cs="Arial"/>
          <w:sz w:val="20"/>
          <w:szCs w:val="20"/>
        </w:rPr>
        <w:t>Av.: Lins Petit, 100 – SALA 01, 02 E 05 A 11 - Boa Vista – Recife/PE</w:t>
      </w:r>
      <w:r>
        <w:rPr>
          <w:rFonts w:ascii="Arial" w:hAnsi="Arial" w:cs="Arial"/>
          <w:snapToGrid w:val="0"/>
          <w:sz w:val="20"/>
          <w:szCs w:val="20"/>
        </w:rPr>
        <w:t xml:space="preserve">,, inscrita no CNPJ sob o nº </w:t>
      </w:r>
      <w:r>
        <w:rPr>
          <w:rFonts w:ascii="Arial" w:hAnsi="Arial" w:cs="Arial"/>
          <w:sz w:val="20"/>
          <w:szCs w:val="20"/>
        </w:rPr>
        <w:t xml:space="preserve">70.241.658/0001-70, no uso das atribuições que lhe confere o Estatuto Social da Cooperativa, convoca seus ASSOCIADOS, que nesta data </w:t>
      </w:r>
      <w:r w:rsidRPr="009362FA">
        <w:rPr>
          <w:rFonts w:ascii="Arial" w:hAnsi="Arial" w:cs="Arial"/>
          <w:sz w:val="20"/>
          <w:szCs w:val="20"/>
        </w:rPr>
        <w:t>somam 15988</w:t>
      </w:r>
      <w:r w:rsidRPr="009362FA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9362FA">
        <w:rPr>
          <w:rFonts w:ascii="Arial" w:hAnsi="Arial" w:cs="Arial"/>
          <w:sz w:val="20"/>
          <w:szCs w:val="20"/>
        </w:rPr>
        <w:t>(quinze mil, novecentos e oitenta e oito),</w:t>
      </w:r>
      <w:r>
        <w:rPr>
          <w:rFonts w:ascii="Arial" w:hAnsi="Arial" w:cs="Arial"/>
          <w:sz w:val="20"/>
          <w:szCs w:val="20"/>
        </w:rPr>
        <w:t xml:space="preserve"> em pleno gozo de seus direitos sociais, para se reunirem em Assembleia Geral Ordinária </w:t>
      </w:r>
      <w:r w:rsidRPr="009362FA">
        <w:rPr>
          <w:rFonts w:ascii="Arial" w:hAnsi="Arial" w:cs="Arial"/>
          <w:sz w:val="20"/>
          <w:szCs w:val="20"/>
        </w:rPr>
        <w:t>e Extraordinária</w:t>
      </w:r>
      <w:r>
        <w:rPr>
          <w:rFonts w:ascii="Arial" w:hAnsi="Arial" w:cs="Arial"/>
          <w:sz w:val="20"/>
          <w:szCs w:val="20"/>
        </w:rPr>
        <w:t xml:space="preserve">, a realizar-se de forma digital, no dia 15/03/2022, às 17 horas, com a presença de 2/3 (dois terços) dos associados, em primeira convocação; às 18 horas, com a presença de metade mais um dos associados, em segunda convocação; às 19 horas, com a presença de, no mínimo, 10 (dez) associados, em terceira convocação. A Assembleia será realizada na modalidade digital para todos os associados, utilizando a plataforma de Assembleia Digital* acessada pelo site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www.sicredi.com.br/assembleiadigital</w:t>
        </w:r>
      </w:hyperlink>
      <w:r>
        <w:rPr>
          <w:rFonts w:ascii="Arial" w:hAnsi="Arial" w:cs="Arial"/>
          <w:sz w:val="20"/>
          <w:szCs w:val="20"/>
        </w:rPr>
        <w:t>, para deliberar sobre os seguintes assuntos, que compõem a ordem do dia:</w:t>
      </w:r>
    </w:p>
    <w:p w14:paraId="09D42D7D" w14:textId="77777777" w:rsidR="009362FA" w:rsidRDefault="009362FA" w:rsidP="009362FA">
      <w:pPr>
        <w:pStyle w:val="xdefault"/>
        <w:rPr>
          <w:rFonts w:ascii="Arial" w:hAnsi="Arial" w:cs="Arial"/>
          <w:b/>
          <w:bCs/>
          <w:sz w:val="20"/>
          <w:szCs w:val="20"/>
        </w:rPr>
      </w:pPr>
    </w:p>
    <w:p w14:paraId="2BE1BF45" w14:textId="77777777" w:rsidR="009362FA" w:rsidRDefault="009362FA" w:rsidP="009362FA">
      <w:pPr>
        <w:pStyle w:val="xdefaul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 Assembleia Geral Ordinária: </w:t>
      </w:r>
    </w:p>
    <w:p w14:paraId="0E739003" w14:textId="77777777" w:rsidR="009362FA" w:rsidRDefault="009362FA" w:rsidP="009362FA">
      <w:pPr>
        <w:pStyle w:val="xdefault"/>
        <w:rPr>
          <w:rFonts w:ascii="Arial" w:hAnsi="Arial" w:cs="Arial"/>
          <w:color w:val="000000"/>
          <w:sz w:val="20"/>
          <w:szCs w:val="20"/>
        </w:rPr>
      </w:pPr>
    </w:p>
    <w:p w14:paraId="026883AF" w14:textId="747C187D" w:rsidR="009362FA" w:rsidRDefault="009362FA" w:rsidP="00D55F0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Prestação de Contas</w:t>
      </w:r>
      <w:r w:rsidRPr="009362FA">
        <w:rPr>
          <w:rFonts w:ascii="Arial" w:eastAsia="Times New Roman" w:hAnsi="Arial" w:cs="Arial"/>
          <w:sz w:val="20"/>
          <w:szCs w:val="20"/>
        </w:rPr>
        <w:t xml:space="preserve"> dos órgãos da administração</w:t>
      </w:r>
      <w:r>
        <w:rPr>
          <w:rFonts w:ascii="Arial" w:eastAsia="Times New Roman" w:hAnsi="Arial" w:cs="Arial"/>
          <w:sz w:val="20"/>
          <w:szCs w:val="20"/>
        </w:rPr>
        <w:t>, acompanhada dos Pareceres do Conselho Fiscal e da auditoria independente, compreendendo: Relatório de Gestão, Balanço e Demonstrativo de Sobras ou Perdas, tudo referente ao exercício findo em 31 de dezembro de 2021;</w:t>
      </w:r>
    </w:p>
    <w:p w14:paraId="7E9073B6" w14:textId="778B3A4C" w:rsidR="009362FA" w:rsidRPr="009362FA" w:rsidRDefault="009362FA" w:rsidP="00D55F00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eastAsia="Times New Roman" w:hAnsi="Arial" w:cs="Arial"/>
          <w:sz w:val="20"/>
          <w:szCs w:val="20"/>
        </w:rPr>
      </w:pPr>
      <w:r w:rsidRPr="009362FA">
        <w:rPr>
          <w:rFonts w:ascii="Arial" w:eastAsia="Times New Roman" w:hAnsi="Arial" w:cs="Arial"/>
          <w:sz w:val="20"/>
          <w:szCs w:val="20"/>
        </w:rPr>
        <w:t xml:space="preserve">Proposta de destinação do valor do Fundo de Equalização; </w:t>
      </w:r>
    </w:p>
    <w:p w14:paraId="06B41498" w14:textId="46F9110C" w:rsidR="009362FA" w:rsidRPr="009362FA" w:rsidRDefault="009362FA" w:rsidP="00D55F00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9362FA">
        <w:rPr>
          <w:rFonts w:ascii="Arial" w:eastAsia="Times New Roman" w:hAnsi="Arial" w:cs="Arial"/>
          <w:sz w:val="20"/>
          <w:szCs w:val="20"/>
          <w:lang w:eastAsia="en-US"/>
        </w:rPr>
        <w:t>3.</w:t>
      </w:r>
      <w:r w:rsidR="00D55F00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9362FA">
        <w:rPr>
          <w:rFonts w:ascii="Arial" w:eastAsia="Times New Roman" w:hAnsi="Arial" w:cs="Arial"/>
          <w:sz w:val="20"/>
          <w:szCs w:val="20"/>
          <w:lang w:eastAsia="en-US"/>
        </w:rPr>
        <w:t>Forma de distribuição e de destinação das Sobras do exercício de 2021;</w:t>
      </w:r>
    </w:p>
    <w:p w14:paraId="4608D3E2" w14:textId="64FF1189" w:rsidR="009362FA" w:rsidRPr="009362FA" w:rsidRDefault="009362FA" w:rsidP="00D55F00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n-US"/>
        </w:rPr>
      </w:pPr>
      <w:r w:rsidRPr="009362FA">
        <w:rPr>
          <w:rFonts w:ascii="Arial" w:eastAsia="Times New Roman" w:hAnsi="Arial" w:cs="Arial"/>
          <w:sz w:val="20"/>
          <w:szCs w:val="20"/>
          <w:lang w:eastAsia="en-US"/>
        </w:rPr>
        <w:t>4.</w:t>
      </w:r>
      <w:r w:rsidR="00D55F00">
        <w:rPr>
          <w:rFonts w:ascii="Arial" w:eastAsia="Times New Roman" w:hAnsi="Arial" w:cs="Arial"/>
          <w:sz w:val="20"/>
          <w:szCs w:val="20"/>
          <w:lang w:eastAsia="en-US"/>
        </w:rPr>
        <w:tab/>
      </w:r>
      <w:r w:rsidRPr="009362FA">
        <w:rPr>
          <w:rFonts w:ascii="Arial" w:eastAsia="Times New Roman" w:hAnsi="Arial" w:cs="Arial"/>
          <w:sz w:val="20"/>
          <w:szCs w:val="20"/>
          <w:lang w:eastAsia="en-US"/>
        </w:rPr>
        <w:t xml:space="preserve">Fixação do pró-labore, das cédulas de presença, das diárias e demais benefícios do Presidente </w:t>
      </w:r>
      <w:r w:rsidR="00C80010">
        <w:rPr>
          <w:rFonts w:ascii="Arial" w:eastAsia="Times New Roman" w:hAnsi="Arial" w:cs="Arial"/>
          <w:sz w:val="20"/>
          <w:szCs w:val="20"/>
          <w:lang w:eastAsia="en-US"/>
        </w:rPr>
        <w:t xml:space="preserve">e Vice Presidente </w:t>
      </w:r>
      <w:r w:rsidRPr="009362FA">
        <w:rPr>
          <w:rFonts w:ascii="Arial" w:eastAsia="Times New Roman" w:hAnsi="Arial" w:cs="Arial"/>
          <w:sz w:val="20"/>
          <w:szCs w:val="20"/>
          <w:lang w:eastAsia="en-US"/>
        </w:rPr>
        <w:t>do CAD; cédulas de presença e diárias dos demais membros do Conselho de Administração e do Conselho Fiscal</w:t>
      </w:r>
    </w:p>
    <w:p w14:paraId="1FBA436C" w14:textId="19ABF253" w:rsidR="009362FA" w:rsidRDefault="009362FA" w:rsidP="00D55F00">
      <w:pPr>
        <w:spacing w:line="360" w:lineRule="auto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b/>
          <w:bCs/>
          <w:sz w:val="20"/>
          <w:szCs w:val="20"/>
          <w:lang w:eastAsia="en-US"/>
        </w:rPr>
        <w:t>5.</w:t>
      </w:r>
      <w:r w:rsidR="00D55F00">
        <w:rPr>
          <w:rFonts w:ascii="Arial" w:hAnsi="Arial" w:cs="Arial"/>
          <w:b/>
          <w:bCs/>
          <w:sz w:val="20"/>
          <w:szCs w:val="20"/>
          <w:lang w:eastAsia="en-US"/>
        </w:rPr>
        <w:tab/>
      </w:r>
      <w:r>
        <w:rPr>
          <w:rFonts w:ascii="Arial" w:hAnsi="Arial" w:cs="Arial"/>
          <w:sz w:val="20"/>
          <w:szCs w:val="20"/>
          <w:lang w:eastAsia="en-US"/>
        </w:rPr>
        <w:t>Apresentação e apreciação do Plano de Trabalho para 2022;</w:t>
      </w:r>
    </w:p>
    <w:p w14:paraId="47B9483F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A1573B4" w14:textId="2522FDA7" w:rsidR="009362FA" w:rsidRPr="00BD7404" w:rsidRDefault="009362FA" w:rsidP="00525DB0">
      <w:pPr>
        <w:pStyle w:val="x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 Assembleia Geral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Extraordinaria</w:t>
      </w:r>
      <w:proofErr w:type="spellEnd"/>
      <w:r w:rsidR="00525DB0">
        <w:rPr>
          <w:rFonts w:ascii="Arial" w:hAnsi="Arial" w:cs="Arial"/>
          <w:b/>
          <w:bCs/>
          <w:sz w:val="20"/>
          <w:szCs w:val="20"/>
        </w:rPr>
        <w:t xml:space="preserve">, </w:t>
      </w:r>
      <w:r w:rsidR="00525DB0" w:rsidRPr="00BD7404">
        <w:rPr>
          <w:rFonts w:ascii="Arial" w:hAnsi="Arial" w:cs="Arial"/>
          <w:sz w:val="20"/>
          <w:szCs w:val="20"/>
        </w:rPr>
        <w:t>na mesma data e convocação, em observância ao artigo 29, “a” do Estatuto Social, será deliberado a reforma dos seguintes itens do Estatuto</w:t>
      </w:r>
      <w:r w:rsidRPr="00BD7404">
        <w:rPr>
          <w:rFonts w:ascii="Arial" w:hAnsi="Arial" w:cs="Arial"/>
          <w:sz w:val="20"/>
          <w:szCs w:val="20"/>
        </w:rPr>
        <w:t>:</w:t>
      </w:r>
    </w:p>
    <w:p w14:paraId="14047990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AB8537F" w14:textId="77777777" w:rsidR="009362FA" w:rsidRDefault="009362FA" w:rsidP="009362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Artigo 1º - alteração da denominação social</w:t>
      </w:r>
    </w:p>
    <w:p w14:paraId="5C67DBDE" w14:textId="0D06E950" w:rsidR="009362FA" w:rsidRDefault="009362FA" w:rsidP="009362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Inclusão do parágrafo 4º, no artigo 3º</w:t>
      </w:r>
    </w:p>
    <w:p w14:paraId="5D314B46" w14:textId="2E4E37A6" w:rsidR="001522E5" w:rsidRDefault="001522E5" w:rsidP="009362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Alteração do parágrafo único do artigo 22</w:t>
      </w:r>
    </w:p>
    <w:p w14:paraId="176ABE59" w14:textId="77777777" w:rsidR="009362FA" w:rsidRPr="009362FA" w:rsidRDefault="009362FA" w:rsidP="009362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="Times New Roman"/>
        </w:rPr>
      </w:pPr>
      <w:r w:rsidRPr="009362FA">
        <w:rPr>
          <w:rFonts w:eastAsia="Times New Roman"/>
        </w:rPr>
        <w:lastRenderedPageBreak/>
        <w:t>Exclusão do parágrafo 4º do artigo 30</w:t>
      </w:r>
    </w:p>
    <w:p w14:paraId="47D21E6B" w14:textId="6E8321B2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documentos relativos à ordem do dia e informações mais detalhadas sobre o cadastro e utilização da ferramenta de participação na assembleia estarão disponíveis aos associados no sítio  </w:t>
      </w:r>
      <w:hyperlink r:id="rId8" w:history="1">
        <w:r w:rsidR="00BF7D97" w:rsidRPr="001463D4">
          <w:rPr>
            <w:rStyle w:val="Hyperlink"/>
            <w:rFonts w:ascii="Arial" w:hAnsi="Arial" w:cs="Arial"/>
            <w:sz w:val="20"/>
            <w:szCs w:val="20"/>
          </w:rPr>
          <w:t>www.sicredi.com.br/recife</w:t>
        </w:r>
      </w:hyperlink>
      <w:r>
        <w:rPr>
          <w:rStyle w:val="Hyperlink"/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na sede da cooperativa. </w:t>
      </w:r>
    </w:p>
    <w:p w14:paraId="62E5C4D0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participar da assembleia digital deverá seguir os seguintes passos:</w:t>
      </w:r>
    </w:p>
    <w:p w14:paraId="23BC4684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8E9FF76" w14:textId="77777777" w:rsidR="009362FA" w:rsidRDefault="009362FA" w:rsidP="009362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O associado deverá </w:t>
      </w:r>
      <w:r>
        <w:rPr>
          <w:rFonts w:ascii="Arial" w:eastAsia="Times New Roman" w:hAnsi="Arial" w:cs="Arial"/>
          <w:sz w:val="20"/>
          <w:szCs w:val="20"/>
        </w:rPr>
        <w:t>verificar seu número de telefone e endereço de e-mail estão atualizados no Sicredi (APP), Internet Banking ou dirigindo-se à sua cooperativa;</w:t>
      </w:r>
    </w:p>
    <w:p w14:paraId="13FA0C9D" w14:textId="77777777" w:rsidR="009362FA" w:rsidRDefault="009362FA" w:rsidP="009362F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Por meio do link </w:t>
      </w:r>
      <w:hyperlink r:id="rId9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www.sicredi.com.br/assembleiadigital</w:t>
        </w:r>
      </w:hyperlink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 xml:space="preserve">, o associado deverá realizar seu cadastro criando uma senha;  </w:t>
      </w:r>
    </w:p>
    <w:p w14:paraId="7AC2A618" w14:textId="77777777" w:rsidR="009362FA" w:rsidRDefault="009362FA" w:rsidP="009362FA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>
        <w:rPr>
          <w:rFonts w:ascii="Arial" w:eastAsia="Times New Roman" w:hAnsi="Arial" w:cs="Arial"/>
          <w:sz w:val="20"/>
          <w:szCs w:val="20"/>
        </w:rPr>
        <w:t xml:space="preserve">No dia e hora da assembleia, o associado deverá acessar novamente o link </w:t>
      </w:r>
      <w:hyperlink r:id="rId10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www.sicredi.com.br/assembleiadigital</w:t>
        </w:r>
      </w:hyperlink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, informar seu CPF e senha cadastrada, clicar no evento de sua cooperativa e estará apto a participar das discussões e votações dos itens da ordem do dia;</w:t>
      </w:r>
    </w:p>
    <w:p w14:paraId="186AD65D" w14:textId="77777777" w:rsidR="009362FA" w:rsidRDefault="009362FA" w:rsidP="009362F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Aos associados que acessarem a sala virtual da assembleia no momento da sua realização, observados o dia e o horário indicados no preâmbulo, devidamente cadastrados na forma do parágrafo anterior, será garantido o direito de manifestação por escrito, direcionada à mesa diretora, via chat, resguardada, assim, sua plena participação nos termos da Instrução Normativa DREI nº 81/2020.</w:t>
      </w:r>
    </w:p>
    <w:p w14:paraId="55AE7A23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1906E14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votação será realizada por intermédio de sistema eletrônico habilitado no momento da Assembleia, sendo admitida, excepcionalmente, apenas na hipótese de indisponibilidade da ferramenta eletrônica, a votação por escrito via chat.</w:t>
      </w:r>
    </w:p>
    <w:p w14:paraId="3CDBB52E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3C27D3A" w14:textId="77777777" w:rsidR="009362FA" w:rsidRDefault="009362FA" w:rsidP="009362F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Assembleia será realizada no formato exclusivamente digital, com base no art. 43-A, da Lei 5.764/71 e na IN-DREI nº 81/2020, e gravada eletronicamente para eventual análise das autoridades reguladoras e/ou dos associados, mediante requerimento formal.</w:t>
      </w:r>
    </w:p>
    <w:p w14:paraId="674AF9E7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261F8F8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Recife/PE, 25 de </w:t>
      </w:r>
      <w:proofErr w:type="gramStart"/>
      <w:r>
        <w:rPr>
          <w:rFonts w:ascii="Arial" w:hAnsi="Arial" w:cs="Arial"/>
          <w:sz w:val="20"/>
          <w:szCs w:val="20"/>
        </w:rPr>
        <w:t>Janeiro</w:t>
      </w:r>
      <w:proofErr w:type="gramEnd"/>
      <w:r>
        <w:rPr>
          <w:rFonts w:ascii="Arial" w:hAnsi="Arial" w:cs="Arial"/>
          <w:sz w:val="20"/>
          <w:szCs w:val="20"/>
        </w:rPr>
        <w:t xml:space="preserve"> de 2022</w:t>
      </w:r>
    </w:p>
    <w:p w14:paraId="43992B12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616175F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Floriano Raposo Soares Quintas,</w:t>
      </w:r>
    </w:p>
    <w:p w14:paraId="788B7C70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Presidente do Conselho de Administração</w:t>
      </w:r>
    </w:p>
    <w:p w14:paraId="1A31C83B" w14:textId="77777777" w:rsidR="009362FA" w:rsidRDefault="009362FA" w:rsidP="009362F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2DB3683" w14:textId="77777777" w:rsidR="009362FA" w:rsidRDefault="009362FA" w:rsidP="009362FA">
      <w:pPr>
        <w:pStyle w:val="Corpodetexto"/>
        <w:jc w:val="both"/>
        <w:rPr>
          <w:b w:val="0"/>
          <w:bCs w:val="0"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*Instruções para participação e votação na plataforma Assembleia Digital: </w:t>
      </w:r>
      <w:r>
        <w:rPr>
          <w:b w:val="0"/>
          <w:bCs w:val="0"/>
          <w:color w:val="FF0000"/>
          <w:sz w:val="20"/>
          <w:szCs w:val="20"/>
        </w:rPr>
        <w:t xml:space="preserve">os associados deverão acessar a ferramenta através do site </w:t>
      </w:r>
      <w:hyperlink r:id="rId11" w:history="1">
        <w:r>
          <w:rPr>
            <w:rStyle w:val="Hyperlink"/>
            <w:b w:val="0"/>
            <w:bCs w:val="0"/>
            <w:color w:val="FF0000"/>
            <w:sz w:val="20"/>
            <w:szCs w:val="20"/>
          </w:rPr>
          <w:t>www.sicredi.com.br/assembleiadigital</w:t>
        </w:r>
      </w:hyperlink>
      <w:r>
        <w:rPr>
          <w:color w:val="FF0000"/>
          <w:sz w:val="20"/>
          <w:szCs w:val="20"/>
        </w:rPr>
        <w:t xml:space="preserve">, </w:t>
      </w:r>
      <w:r>
        <w:rPr>
          <w:b w:val="0"/>
          <w:bCs w:val="0"/>
          <w:color w:val="FF0000"/>
          <w:sz w:val="20"/>
          <w:szCs w:val="20"/>
        </w:rPr>
        <w:t xml:space="preserve">cadastrando-se e identificando-se com seu CPF e senha, no dia e horário indicados no preâmbulo, por qualquer dispositivo com internet, </w:t>
      </w:r>
      <w:r>
        <w:rPr>
          <w:b w:val="0"/>
          <w:bCs w:val="0"/>
          <w:color w:val="FF0000"/>
          <w:sz w:val="20"/>
          <w:szCs w:val="20"/>
          <w:shd w:val="clear" w:color="auto" w:fill="FFFFFF"/>
        </w:rPr>
        <w:t>realizando seu cadastro para identificação, oportunidade em que será admitido seu ingresso na Assembleia</w:t>
      </w:r>
      <w:r>
        <w:rPr>
          <w:b w:val="0"/>
          <w:bCs w:val="0"/>
          <w:color w:val="FF0000"/>
          <w:sz w:val="20"/>
          <w:szCs w:val="20"/>
          <w:lang w:val="x-none"/>
        </w:rPr>
        <w:t xml:space="preserve">. </w:t>
      </w:r>
      <w:r>
        <w:rPr>
          <w:b w:val="0"/>
          <w:bCs w:val="0"/>
          <w:color w:val="FF0000"/>
          <w:sz w:val="20"/>
          <w:szCs w:val="20"/>
        </w:rPr>
        <w:t>O mecanismo digital utilizado permitirá aos associados que se identifiquem, assim como exerçam seu direito a manifestação e voto, mediante atuação remota, em tempo real</w:t>
      </w:r>
      <w:r>
        <w:rPr>
          <w:b w:val="0"/>
          <w:bCs w:val="0"/>
          <w:color w:val="FF0000"/>
          <w:sz w:val="20"/>
          <w:szCs w:val="20"/>
          <w:lang w:val="x-none"/>
        </w:rPr>
        <w:t>.</w:t>
      </w:r>
    </w:p>
    <w:p w14:paraId="2EC6E01C" w14:textId="77777777" w:rsidR="009362FA" w:rsidRDefault="009362FA" w:rsidP="009362FA">
      <w:pPr>
        <w:rPr>
          <w:rFonts w:ascii="Arial" w:hAnsi="Arial" w:cs="Arial"/>
          <w:sz w:val="20"/>
          <w:szCs w:val="20"/>
        </w:rPr>
      </w:pPr>
    </w:p>
    <w:p w14:paraId="422E0D57" w14:textId="77777777" w:rsidR="00461576" w:rsidRDefault="00977108"/>
    <w:sectPr w:rsidR="004615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14205" w14:textId="77777777" w:rsidR="009362FA" w:rsidRDefault="009362FA" w:rsidP="009362FA">
      <w:r>
        <w:separator/>
      </w:r>
    </w:p>
  </w:endnote>
  <w:endnote w:type="continuationSeparator" w:id="0">
    <w:p w14:paraId="3C70E2C0" w14:textId="77777777" w:rsidR="009362FA" w:rsidRDefault="009362FA" w:rsidP="0093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7FDDB" w14:textId="77777777" w:rsidR="007A5773" w:rsidRDefault="007A57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6C240" w14:textId="1CD615D6" w:rsidR="009362FA" w:rsidRDefault="009362F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1063F8" wp14:editId="51166D2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c7d47dbad706f1418c44dda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01ED38" w14:textId="0E8E7FE8" w:rsidR="009362FA" w:rsidRPr="009362FA" w:rsidRDefault="009362FA" w:rsidP="009362FA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9362FA">
                            <w:rPr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063F8" id="_x0000_t202" coordsize="21600,21600" o:spt="202" path="m,l,21600r21600,l21600,xe">
              <v:stroke joinstyle="miter"/>
              <v:path gradientshapeok="t" o:connecttype="rect"/>
            </v:shapetype>
            <v:shape id="MSIPCM0c7d47dbad706f1418c44dda" o:spid="_x0000_s1026" type="#_x0000_t202" alt="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ZzAsvK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3F01ED38" w14:textId="0E8E7FE8" w:rsidR="009362FA" w:rsidRPr="009362FA" w:rsidRDefault="009362FA" w:rsidP="009362FA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9362FA">
                      <w:rPr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3F629" w14:textId="77777777" w:rsidR="007A5773" w:rsidRDefault="007A57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B6A82" w14:textId="77777777" w:rsidR="009362FA" w:rsidRDefault="009362FA" w:rsidP="009362FA">
      <w:r>
        <w:separator/>
      </w:r>
    </w:p>
  </w:footnote>
  <w:footnote w:type="continuationSeparator" w:id="0">
    <w:p w14:paraId="19B75F57" w14:textId="77777777" w:rsidR="009362FA" w:rsidRDefault="009362FA" w:rsidP="0093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5B3A" w14:textId="77777777" w:rsidR="007A5773" w:rsidRDefault="007A57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7ED6" w14:textId="77777777" w:rsidR="007A5773" w:rsidRDefault="007A577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0F88" w14:textId="77777777" w:rsidR="007A5773" w:rsidRDefault="007A57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878"/>
    <w:multiLevelType w:val="hybridMultilevel"/>
    <w:tmpl w:val="158A9C7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445"/>
    <w:multiLevelType w:val="hybridMultilevel"/>
    <w:tmpl w:val="AF840CCC"/>
    <w:lvl w:ilvl="0" w:tplc="C234CC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0E7F"/>
    <w:multiLevelType w:val="hybridMultilevel"/>
    <w:tmpl w:val="26AE4352"/>
    <w:lvl w:ilvl="0" w:tplc="0416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FA"/>
    <w:rsid w:val="001522E5"/>
    <w:rsid w:val="0025446C"/>
    <w:rsid w:val="002E4315"/>
    <w:rsid w:val="00525DB0"/>
    <w:rsid w:val="006253A0"/>
    <w:rsid w:val="007A5773"/>
    <w:rsid w:val="00813281"/>
    <w:rsid w:val="009362FA"/>
    <w:rsid w:val="00977108"/>
    <w:rsid w:val="00B54A6D"/>
    <w:rsid w:val="00BD7404"/>
    <w:rsid w:val="00BF7D97"/>
    <w:rsid w:val="00C80010"/>
    <w:rsid w:val="00D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97709"/>
  <w15:chartTrackingRefBased/>
  <w15:docId w15:val="{009B24CE-BC2A-459D-8576-A4442BD9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FA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62FA"/>
    <w:rPr>
      <w:color w:val="0563C1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362FA"/>
    <w:pPr>
      <w:jc w:val="center"/>
    </w:pPr>
    <w:rPr>
      <w:rFonts w:ascii="Arial" w:hAnsi="Arial" w:cs="Arial"/>
      <w:b/>
      <w:bCs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362FA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62FA"/>
    <w:pPr>
      <w:spacing w:after="160" w:line="252" w:lineRule="auto"/>
      <w:ind w:left="720"/>
      <w:contextualSpacing/>
    </w:pPr>
    <w:rPr>
      <w:lang w:eastAsia="en-US"/>
    </w:rPr>
  </w:style>
  <w:style w:type="paragraph" w:customStyle="1" w:styleId="xdefault">
    <w:name w:val="x_default"/>
    <w:basedOn w:val="Normal"/>
    <w:rsid w:val="009362FA"/>
  </w:style>
  <w:style w:type="paragraph" w:styleId="Cabealho">
    <w:name w:val="header"/>
    <w:basedOn w:val="Normal"/>
    <w:link w:val="CabealhoChar"/>
    <w:uiPriority w:val="99"/>
    <w:unhideWhenUsed/>
    <w:rsid w:val="009362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62FA"/>
    <w:rPr>
      <w:rFonts w:ascii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362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62FA"/>
    <w:rPr>
      <w:rFonts w:ascii="Calibri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F7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redi.com.br/recif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credi.com.br/assembleiadigita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credi.com.br/assembleiadigit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icredi.com.br/assembleiadigit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icredi.com.br/assembleiadigit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Delange Cruz da Silva</dc:creator>
  <cp:keywords/>
  <dc:description/>
  <cp:lastModifiedBy>Silvana Delange Cruz da Silva</cp:lastModifiedBy>
  <cp:revision>5</cp:revision>
  <dcterms:created xsi:type="dcterms:W3CDTF">2022-02-02T15:11:00Z</dcterms:created>
  <dcterms:modified xsi:type="dcterms:W3CDTF">2022-02-10T12:40:00Z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2022-02-10T12:40:16Z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2aed7a50-92fa-439d-bc42-204001833055</vt:lpwstr>
  </property>
  <property fmtid="{D5CDD505-2E9C-101B-9397-08002B2CF9AE}" pid="8" name="MSIP_Label_99deea41-824f-4c3c-afd5-7afdfc16eee8_ContentBits">
    <vt:lpwstr>2</vt:lpwstr>
  </property>
</Properties>
</file>