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485E" w14:textId="77777777" w:rsidR="00AB7E6D" w:rsidRDefault="00000000">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UNIVERSITY OF ZIMBABWE</w:t>
      </w:r>
    </w:p>
    <w:p w14:paraId="25CF485F" w14:textId="77777777" w:rsidR="00AB7E6D"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CF4A2D" wp14:editId="25CF4A2E">
            <wp:extent cx="5235575" cy="4015740"/>
            <wp:effectExtent l="0" t="0" r="6985" b="7620"/>
            <wp:docPr id="8416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05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35575" cy="4015740"/>
                    </a:xfrm>
                    <a:prstGeom prst="rect">
                      <a:avLst/>
                    </a:prstGeom>
                  </pic:spPr>
                </pic:pic>
              </a:graphicData>
            </a:graphic>
          </wp:inline>
        </w:drawing>
      </w:r>
    </w:p>
    <w:p w14:paraId="25CF4860" w14:textId="77777777" w:rsidR="00AB7E6D" w:rsidRDefault="00000000">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5CF4861" w14:textId="77777777" w:rsidR="00AB7E6D" w:rsidRDefault="00AB7E6D">
      <w:pPr>
        <w:jc w:val="center"/>
        <w:rPr>
          <w:rFonts w:ascii="Times New Roman" w:hAnsi="Times New Roman" w:cs="Times New Roman"/>
          <w:b/>
          <w:bCs/>
          <w:sz w:val="28"/>
          <w:szCs w:val="28"/>
        </w:rPr>
      </w:pPr>
    </w:p>
    <w:p w14:paraId="25CF4862" w14:textId="77777777" w:rsidR="00AB7E6D" w:rsidRDefault="00000000">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DEVELOPMENT OF A PEER-TO-PEER LOGISTICS PLATFORM USING A ROUTE-MATCHING ALGORITHM</w:t>
      </w:r>
    </w:p>
    <w:p w14:paraId="25CF4863" w14:textId="77777777" w:rsidR="00AB7E6D" w:rsidRDefault="00000000">
      <w:pPr>
        <w:spacing w:line="360" w:lineRule="auto"/>
        <w:jc w:val="center"/>
        <w:rPr>
          <w:rFonts w:ascii="Times New Roman" w:hAnsi="Times New Roman" w:cs="Times New Roman"/>
          <w:sz w:val="28"/>
          <w:szCs w:val="28"/>
        </w:rPr>
      </w:pPr>
      <w:r>
        <w:rPr>
          <w:rFonts w:ascii="Times New Roman" w:hAnsi="Times New Roman" w:cs="Times New Roman"/>
          <w:sz w:val="28"/>
          <w:szCs w:val="28"/>
        </w:rPr>
        <w:t>BY</w:t>
      </w:r>
    </w:p>
    <w:p w14:paraId="25CF4864" w14:textId="77777777" w:rsidR="00AB7E6D"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MKARO SIMON</w:t>
      </w:r>
    </w:p>
    <w:p w14:paraId="25CF4865" w14:textId="77777777" w:rsidR="00AB7E6D" w:rsidRDefault="00000000">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Project submitted for review for the </w:t>
      </w:r>
    </w:p>
    <w:p w14:paraId="25CF4866" w14:textId="77777777" w:rsidR="00AB7E6D"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HCS</w:t>
      </w:r>
    </w:p>
    <w:p w14:paraId="25CF4867" w14:textId="77777777" w:rsidR="00AB7E6D" w:rsidRDefault="00000000">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in the Faculty </w:t>
      </w: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Computer Engineering Informatics and Communications</w:t>
      </w:r>
    </w:p>
    <w:p w14:paraId="25CF4868" w14:textId="77777777" w:rsidR="00AB7E6D" w:rsidRDefault="00000000">
      <w:pPr>
        <w:spacing w:line="360" w:lineRule="auto"/>
        <w:jc w:val="center"/>
        <w:rPr>
          <w:rFonts w:ascii="Times New Roman" w:hAnsi="Times New Roman" w:cs="Times New Roman"/>
          <w:sz w:val="28"/>
          <w:szCs w:val="28"/>
        </w:rPr>
      </w:pPr>
      <w:r>
        <w:rPr>
          <w:rFonts w:ascii="Times New Roman" w:hAnsi="Times New Roman" w:cs="Times New Roman"/>
          <w:sz w:val="28"/>
          <w:szCs w:val="28"/>
        </w:rPr>
        <w:t>at the University of Zimbabwe</w:t>
      </w:r>
    </w:p>
    <w:p w14:paraId="25CF4869" w14:textId="77777777" w:rsidR="00AB7E6D" w:rsidRDefault="00000000">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SUPERVISOR: </w:t>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Muramba</w:t>
      </w:r>
      <w:proofErr w:type="spellEnd"/>
    </w:p>
    <w:p w14:paraId="1414DCAD" w14:textId="77777777" w:rsidR="00C2223B" w:rsidRDefault="00C2223B">
      <w:pPr>
        <w:spacing w:line="360" w:lineRule="auto"/>
        <w:jc w:val="right"/>
        <w:rPr>
          <w:rFonts w:ascii="Times New Roman" w:hAnsi="Times New Roman" w:cs="Times New Roman"/>
          <w:sz w:val="24"/>
          <w:szCs w:val="24"/>
        </w:rPr>
      </w:pPr>
    </w:p>
    <w:p w14:paraId="25CF486A"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5CF486B" w14:textId="77777777" w:rsidR="00AB7E6D" w:rsidRDefault="00AB7E6D">
      <w:pPr>
        <w:rPr>
          <w:rFonts w:ascii="Times New Roman" w:hAnsi="Times New Roman" w:cs="Times New Roman"/>
          <w:sz w:val="24"/>
          <w:szCs w:val="24"/>
        </w:rPr>
      </w:pPr>
    </w:p>
    <w:p w14:paraId="25CF486C" w14:textId="77777777" w:rsidR="00AB7E6D" w:rsidRDefault="00AB7E6D">
      <w:pPr>
        <w:rPr>
          <w:rFonts w:ascii="Times New Roman" w:hAnsi="Times New Roman" w:cs="Times New Roman"/>
          <w:sz w:val="24"/>
          <w:szCs w:val="24"/>
        </w:rPr>
      </w:pPr>
    </w:p>
    <w:p w14:paraId="25CF486D" w14:textId="48D7DB61" w:rsidR="00AB7E6D" w:rsidRPr="0024227A" w:rsidRDefault="0024227A" w:rsidP="0024227A">
      <w:pPr>
        <w:pStyle w:val="Heading1"/>
        <w:rPr>
          <w:rFonts w:ascii="Times New Roman" w:hAnsi="Times New Roman" w:cs="Times New Roman"/>
          <w:b/>
          <w:bCs/>
        </w:rPr>
      </w:pPr>
      <w:r>
        <w:rPr>
          <w:rFonts w:ascii="Times New Roman" w:hAnsi="Times New Roman" w:cs="Times New Roman"/>
          <w:b/>
          <w:bCs/>
          <w:color w:val="auto"/>
          <w:lang w:bidi="ar"/>
        </w:rPr>
        <w:lastRenderedPageBreak/>
        <w:t xml:space="preserve">1.0 </w:t>
      </w:r>
      <w:r w:rsidR="00000000" w:rsidRPr="0024227A">
        <w:rPr>
          <w:rFonts w:ascii="Times New Roman" w:hAnsi="Times New Roman" w:cs="Times New Roman"/>
          <w:b/>
          <w:bCs/>
          <w:color w:val="auto"/>
          <w:lang w:bidi="ar"/>
        </w:rPr>
        <w:t>Introduction</w:t>
      </w:r>
      <w:r w:rsidR="00000000" w:rsidRPr="0024227A">
        <w:rPr>
          <w:rFonts w:ascii="Times New Roman" w:hAnsi="Times New Roman" w:cs="Times New Roman"/>
          <w:b/>
          <w:bCs/>
          <w:lang w:bidi="ar"/>
        </w:rPr>
        <w:t xml:space="preserve"> </w:t>
      </w:r>
    </w:p>
    <w:p w14:paraId="25CF486E" w14:textId="77777777" w:rsidR="00AB7E6D" w:rsidRPr="0024227A" w:rsidRDefault="00000000" w:rsidP="0024227A">
      <w:pPr>
        <w:pStyle w:val="Heading2"/>
        <w:rPr>
          <w:rFonts w:ascii="Times New Roman" w:hAnsi="Times New Roman" w:cs="Times New Roman"/>
          <w:sz w:val="28"/>
          <w:szCs w:val="28"/>
        </w:rPr>
      </w:pPr>
      <w:r w:rsidRPr="0024227A">
        <w:rPr>
          <w:rFonts w:ascii="Times New Roman" w:hAnsi="Times New Roman" w:cs="Times New Roman"/>
          <w:sz w:val="28"/>
          <w:szCs w:val="28"/>
          <w:lang w:bidi="ar"/>
        </w:rPr>
        <w:t xml:space="preserve">1.1 Problem Statement </w:t>
      </w:r>
    </w:p>
    <w:p w14:paraId="25CF486F" w14:textId="77777777" w:rsidR="00AB7E6D" w:rsidRDefault="00000000">
      <w:pPr>
        <w:spacing w:line="360" w:lineRule="auto"/>
        <w:rPr>
          <w:rFonts w:ascii="Times New Roman" w:hAnsi="Times New Roman" w:cs="Times New Roman"/>
          <w:sz w:val="24"/>
          <w:szCs w:val="24"/>
        </w:rPr>
      </w:pPr>
      <w:r>
        <w:rPr>
          <w:rFonts w:ascii="Times New Roman" w:eastAsia="NotoSans" w:hAnsi="Times New Roman" w:cs="Times New Roman"/>
          <w:color w:val="000000"/>
          <w:sz w:val="24"/>
          <w:szCs w:val="24"/>
          <w:lang w:bidi="ar"/>
        </w:rPr>
        <w:t xml:space="preserve">In urban areas like Harare, there is an underutilized network of informal transporters making regular trips. Concurrently, clients struggle to find affordable and reliable package delivery options. The lack of a digital platform to connect these groups leads to wasted vehicle space and missed economic opportunities. The core problem is the lack of a mechanism to </w:t>
      </w:r>
      <w:r>
        <w:rPr>
          <w:rFonts w:ascii="Times New Roman" w:eastAsia="NotoSans-Bold" w:hAnsi="Times New Roman" w:cs="Times New Roman"/>
          <w:b/>
          <w:bCs/>
          <w:color w:val="000000"/>
          <w:sz w:val="24"/>
          <w:szCs w:val="24"/>
          <w:lang w:bidi="ar"/>
        </w:rPr>
        <w:t>match delivery demand with pre-existing, informal transport supply</w:t>
      </w:r>
      <w:r>
        <w:rPr>
          <w:rFonts w:ascii="Times New Roman" w:eastAsia="NotoSans" w:hAnsi="Times New Roman" w:cs="Times New Roman"/>
          <w:color w:val="000000"/>
          <w:sz w:val="24"/>
          <w:szCs w:val="24"/>
          <w:lang w:bidi="ar"/>
        </w:rPr>
        <w:t>. We need a platform to algorithmically identify delivery opportunities along a transporter’s planned route, creating an efficient, low</w:t>
      </w:r>
      <w:r>
        <w:rPr>
          <w:rFonts w:ascii="Times New Roman" w:hAnsi="Times New Roman" w:cs="Times New Roman"/>
          <w:sz w:val="24"/>
          <w:szCs w:val="24"/>
        </w:rPr>
        <w:t>-</w:t>
      </w:r>
      <w:r>
        <w:rPr>
          <w:rFonts w:ascii="Times New Roman" w:eastAsia="NotoSans" w:hAnsi="Times New Roman" w:cs="Times New Roman"/>
          <w:color w:val="000000"/>
          <w:sz w:val="24"/>
          <w:szCs w:val="24"/>
          <w:lang w:bidi="ar"/>
        </w:rPr>
        <w:t xml:space="preserve">cost logistics solution. </w:t>
      </w:r>
    </w:p>
    <w:p w14:paraId="25CF4870" w14:textId="77777777" w:rsidR="00AB7E6D" w:rsidRPr="0024227A" w:rsidRDefault="00000000" w:rsidP="0024227A">
      <w:pPr>
        <w:pStyle w:val="Heading2"/>
        <w:rPr>
          <w:rFonts w:ascii="Times New Roman" w:hAnsi="Times New Roman" w:cs="Times New Roman"/>
          <w:sz w:val="28"/>
          <w:szCs w:val="28"/>
        </w:rPr>
      </w:pPr>
      <w:r w:rsidRPr="0024227A">
        <w:rPr>
          <w:rFonts w:ascii="Times New Roman" w:hAnsi="Times New Roman" w:cs="Times New Roman"/>
          <w:sz w:val="28"/>
          <w:szCs w:val="28"/>
          <w:lang w:bidi="ar"/>
        </w:rPr>
        <w:t xml:space="preserve">1.2 Aim </w:t>
      </w:r>
    </w:p>
    <w:p w14:paraId="25CF4871" w14:textId="77777777" w:rsidR="00AB7E6D" w:rsidRDefault="00000000">
      <w:pPr>
        <w:spacing w:line="360" w:lineRule="auto"/>
        <w:rPr>
          <w:rFonts w:ascii="Times New Roman" w:hAnsi="Times New Roman" w:cs="Times New Roman"/>
          <w:sz w:val="24"/>
          <w:szCs w:val="24"/>
        </w:rPr>
      </w:pPr>
      <w:r>
        <w:rPr>
          <w:rFonts w:ascii="Times New Roman" w:eastAsia="NotoSans" w:hAnsi="Times New Roman" w:cs="Times New Roman"/>
          <w:color w:val="000000"/>
          <w:sz w:val="24"/>
          <w:szCs w:val="24"/>
          <w:lang w:bidi="ar"/>
        </w:rPr>
        <w:t xml:space="preserve">This project aims to design, develop, and evaluate a comprehensive mobile application and web-based platform that creates a peer-to-peer logistics marketplace. The focus is on enhancing efficiency and reducing a city’s carbon footprint by leveraging existing trips for delivery purposes. </w:t>
      </w:r>
    </w:p>
    <w:p w14:paraId="25CF4872" w14:textId="77777777" w:rsidR="00AB7E6D" w:rsidRPr="0024227A" w:rsidRDefault="00000000" w:rsidP="0024227A">
      <w:pPr>
        <w:pStyle w:val="Heading2"/>
        <w:rPr>
          <w:rFonts w:ascii="Times New Roman" w:hAnsi="Times New Roman" w:cs="Times New Roman"/>
          <w:sz w:val="28"/>
          <w:szCs w:val="28"/>
        </w:rPr>
      </w:pPr>
      <w:r w:rsidRPr="0024227A">
        <w:rPr>
          <w:rFonts w:ascii="Times New Roman" w:hAnsi="Times New Roman" w:cs="Times New Roman"/>
          <w:sz w:val="28"/>
          <w:szCs w:val="28"/>
          <w:lang w:bidi="ar"/>
        </w:rPr>
        <w:t xml:space="preserve">1.3 Research Objectives </w:t>
      </w:r>
    </w:p>
    <w:p w14:paraId="25CF4873" w14:textId="77777777" w:rsidR="00AB7E6D" w:rsidRDefault="00000000">
      <w:pPr>
        <w:spacing w:line="360" w:lineRule="auto"/>
        <w:rPr>
          <w:rFonts w:ascii="Times New Roman" w:hAnsi="Times New Roman" w:cs="Times New Roman"/>
          <w:sz w:val="24"/>
          <w:szCs w:val="24"/>
        </w:rPr>
      </w:pPr>
      <w:r>
        <w:rPr>
          <w:rFonts w:ascii="Times New Roman" w:eastAsia="NotoSans" w:hAnsi="Times New Roman" w:cs="Times New Roman"/>
          <w:color w:val="000000"/>
          <w:sz w:val="24"/>
          <w:szCs w:val="24"/>
          <w:lang w:bidi="ar"/>
        </w:rPr>
        <w:t xml:space="preserve">1. To conduct a comprehensive analysis of the informal transport and delivery sector, identifying key operational patterns and criteria for service exchange. </w:t>
      </w:r>
    </w:p>
    <w:p w14:paraId="25CF4874" w14:textId="77777777" w:rsidR="00AB7E6D" w:rsidRDefault="00000000">
      <w:pPr>
        <w:spacing w:line="360" w:lineRule="auto"/>
        <w:rPr>
          <w:rFonts w:ascii="Times New Roman" w:hAnsi="Times New Roman" w:cs="Times New Roman"/>
          <w:sz w:val="24"/>
          <w:szCs w:val="24"/>
        </w:rPr>
      </w:pPr>
      <w:r>
        <w:rPr>
          <w:rFonts w:ascii="Times New Roman" w:eastAsia="NotoSans" w:hAnsi="Times New Roman" w:cs="Times New Roman"/>
          <w:color w:val="000000"/>
          <w:sz w:val="24"/>
          <w:szCs w:val="24"/>
          <w:lang w:bidi="ar"/>
        </w:rPr>
        <w:t xml:space="preserve">2. To design and implement a novel </w:t>
      </w:r>
      <w:r>
        <w:rPr>
          <w:rFonts w:ascii="Times New Roman" w:eastAsia="NotoSans-Bold" w:hAnsi="Times New Roman" w:cs="Times New Roman"/>
          <w:b/>
          <w:bCs/>
          <w:color w:val="000000"/>
          <w:sz w:val="24"/>
          <w:szCs w:val="24"/>
          <w:lang w:bidi="ar"/>
        </w:rPr>
        <w:t xml:space="preserve">route-matching algorithm </w:t>
      </w:r>
      <w:r>
        <w:rPr>
          <w:rFonts w:ascii="Times New Roman" w:eastAsia="NotoSans" w:hAnsi="Times New Roman" w:cs="Times New Roman"/>
          <w:color w:val="000000"/>
          <w:sz w:val="24"/>
          <w:szCs w:val="24"/>
          <w:lang w:bidi="ar"/>
        </w:rPr>
        <w:t xml:space="preserve">to intelligently connect requests with planned routes. </w:t>
      </w:r>
    </w:p>
    <w:p w14:paraId="25CF4875" w14:textId="77777777" w:rsidR="00AB7E6D" w:rsidRDefault="00000000">
      <w:pPr>
        <w:spacing w:line="360" w:lineRule="auto"/>
        <w:rPr>
          <w:rFonts w:ascii="Times New Roman" w:hAnsi="Times New Roman" w:cs="Times New Roman"/>
          <w:sz w:val="24"/>
          <w:szCs w:val="24"/>
        </w:rPr>
      </w:pPr>
      <w:r>
        <w:rPr>
          <w:rFonts w:ascii="Times New Roman" w:eastAsia="NotoSans" w:hAnsi="Times New Roman" w:cs="Times New Roman"/>
          <w:color w:val="000000"/>
          <w:sz w:val="24"/>
          <w:szCs w:val="24"/>
          <w:lang w:bidi="ar"/>
        </w:rPr>
        <w:t xml:space="preserve">3. To develop a cross-platform mobile application, designed with a </w:t>
      </w:r>
      <w:r>
        <w:rPr>
          <w:rFonts w:ascii="Times New Roman" w:eastAsia="NotoSans-Bold" w:hAnsi="Times New Roman" w:cs="Times New Roman"/>
          <w:b/>
          <w:bCs/>
          <w:color w:val="000000"/>
          <w:sz w:val="24"/>
          <w:szCs w:val="24"/>
          <w:lang w:bidi="ar"/>
        </w:rPr>
        <w:t xml:space="preserve">connectivity-aware architecture </w:t>
      </w:r>
      <w:r>
        <w:rPr>
          <w:rFonts w:ascii="Times New Roman" w:eastAsia="NotoSans" w:hAnsi="Times New Roman" w:cs="Times New Roman"/>
          <w:color w:val="000000"/>
          <w:sz w:val="24"/>
          <w:szCs w:val="24"/>
          <w:lang w:bidi="ar"/>
        </w:rPr>
        <w:t xml:space="preserve">to ensure reliable tracking and communication in environments with intermittent internet access. </w:t>
      </w:r>
    </w:p>
    <w:p w14:paraId="25CF4876" w14:textId="77777777" w:rsidR="00AB7E6D" w:rsidRDefault="00000000">
      <w:pPr>
        <w:spacing w:line="360" w:lineRule="auto"/>
        <w:rPr>
          <w:rFonts w:ascii="Times New Roman" w:hAnsi="Times New Roman" w:cs="Times New Roman"/>
          <w:sz w:val="24"/>
          <w:szCs w:val="24"/>
        </w:rPr>
      </w:pPr>
      <w:r>
        <w:rPr>
          <w:rFonts w:ascii="Times New Roman" w:eastAsia="NotoSans" w:hAnsi="Times New Roman" w:cs="Times New Roman"/>
          <w:color w:val="000000"/>
          <w:sz w:val="24"/>
          <w:szCs w:val="24"/>
          <w:lang w:bidi="ar"/>
        </w:rPr>
        <w:t xml:space="preserve">4. To create a robust, cloud-based backend and database for managing users, real-time trip data, and transactions. </w:t>
      </w:r>
    </w:p>
    <w:p w14:paraId="25CF4877" w14:textId="77777777" w:rsidR="00AB7E6D" w:rsidRDefault="00000000">
      <w:pPr>
        <w:spacing w:line="360" w:lineRule="auto"/>
        <w:rPr>
          <w:rFonts w:ascii="Times New Roman" w:eastAsia="NotoSans" w:hAnsi="Times New Roman" w:cs="Times New Roman"/>
          <w:color w:val="000000"/>
          <w:sz w:val="24"/>
          <w:szCs w:val="24"/>
          <w:lang w:bidi="ar"/>
        </w:rPr>
      </w:pPr>
      <w:r>
        <w:rPr>
          <w:rFonts w:ascii="Times New Roman" w:eastAsia="NotoSans" w:hAnsi="Times New Roman" w:cs="Times New Roman"/>
          <w:color w:val="000000"/>
          <w:sz w:val="24"/>
          <w:szCs w:val="24"/>
          <w:lang w:bidi="ar"/>
        </w:rPr>
        <w:t xml:space="preserve">5. To evaluate the system’s performance in a pilot study using a unique set of metrics, including average </w:t>
      </w:r>
      <w:r>
        <w:rPr>
          <w:rFonts w:ascii="Times New Roman" w:eastAsia="NotoSans-Bold" w:hAnsi="Times New Roman" w:cs="Times New Roman"/>
          <w:b/>
          <w:bCs/>
          <w:color w:val="000000"/>
          <w:sz w:val="24"/>
          <w:szCs w:val="24"/>
          <w:lang w:bidi="ar"/>
        </w:rPr>
        <w:t xml:space="preserve">match rate </w:t>
      </w:r>
      <w:r>
        <w:rPr>
          <w:rFonts w:ascii="Times New Roman" w:eastAsia="NotoSans" w:hAnsi="Times New Roman" w:cs="Times New Roman"/>
          <w:color w:val="000000"/>
          <w:sz w:val="24"/>
          <w:szCs w:val="24"/>
          <w:lang w:bidi="ar"/>
        </w:rPr>
        <w:t>and user satisfaction scores.</w:t>
      </w:r>
    </w:p>
    <w:p w14:paraId="25CF4878" w14:textId="77777777" w:rsidR="00AB7E6D" w:rsidRPr="0024227A" w:rsidRDefault="00000000" w:rsidP="0024227A">
      <w:pPr>
        <w:pStyle w:val="Heading2"/>
        <w:rPr>
          <w:rFonts w:ascii="Times New Roman" w:hAnsi="Times New Roman" w:cs="Times New Roman"/>
          <w:sz w:val="28"/>
          <w:szCs w:val="28"/>
        </w:rPr>
      </w:pPr>
      <w:r w:rsidRPr="0024227A">
        <w:rPr>
          <w:rFonts w:ascii="Times New Roman" w:hAnsi="Times New Roman" w:cs="Times New Roman"/>
          <w:sz w:val="28"/>
          <w:szCs w:val="28"/>
        </w:rPr>
        <w:t xml:space="preserve">1.4 Scope and Limitations </w:t>
      </w:r>
    </w:p>
    <w:p w14:paraId="5D99D4EB" w14:textId="77777777" w:rsidR="0024227A"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focuses on intra-city deliveries within a specific urban area (e.g., Harare). Deliverables include a functional mobile app for clients and transporters and a web-based </w:t>
      </w:r>
      <w:r>
        <w:rPr>
          <w:rFonts w:ascii="Times New Roman" w:hAnsi="Times New Roman" w:cs="Times New Roman"/>
          <w:sz w:val="24"/>
          <w:szCs w:val="24"/>
        </w:rPr>
        <w:lastRenderedPageBreak/>
        <w:t xml:space="preserve">dashboard. Limitations include the initial lack of a large user base to ensure a high match rate, and the exclusion of specialized deliveries (e.g., temperature-controlled, large-scale freight). </w:t>
      </w:r>
    </w:p>
    <w:p w14:paraId="25CF487B" w14:textId="718A19DA" w:rsidR="00AB7E6D" w:rsidRPr="0024227A" w:rsidRDefault="00000000" w:rsidP="0024227A">
      <w:pPr>
        <w:pStyle w:val="Heading2"/>
        <w:rPr>
          <w:rFonts w:ascii="Times New Roman" w:hAnsi="Times New Roman" w:cs="Times New Roman"/>
          <w:sz w:val="28"/>
          <w:szCs w:val="28"/>
        </w:rPr>
      </w:pPr>
      <w:r w:rsidRPr="0024227A">
        <w:rPr>
          <w:rFonts w:ascii="Times New Roman" w:hAnsi="Times New Roman" w:cs="Times New Roman"/>
          <w:sz w:val="28"/>
          <w:szCs w:val="28"/>
        </w:rPr>
        <w:t xml:space="preserve">1.5 Feasibility Study </w:t>
      </w:r>
    </w:p>
    <w:p w14:paraId="25CF487C"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is </w:t>
      </w:r>
      <w:r>
        <w:rPr>
          <w:rFonts w:ascii="Times New Roman" w:hAnsi="Times New Roman" w:cs="Times New Roman"/>
          <w:b/>
          <w:bCs/>
          <w:sz w:val="24"/>
          <w:szCs w:val="24"/>
        </w:rPr>
        <w:t xml:space="preserve">technically feasible </w:t>
      </w:r>
      <w:r>
        <w:rPr>
          <w:rFonts w:ascii="Times New Roman" w:hAnsi="Times New Roman" w:cs="Times New Roman"/>
          <w:sz w:val="24"/>
          <w:szCs w:val="24"/>
        </w:rPr>
        <w:t xml:space="preserve">using widely-used mobile development frameworks (e.g., React Native) and robust cloud services (e.g.,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Economically, it is viable by relying on open-source software and a subscription-based cloud model. Operationally, it addresses a significant market need, ensuring high potential for user adoption. </w:t>
      </w:r>
    </w:p>
    <w:p w14:paraId="25CF487D" w14:textId="77777777" w:rsidR="00AB7E6D" w:rsidRPr="0024227A" w:rsidRDefault="00000000" w:rsidP="0024227A">
      <w:pPr>
        <w:pStyle w:val="Heading2"/>
        <w:rPr>
          <w:rFonts w:ascii="Times New Roman" w:hAnsi="Times New Roman" w:cs="Times New Roman"/>
          <w:sz w:val="28"/>
          <w:szCs w:val="28"/>
        </w:rPr>
      </w:pPr>
      <w:r w:rsidRPr="0024227A">
        <w:rPr>
          <w:rFonts w:ascii="Times New Roman" w:hAnsi="Times New Roman" w:cs="Times New Roman"/>
          <w:sz w:val="28"/>
          <w:szCs w:val="28"/>
        </w:rPr>
        <w:t xml:space="preserve">1.6 Work Plan </w:t>
      </w:r>
    </w:p>
    <w:p w14:paraId="25CF487E"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will be executed in three major phases over a </w:t>
      </w:r>
      <w:r>
        <w:rPr>
          <w:rFonts w:ascii="Times New Roman" w:hAnsi="Times New Roman" w:cs="Times New Roman"/>
          <w:b/>
          <w:bCs/>
          <w:sz w:val="24"/>
          <w:szCs w:val="24"/>
        </w:rPr>
        <w:t>14-week timeline</w:t>
      </w:r>
      <w:r>
        <w:rPr>
          <w:rFonts w:ascii="Times New Roman" w:hAnsi="Times New Roman" w:cs="Times New Roman"/>
          <w:sz w:val="24"/>
          <w:szCs w:val="24"/>
        </w:rPr>
        <w:t xml:space="preserve">: </w:t>
      </w:r>
    </w:p>
    <w:p w14:paraId="25CF487F"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 xml:space="preserve">Phase 1: Planning and Design </w:t>
      </w:r>
      <w:r>
        <w:rPr>
          <w:rFonts w:ascii="Times New Roman" w:hAnsi="Times New Roman" w:cs="Times New Roman"/>
          <w:sz w:val="24"/>
          <w:szCs w:val="24"/>
        </w:rPr>
        <w:t xml:space="preserve">(Weeks 1-4): Market research, requirements analysis, system architecture design, UI/UX wireframes. </w:t>
      </w:r>
    </w:p>
    <w:p w14:paraId="25CF4880"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b/>
          <w:bCs/>
          <w:sz w:val="24"/>
          <w:szCs w:val="24"/>
        </w:rPr>
        <w:t xml:space="preserve">Phase 2: Development and Implementation </w:t>
      </w:r>
      <w:r>
        <w:rPr>
          <w:rFonts w:ascii="Times New Roman" w:hAnsi="Times New Roman" w:cs="Times New Roman"/>
          <w:sz w:val="24"/>
          <w:szCs w:val="24"/>
        </w:rPr>
        <w:t xml:space="preserve">(Weeks 5-10): Building the mobile app, backend services, and implementing core algorithms. </w:t>
      </w:r>
    </w:p>
    <w:p w14:paraId="25CF4881"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b/>
          <w:bCs/>
          <w:sz w:val="24"/>
          <w:szCs w:val="24"/>
        </w:rPr>
        <w:t xml:space="preserve">Phase 3: Evaluation and Refinement </w:t>
      </w:r>
      <w:r>
        <w:rPr>
          <w:rFonts w:ascii="Times New Roman" w:hAnsi="Times New Roman" w:cs="Times New Roman"/>
          <w:sz w:val="24"/>
          <w:szCs w:val="24"/>
        </w:rPr>
        <w:t xml:space="preserve">(Weeks 11-14): Pilot testing, user feedback collection, performance improvements, and documentation finalization. </w:t>
      </w:r>
    </w:p>
    <w:p w14:paraId="25CF4882" w14:textId="77777777" w:rsidR="00AB7E6D" w:rsidRPr="001702AC" w:rsidRDefault="00000000" w:rsidP="001702AC">
      <w:pPr>
        <w:pStyle w:val="Heading2"/>
        <w:rPr>
          <w:rFonts w:ascii="Times New Roman" w:hAnsi="Times New Roman" w:cs="Times New Roman"/>
          <w:sz w:val="28"/>
          <w:szCs w:val="28"/>
        </w:rPr>
      </w:pPr>
      <w:r w:rsidRPr="001702AC">
        <w:rPr>
          <w:rFonts w:ascii="Times New Roman" w:hAnsi="Times New Roman" w:cs="Times New Roman"/>
          <w:sz w:val="28"/>
          <w:szCs w:val="28"/>
        </w:rPr>
        <w:t xml:space="preserve">1.7 Project Budget </w:t>
      </w:r>
    </w:p>
    <w:p w14:paraId="25CF4883"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budget is primarily allocated to cloud services to ensure scalability and reliability.</w:t>
      </w:r>
    </w:p>
    <w:p w14:paraId="25CF4884" w14:textId="77777777" w:rsidR="00AB7E6D" w:rsidRDefault="00AB7E6D">
      <w:pPr>
        <w:spacing w:line="360" w:lineRule="auto"/>
        <w:rPr>
          <w:rFonts w:ascii="Times New Roman" w:hAnsi="Times New Roman" w:cs="Times New Roman"/>
          <w:sz w:val="24"/>
          <w:szCs w:val="24"/>
        </w:rPr>
      </w:pPr>
    </w:p>
    <w:tbl>
      <w:tblPr>
        <w:tblStyle w:val="PlainTable31"/>
        <w:tblW w:w="9828" w:type="dxa"/>
        <w:tblLook w:val="04A0" w:firstRow="1" w:lastRow="0" w:firstColumn="1" w:lastColumn="0" w:noHBand="0" w:noVBand="1"/>
      </w:tblPr>
      <w:tblGrid>
        <w:gridCol w:w="3226"/>
        <w:gridCol w:w="4982"/>
        <w:gridCol w:w="1620"/>
      </w:tblGrid>
      <w:tr w:rsidR="00AB7E6D" w14:paraId="25CF4888" w14:textId="77777777" w:rsidTr="001702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6" w:type="dxa"/>
          </w:tcPr>
          <w:p w14:paraId="25CF4885"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ITEM</w:t>
            </w:r>
          </w:p>
        </w:tc>
        <w:tc>
          <w:tcPr>
            <w:tcW w:w="4982" w:type="dxa"/>
          </w:tcPr>
          <w:p w14:paraId="25CF4886" w14:textId="77777777" w:rsidR="00AB7E6D"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DESCRIPTION</w:t>
            </w:r>
          </w:p>
        </w:tc>
        <w:tc>
          <w:tcPr>
            <w:tcW w:w="1620" w:type="dxa"/>
          </w:tcPr>
          <w:p w14:paraId="25CF4887" w14:textId="77777777" w:rsidR="00AB7E6D"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ESTIMATED COST</w:t>
            </w:r>
          </w:p>
        </w:tc>
      </w:tr>
      <w:tr w:rsidR="00AB7E6D" w14:paraId="25CF488A" w14:textId="77777777" w:rsidTr="001702AC">
        <w:tc>
          <w:tcPr>
            <w:cnfStyle w:val="001000000000" w:firstRow="0" w:lastRow="0" w:firstColumn="1" w:lastColumn="0" w:oddVBand="0" w:evenVBand="0" w:oddHBand="0" w:evenHBand="0" w:firstRowFirstColumn="0" w:firstRowLastColumn="0" w:lastRowFirstColumn="0" w:lastRowLastColumn="0"/>
            <w:tcW w:w="9828" w:type="dxa"/>
            <w:gridSpan w:val="3"/>
            <w:shd w:val="clear" w:color="auto" w:fill="F2F2F2" w:themeFill="background1" w:themeFillShade="F2"/>
          </w:tcPr>
          <w:p w14:paraId="25CF4889"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Cloud computing</w:t>
            </w:r>
          </w:p>
        </w:tc>
      </w:tr>
      <w:tr w:rsidR="00AB7E6D" w14:paraId="25CF488E" w14:textId="77777777" w:rsidTr="001702AC">
        <w:tc>
          <w:tcPr>
            <w:cnfStyle w:val="001000000000" w:firstRow="0" w:lastRow="0" w:firstColumn="1" w:lastColumn="0" w:oddVBand="0" w:evenVBand="0" w:oddHBand="0" w:evenHBand="0" w:firstRowFirstColumn="0" w:firstRowLastColumn="0" w:lastRowFirstColumn="0" w:lastRowLastColumn="0"/>
            <w:tcW w:w="3226" w:type="dxa"/>
          </w:tcPr>
          <w:p w14:paraId="25CF488B"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backend hosting</w:t>
            </w:r>
          </w:p>
        </w:tc>
        <w:tc>
          <w:tcPr>
            <w:tcW w:w="4982" w:type="dxa"/>
          </w:tcPr>
          <w:p w14:paraId="25CF488C"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Serverless functions and webhosting</w:t>
            </w:r>
          </w:p>
        </w:tc>
        <w:tc>
          <w:tcPr>
            <w:tcW w:w="1620" w:type="dxa"/>
          </w:tcPr>
          <w:p w14:paraId="25CF488D"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r>
      <w:tr w:rsidR="00AB7E6D" w14:paraId="25CF4892" w14:textId="77777777" w:rsidTr="001702AC">
        <w:tc>
          <w:tcPr>
            <w:cnfStyle w:val="001000000000" w:firstRow="0" w:lastRow="0" w:firstColumn="1" w:lastColumn="0" w:oddVBand="0" w:evenVBand="0" w:oddHBand="0" w:evenHBand="0" w:firstRowFirstColumn="0" w:firstRowLastColumn="0" w:lastRowFirstColumn="0" w:lastRowLastColumn="0"/>
            <w:tcW w:w="3226" w:type="dxa"/>
            <w:shd w:val="clear" w:color="auto" w:fill="F2F2F2" w:themeFill="background1" w:themeFillShade="F2"/>
          </w:tcPr>
          <w:p w14:paraId="25CF488F"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database services</w:t>
            </w:r>
          </w:p>
        </w:tc>
        <w:tc>
          <w:tcPr>
            <w:tcW w:w="4982" w:type="dxa"/>
            <w:shd w:val="clear" w:color="auto" w:fill="F2F2F2" w:themeFill="background1" w:themeFillShade="F2"/>
          </w:tcPr>
          <w:p w14:paraId="25CF4890"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Managed database for real-time data storage</w:t>
            </w:r>
          </w:p>
        </w:tc>
        <w:tc>
          <w:tcPr>
            <w:tcW w:w="1620" w:type="dxa"/>
            <w:shd w:val="clear" w:color="auto" w:fill="F2F2F2" w:themeFill="background1" w:themeFillShade="F2"/>
          </w:tcPr>
          <w:p w14:paraId="25CF4891"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w:t>
            </w:r>
          </w:p>
        </w:tc>
      </w:tr>
      <w:tr w:rsidR="00AB7E6D" w14:paraId="25CF4896" w14:textId="77777777" w:rsidTr="001702AC">
        <w:tc>
          <w:tcPr>
            <w:cnfStyle w:val="001000000000" w:firstRow="0" w:lastRow="0" w:firstColumn="1" w:lastColumn="0" w:oddVBand="0" w:evenVBand="0" w:oddHBand="0" w:evenHBand="0" w:firstRowFirstColumn="0" w:firstRowLastColumn="0" w:lastRowFirstColumn="0" w:lastRowLastColumn="0"/>
            <w:tcW w:w="3226" w:type="dxa"/>
          </w:tcPr>
          <w:p w14:paraId="25CF4893"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Mapping/Location APIs</w:t>
            </w:r>
          </w:p>
        </w:tc>
        <w:tc>
          <w:tcPr>
            <w:tcW w:w="4982" w:type="dxa"/>
          </w:tcPr>
          <w:p w14:paraId="25CF4894"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API usage for real-time tracking and geo-coding</w:t>
            </w:r>
          </w:p>
        </w:tc>
        <w:tc>
          <w:tcPr>
            <w:tcW w:w="1620" w:type="dxa"/>
          </w:tcPr>
          <w:p w14:paraId="25CF4895"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AB7E6D" w14:paraId="25CF4898" w14:textId="77777777" w:rsidTr="001702AC">
        <w:tc>
          <w:tcPr>
            <w:cnfStyle w:val="001000000000" w:firstRow="0" w:lastRow="0" w:firstColumn="1" w:lastColumn="0" w:oddVBand="0" w:evenVBand="0" w:oddHBand="0" w:evenHBand="0" w:firstRowFirstColumn="0" w:firstRowLastColumn="0" w:lastRowFirstColumn="0" w:lastRowLastColumn="0"/>
            <w:tcW w:w="9828" w:type="dxa"/>
            <w:gridSpan w:val="3"/>
            <w:shd w:val="clear" w:color="auto" w:fill="F2F2F2" w:themeFill="background1" w:themeFillShade="F2"/>
          </w:tcPr>
          <w:p w14:paraId="25CF4897"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Software</w:t>
            </w:r>
          </w:p>
        </w:tc>
      </w:tr>
      <w:tr w:rsidR="00AB7E6D" w14:paraId="25CF489C" w14:textId="77777777" w:rsidTr="001702AC">
        <w:tc>
          <w:tcPr>
            <w:cnfStyle w:val="001000000000" w:firstRow="0" w:lastRow="0" w:firstColumn="1" w:lastColumn="0" w:oddVBand="0" w:evenVBand="0" w:oddHBand="0" w:evenHBand="0" w:firstRowFirstColumn="0" w:firstRowLastColumn="0" w:lastRowFirstColumn="0" w:lastRowLastColumn="0"/>
            <w:tcW w:w="3226" w:type="dxa"/>
          </w:tcPr>
          <w:p w14:paraId="25CF4899"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Licensed Software</w:t>
            </w:r>
          </w:p>
        </w:tc>
        <w:tc>
          <w:tcPr>
            <w:tcW w:w="4982" w:type="dxa"/>
          </w:tcPr>
          <w:p w14:paraId="25CF489A"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Specialized design tools or proprietary APIs if required.</w:t>
            </w:r>
          </w:p>
        </w:tc>
        <w:tc>
          <w:tcPr>
            <w:tcW w:w="1620" w:type="dxa"/>
          </w:tcPr>
          <w:p w14:paraId="25CF489B"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AB7E6D" w14:paraId="25CF489E" w14:textId="77777777" w:rsidTr="001702AC">
        <w:tc>
          <w:tcPr>
            <w:cnfStyle w:val="001000000000" w:firstRow="0" w:lastRow="0" w:firstColumn="1" w:lastColumn="0" w:oddVBand="0" w:evenVBand="0" w:oddHBand="0" w:evenHBand="0" w:firstRowFirstColumn="0" w:firstRowLastColumn="0" w:lastRowFirstColumn="0" w:lastRowLastColumn="0"/>
            <w:tcW w:w="9828" w:type="dxa"/>
            <w:gridSpan w:val="3"/>
            <w:shd w:val="clear" w:color="auto" w:fill="F2F2F2" w:themeFill="background1" w:themeFillShade="F2"/>
          </w:tcPr>
          <w:p w14:paraId="25CF489D"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Contingency</w:t>
            </w:r>
          </w:p>
        </w:tc>
      </w:tr>
      <w:tr w:rsidR="00AB7E6D" w14:paraId="25CF48A2" w14:textId="77777777" w:rsidTr="001702AC">
        <w:tc>
          <w:tcPr>
            <w:cnfStyle w:val="001000000000" w:firstRow="0" w:lastRow="0" w:firstColumn="1" w:lastColumn="0" w:oddVBand="0" w:evenVBand="0" w:oddHBand="0" w:evenHBand="0" w:firstRowFirstColumn="0" w:firstRowLastColumn="0" w:lastRowFirstColumn="0" w:lastRowLastColumn="0"/>
            <w:tcW w:w="3226" w:type="dxa"/>
          </w:tcPr>
          <w:p w14:paraId="25CF489F" w14:textId="77777777" w:rsidR="00AB7E6D" w:rsidRDefault="0000000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Miscellaneous</w:t>
            </w:r>
          </w:p>
        </w:tc>
        <w:tc>
          <w:tcPr>
            <w:tcW w:w="4982" w:type="dxa"/>
          </w:tcPr>
          <w:p w14:paraId="25CF48A0"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Unforeseen costs, additional cloud usage</w:t>
            </w:r>
          </w:p>
        </w:tc>
        <w:tc>
          <w:tcPr>
            <w:tcW w:w="1620" w:type="dxa"/>
          </w:tcPr>
          <w:p w14:paraId="25CF48A1"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r>
      <w:tr w:rsidR="00AB7E6D" w14:paraId="25CF48A6" w14:textId="77777777" w:rsidTr="001702AC">
        <w:tc>
          <w:tcPr>
            <w:cnfStyle w:val="001000000000" w:firstRow="0" w:lastRow="0" w:firstColumn="1" w:lastColumn="0" w:oddVBand="0" w:evenVBand="0" w:oddHBand="0" w:evenHBand="0" w:firstRowFirstColumn="0" w:firstRowLastColumn="0" w:lastRowFirstColumn="0" w:lastRowLastColumn="0"/>
            <w:tcW w:w="3226" w:type="dxa"/>
            <w:shd w:val="clear" w:color="auto" w:fill="F2F2F2" w:themeFill="background1" w:themeFillShade="F2"/>
          </w:tcPr>
          <w:p w14:paraId="25CF48A3"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total estimated budget</w:t>
            </w:r>
          </w:p>
        </w:tc>
        <w:tc>
          <w:tcPr>
            <w:tcW w:w="4982" w:type="dxa"/>
            <w:shd w:val="clear" w:color="auto" w:fill="F2F2F2" w:themeFill="background1" w:themeFillShade="F2"/>
          </w:tcPr>
          <w:p w14:paraId="25CF48A4" w14:textId="77777777" w:rsidR="00AB7E6D" w:rsidRDefault="00AB7E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620" w:type="dxa"/>
            <w:shd w:val="clear" w:color="auto" w:fill="F2F2F2" w:themeFill="background1" w:themeFillShade="F2"/>
          </w:tcPr>
          <w:p w14:paraId="25CF48A5" w14:textId="77777777" w:rsidR="00AB7E6D"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90</w:t>
            </w:r>
          </w:p>
        </w:tc>
      </w:tr>
    </w:tbl>
    <w:p w14:paraId="25CF48A8" w14:textId="712921D6" w:rsidR="00AB7E6D" w:rsidRPr="001702AC" w:rsidRDefault="00000000" w:rsidP="001702AC">
      <w:pPr>
        <w:pStyle w:val="Heading2"/>
        <w:rPr>
          <w:rFonts w:ascii="Times New Roman" w:hAnsi="Times New Roman" w:cs="Times New Roman"/>
          <w:sz w:val="28"/>
          <w:szCs w:val="28"/>
        </w:rPr>
      </w:pPr>
      <w:r w:rsidRPr="001702AC">
        <w:rPr>
          <w:rFonts w:ascii="Times New Roman" w:hAnsi="Times New Roman" w:cs="Times New Roman"/>
          <w:sz w:val="28"/>
          <w:szCs w:val="28"/>
        </w:rPr>
        <w:lastRenderedPageBreak/>
        <w:t xml:space="preserve">1.8 Literature Review </w:t>
      </w:r>
    </w:p>
    <w:p w14:paraId="25CF48A9"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proposed </w:t>
      </w:r>
      <w:proofErr w:type="spellStart"/>
      <w:r>
        <w:rPr>
          <w:rFonts w:ascii="Times New Roman" w:hAnsi="Times New Roman" w:cs="Times New Roman"/>
          <w:b/>
          <w:bCs/>
          <w:sz w:val="24"/>
          <w:szCs w:val="24"/>
        </w:rPr>
        <w:t>DropCity</w:t>
      </w:r>
      <w:proofErr w:type="spellEnd"/>
      <w:r>
        <w:rPr>
          <w:rFonts w:ascii="Times New Roman" w:hAnsi="Times New Roman" w:cs="Times New Roman"/>
          <w:sz w:val="24"/>
          <w:szCs w:val="24"/>
        </w:rPr>
        <w:t xml:space="preserve"> platform is an intelligent peer-to-peer (P2P) logistics system leveraging modern mobile architecture and advanced routing algorithms. The foundation of this project rests on three pillars of recent academic and industry research: Crowdsourced Delivery Optimization, Route-Alignment, and Connectivity-Aware Data Synchronization.</w:t>
      </w:r>
    </w:p>
    <w:p w14:paraId="25CF48AA" w14:textId="77777777" w:rsidR="00AB7E6D" w:rsidRPr="001702AC" w:rsidRDefault="00000000" w:rsidP="001702AC">
      <w:pPr>
        <w:pStyle w:val="Heading3"/>
        <w:rPr>
          <w:rFonts w:ascii="Times New Roman" w:hAnsi="Times New Roman" w:cs="Times New Roman"/>
          <w:sz w:val="24"/>
          <w:szCs w:val="24"/>
        </w:rPr>
      </w:pPr>
      <w:r w:rsidRPr="001702AC">
        <w:rPr>
          <w:rFonts w:ascii="Times New Roman" w:hAnsi="Times New Roman" w:cs="Times New Roman"/>
          <w:sz w:val="24"/>
          <w:szCs w:val="24"/>
        </w:rPr>
        <w:t>1.8.1 Pre-existing Solutions and Market Gaps</w:t>
      </w:r>
    </w:p>
    <w:p w14:paraId="25CF48AB"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crowdsourced logistics market is populated by various models, ranging from enterprise delivery networks (e.g., dedicated fleets, food delivery) to true peer-to-peer (P2P) platforms.</w:t>
      </w:r>
    </w:p>
    <w:p w14:paraId="25CF48AC"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Pre-existing Solutions:</w:t>
      </w:r>
    </w:p>
    <w:p w14:paraId="25CF48AD" w14:textId="77777777" w:rsidR="00AB7E6D"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Ride-Hailing &amp; Bid-Based Services (e.g., </w:t>
      </w:r>
      <w:proofErr w:type="spellStart"/>
      <w:r>
        <w:rPr>
          <w:rFonts w:ascii="Times New Roman" w:hAnsi="Times New Roman" w:cs="Times New Roman"/>
          <w:b/>
          <w:bCs/>
          <w:sz w:val="24"/>
          <w:szCs w:val="24"/>
        </w:rPr>
        <w:t>inDrive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Lalamove</w:t>
      </w:r>
      <w:proofErr w:type="spellEnd"/>
      <w:r>
        <w:rPr>
          <w:rFonts w:ascii="Times New Roman" w:hAnsi="Times New Roman" w:cs="Times New Roman"/>
          <w:b/>
          <w:bCs/>
          <w:sz w:val="24"/>
          <w:szCs w:val="24"/>
        </w:rPr>
        <w:t>, Uber Connect):</w:t>
      </w:r>
      <w:r>
        <w:rPr>
          <w:rFonts w:ascii="Times New Roman" w:hAnsi="Times New Roman" w:cs="Times New Roman"/>
          <w:sz w:val="24"/>
          <w:szCs w:val="24"/>
        </w:rPr>
        <w:t xml:space="preserve"> These platforms allow users to request delivery and often involve a bid or fixed-rate model. Their primary mechanism is typically </w:t>
      </w:r>
      <w:r>
        <w:rPr>
          <w:rFonts w:ascii="Times New Roman" w:hAnsi="Times New Roman" w:cs="Times New Roman"/>
          <w:b/>
          <w:bCs/>
          <w:sz w:val="24"/>
          <w:szCs w:val="24"/>
        </w:rPr>
        <w:t>proximity-based matching</w:t>
      </w:r>
      <w:r>
        <w:rPr>
          <w:rFonts w:ascii="Times New Roman" w:hAnsi="Times New Roman" w:cs="Times New Roman"/>
          <w:sz w:val="24"/>
          <w:szCs w:val="24"/>
        </w:rPr>
        <w:t>—connecting a user to the nearest available driver. The driver often makes a dedicated trip for the parcel, which results in higher costs and lower environmental efficiency compared to integrating a delivery into an existing, necessary journey.</w:t>
      </w:r>
    </w:p>
    <w:p w14:paraId="25CF48AE" w14:textId="77777777" w:rsidR="00AB7E6D"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Specialized P2P Networks (e.g., Roadie, </w:t>
      </w:r>
      <w:proofErr w:type="spellStart"/>
      <w:r>
        <w:rPr>
          <w:rFonts w:ascii="Times New Roman" w:hAnsi="Times New Roman" w:cs="Times New Roman"/>
          <w:b/>
          <w:bCs/>
          <w:sz w:val="24"/>
          <w:szCs w:val="24"/>
        </w:rPr>
        <w:t>CitizenShipper</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These focus largely on long-haul or non-standard items (furniture, pets). While they are P2P, their matching criteria are still often optimized for </w:t>
      </w:r>
      <w:r>
        <w:rPr>
          <w:rFonts w:ascii="Times New Roman" w:hAnsi="Times New Roman" w:cs="Times New Roman"/>
          <w:i/>
          <w:iCs/>
          <w:sz w:val="24"/>
          <w:szCs w:val="24"/>
        </w:rPr>
        <w:t>making</w:t>
      </w:r>
      <w:r>
        <w:rPr>
          <w:rFonts w:ascii="Times New Roman" w:hAnsi="Times New Roman" w:cs="Times New Roman"/>
          <w:sz w:val="24"/>
          <w:szCs w:val="24"/>
        </w:rPr>
        <w:t xml:space="preserve"> a trip, not for </w:t>
      </w:r>
      <w:r>
        <w:rPr>
          <w:rFonts w:ascii="Times New Roman" w:hAnsi="Times New Roman" w:cs="Times New Roman"/>
          <w:i/>
          <w:iCs/>
          <w:sz w:val="24"/>
          <w:szCs w:val="24"/>
        </w:rPr>
        <w:t>integrating</w:t>
      </w:r>
      <w:r>
        <w:rPr>
          <w:rFonts w:ascii="Times New Roman" w:hAnsi="Times New Roman" w:cs="Times New Roman"/>
          <w:sz w:val="24"/>
          <w:szCs w:val="24"/>
        </w:rPr>
        <w:t xml:space="preserve"> a parcel into a commute.</w:t>
      </w:r>
    </w:p>
    <w:p w14:paraId="25CF48AF"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The </w:t>
      </w:r>
      <w:proofErr w:type="spellStart"/>
      <w:r>
        <w:rPr>
          <w:rFonts w:ascii="Times New Roman" w:hAnsi="Times New Roman" w:cs="Times New Roman"/>
          <w:b/>
          <w:bCs/>
          <w:sz w:val="24"/>
          <w:szCs w:val="24"/>
        </w:rPr>
        <w:t>DropCity</w:t>
      </w:r>
      <w:proofErr w:type="spellEnd"/>
      <w:r>
        <w:rPr>
          <w:rFonts w:ascii="Times New Roman" w:hAnsi="Times New Roman" w:cs="Times New Roman"/>
          <w:b/>
          <w:bCs/>
          <w:sz w:val="24"/>
          <w:szCs w:val="24"/>
        </w:rPr>
        <w:t xml:space="preserve"> Gap:</w:t>
      </w:r>
    </w:p>
    <w:p w14:paraId="25CF48B0"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fundamental gap </w:t>
      </w:r>
      <w:proofErr w:type="spellStart"/>
      <w:r>
        <w:rPr>
          <w:rFonts w:ascii="Times New Roman" w:hAnsi="Times New Roman" w:cs="Times New Roman"/>
          <w:sz w:val="24"/>
          <w:szCs w:val="24"/>
        </w:rPr>
        <w:t>DropCity</w:t>
      </w:r>
      <w:proofErr w:type="spellEnd"/>
      <w:r>
        <w:rPr>
          <w:rFonts w:ascii="Times New Roman" w:hAnsi="Times New Roman" w:cs="Times New Roman"/>
          <w:sz w:val="24"/>
          <w:szCs w:val="24"/>
        </w:rPr>
        <w:t xml:space="preserve"> addresses is the failure of existing platforms to prioritize the </w:t>
      </w:r>
      <w:r>
        <w:rPr>
          <w:rFonts w:ascii="Times New Roman" w:hAnsi="Times New Roman" w:cs="Times New Roman"/>
          <w:b/>
          <w:bCs/>
          <w:sz w:val="24"/>
          <w:szCs w:val="24"/>
        </w:rPr>
        <w:t>efficiency of the Courier's pre-planned, existing route</w:t>
      </w:r>
      <w:r>
        <w:rPr>
          <w:rFonts w:ascii="Times New Roman" w:hAnsi="Times New Roman" w:cs="Times New Roman"/>
          <w:sz w:val="24"/>
          <w:szCs w:val="24"/>
        </w:rPr>
        <w:t xml:space="preserve">. Current P2P models typically introduce a </w:t>
      </w:r>
      <w:r>
        <w:rPr>
          <w:rFonts w:ascii="Times New Roman" w:hAnsi="Times New Roman" w:cs="Times New Roman"/>
          <w:b/>
          <w:bCs/>
          <w:sz w:val="24"/>
          <w:szCs w:val="24"/>
        </w:rPr>
        <w:t>new detour</w:t>
      </w:r>
      <w:r>
        <w:rPr>
          <w:rFonts w:ascii="Times New Roman" w:hAnsi="Times New Roman" w:cs="Times New Roman"/>
          <w:sz w:val="24"/>
          <w:szCs w:val="24"/>
        </w:rPr>
        <w:t xml:space="preserve">, treating the delivery as a dedicated task. </w:t>
      </w:r>
      <w:proofErr w:type="spellStart"/>
      <w:r>
        <w:rPr>
          <w:rFonts w:ascii="Times New Roman" w:hAnsi="Times New Roman" w:cs="Times New Roman"/>
          <w:sz w:val="24"/>
          <w:szCs w:val="24"/>
        </w:rPr>
        <w:t>DropCity</w:t>
      </w:r>
      <w:proofErr w:type="spellEnd"/>
      <w:r>
        <w:rPr>
          <w:rFonts w:ascii="Times New Roman" w:hAnsi="Times New Roman" w:cs="Times New Roman"/>
          <w:sz w:val="24"/>
          <w:szCs w:val="24"/>
        </w:rPr>
        <w:t xml:space="preserve"> is uniquely positioned by its focus on:</w:t>
      </w:r>
    </w:p>
    <w:p w14:paraId="25CF48B1" w14:textId="77777777" w:rsidR="00AB7E6D" w:rsidRDefault="00000000">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Route-Alignment:</w:t>
      </w:r>
      <w:r>
        <w:rPr>
          <w:rFonts w:ascii="Times New Roman" w:hAnsi="Times New Roman" w:cs="Times New Roman"/>
          <w:sz w:val="24"/>
          <w:szCs w:val="24"/>
        </w:rPr>
        <w:t xml:space="preserve"> Finding a nearby driver, </w:t>
      </w:r>
      <w:proofErr w:type="spellStart"/>
      <w:r>
        <w:rPr>
          <w:rFonts w:ascii="Times New Roman" w:hAnsi="Times New Roman" w:cs="Times New Roman"/>
          <w:sz w:val="24"/>
          <w:szCs w:val="24"/>
        </w:rPr>
        <w:t>DropCity</w:t>
      </w:r>
      <w:proofErr w:type="spellEnd"/>
      <w:r>
        <w:rPr>
          <w:rFonts w:ascii="Times New Roman" w:hAnsi="Times New Roman" w:cs="Times New Roman"/>
          <w:sz w:val="24"/>
          <w:szCs w:val="24"/>
        </w:rPr>
        <w:t xml:space="preserve"> filters for couriers whose existing route </w:t>
      </w:r>
      <w:r>
        <w:rPr>
          <w:rFonts w:ascii="Times New Roman" w:hAnsi="Times New Roman" w:cs="Times New Roman"/>
          <w:i/>
          <w:iCs/>
          <w:sz w:val="24"/>
          <w:szCs w:val="24"/>
        </w:rPr>
        <w:t>already aligns</w:t>
      </w:r>
      <w:r>
        <w:rPr>
          <w:rFonts w:ascii="Times New Roman" w:hAnsi="Times New Roman" w:cs="Times New Roman"/>
          <w:sz w:val="24"/>
          <w:szCs w:val="24"/>
        </w:rPr>
        <w:t xml:space="preserve"> with the parcel's trajectory (Section 2.3)</w:t>
      </w:r>
      <w:proofErr w:type="gramStart"/>
      <w:r>
        <w:rPr>
          <w:rFonts w:ascii="Times New Roman" w:hAnsi="Times New Roman" w:cs="Times New Roman"/>
          <w:sz w:val="24"/>
          <w:szCs w:val="24"/>
        </w:rPr>
        <w:t>. .</w:t>
      </w:r>
      <w:proofErr w:type="gramEnd"/>
    </w:p>
    <w:p w14:paraId="25CF48B2" w14:textId="77777777" w:rsidR="00AB7E6D" w:rsidRDefault="00000000">
      <w:pPr>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Connectivity Resilience:</w:t>
      </w:r>
      <w:r>
        <w:rPr>
          <w:rFonts w:ascii="Times New Roman" w:hAnsi="Times New Roman" w:cs="Times New Roman"/>
          <w:sz w:val="24"/>
          <w:szCs w:val="24"/>
        </w:rPr>
        <w:t xml:space="preserve"> As detailed below, </w:t>
      </w:r>
      <w:proofErr w:type="spellStart"/>
      <w:r>
        <w:rPr>
          <w:rFonts w:ascii="Times New Roman" w:hAnsi="Times New Roman" w:cs="Times New Roman"/>
          <w:sz w:val="24"/>
          <w:szCs w:val="24"/>
        </w:rPr>
        <w:t>DropCity’s</w:t>
      </w:r>
      <w:proofErr w:type="spellEnd"/>
      <w:r>
        <w:rPr>
          <w:rFonts w:ascii="Times New Roman" w:hAnsi="Times New Roman" w:cs="Times New Roman"/>
          <w:sz w:val="24"/>
          <w:szCs w:val="24"/>
        </w:rPr>
        <w:t xml:space="preserve"> </w:t>
      </w:r>
      <w:r>
        <w:rPr>
          <w:rFonts w:ascii="Times New Roman" w:hAnsi="Times New Roman" w:cs="Times New Roman"/>
          <w:b/>
          <w:bCs/>
          <w:sz w:val="24"/>
          <w:szCs w:val="24"/>
        </w:rPr>
        <w:t>Connectivity-Aware Architecture</w:t>
      </w:r>
      <w:r>
        <w:rPr>
          <w:rFonts w:ascii="Times New Roman" w:hAnsi="Times New Roman" w:cs="Times New Roman"/>
          <w:sz w:val="24"/>
          <w:szCs w:val="24"/>
        </w:rPr>
        <w:t xml:space="preserve"> provides critical data integrity in areas with poor cellular service, a common logistics challenge that most consumer-grade P2P apps do not robustly address.</w:t>
      </w:r>
    </w:p>
    <w:p w14:paraId="61C3CB56" w14:textId="77777777" w:rsidR="001702AC" w:rsidRDefault="001702AC" w:rsidP="001702AC">
      <w:pPr>
        <w:tabs>
          <w:tab w:val="left" w:pos="720"/>
        </w:tabs>
        <w:spacing w:line="360" w:lineRule="auto"/>
        <w:rPr>
          <w:rFonts w:ascii="Times New Roman" w:hAnsi="Times New Roman" w:cs="Times New Roman"/>
          <w:sz w:val="24"/>
          <w:szCs w:val="24"/>
        </w:rPr>
      </w:pPr>
    </w:p>
    <w:p w14:paraId="0A840998" w14:textId="77777777" w:rsidR="001702AC" w:rsidRDefault="001702AC" w:rsidP="001702AC">
      <w:pPr>
        <w:tabs>
          <w:tab w:val="left" w:pos="720"/>
        </w:tabs>
        <w:spacing w:line="360" w:lineRule="auto"/>
        <w:rPr>
          <w:rFonts w:ascii="Times New Roman" w:hAnsi="Times New Roman" w:cs="Times New Roman"/>
          <w:sz w:val="24"/>
          <w:szCs w:val="24"/>
        </w:rPr>
      </w:pPr>
    </w:p>
    <w:p w14:paraId="25CF48B4" w14:textId="77777777" w:rsidR="00AB7E6D" w:rsidRPr="001702AC" w:rsidRDefault="00000000" w:rsidP="001702AC">
      <w:pPr>
        <w:pStyle w:val="Heading3"/>
        <w:rPr>
          <w:rFonts w:ascii="Times New Roman" w:hAnsi="Times New Roman" w:cs="Times New Roman"/>
          <w:sz w:val="24"/>
          <w:szCs w:val="24"/>
        </w:rPr>
      </w:pPr>
      <w:r w:rsidRPr="001702AC">
        <w:rPr>
          <w:rFonts w:ascii="Times New Roman" w:hAnsi="Times New Roman" w:cs="Times New Roman"/>
          <w:sz w:val="24"/>
          <w:szCs w:val="24"/>
        </w:rPr>
        <w:lastRenderedPageBreak/>
        <w:t>1.8.2 Crowdsourced Delivery and Routing Efficiency</w:t>
      </w:r>
    </w:p>
    <w:p w14:paraId="25CF48B5"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Crowdsourced delivery (CD) has rapidly evolved as a viable solution to the complexities of </w:t>
      </w:r>
      <w:r>
        <w:rPr>
          <w:rFonts w:ascii="Times New Roman" w:hAnsi="Times New Roman" w:cs="Times New Roman"/>
          <w:b/>
          <w:bCs/>
          <w:sz w:val="24"/>
          <w:szCs w:val="24"/>
        </w:rPr>
        <w:t>urban last-mile logistics</w:t>
      </w:r>
      <w:r>
        <w:rPr>
          <w:rFonts w:ascii="Times New Roman" w:hAnsi="Times New Roman" w:cs="Times New Roman"/>
          <w:sz w:val="24"/>
          <w:szCs w:val="24"/>
        </w:rPr>
        <w:t xml:space="preserve">, heavily relying on mobile platforms and dynamic algorithmic matching (Wang, 2024; </w:t>
      </w:r>
      <w:proofErr w:type="spellStart"/>
      <w:r>
        <w:rPr>
          <w:rFonts w:ascii="Times New Roman" w:hAnsi="Times New Roman" w:cs="Times New Roman"/>
          <w:sz w:val="24"/>
          <w:szCs w:val="24"/>
        </w:rPr>
        <w:t>EasyRoutes</w:t>
      </w:r>
      <w:proofErr w:type="spellEnd"/>
      <w:r>
        <w:rPr>
          <w:rFonts w:ascii="Times New Roman" w:hAnsi="Times New Roman" w:cs="Times New Roman"/>
          <w:sz w:val="24"/>
          <w:szCs w:val="24"/>
        </w:rPr>
        <w:t>, 2025). Research confirms that CD services gain efficiency through algorithmic optimization, allowing platforms to match delivery tasks with the most suitable independent couriers based on proximity, availability, and route alignment (Upper Inc., 2025).</w:t>
      </w:r>
    </w:p>
    <w:p w14:paraId="25CF48B6"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A key challenge in this domain is the </w:t>
      </w:r>
      <w:r>
        <w:rPr>
          <w:rFonts w:ascii="Times New Roman" w:hAnsi="Times New Roman" w:cs="Times New Roman"/>
          <w:b/>
          <w:bCs/>
          <w:sz w:val="24"/>
          <w:szCs w:val="24"/>
        </w:rPr>
        <w:t>Dynamic Vehicle Routing Problem (DVRP)</w:t>
      </w:r>
      <w:r>
        <w:rPr>
          <w:rFonts w:ascii="Times New Roman" w:hAnsi="Times New Roman" w:cs="Times New Roman"/>
          <w:sz w:val="24"/>
          <w:szCs w:val="24"/>
        </w:rPr>
        <w:t xml:space="preserve">, where systems must continuously update dispatch plans in response to real-time order arrivals to minimize total service costs (PLOS One, 2024). This literature validates the need for </w:t>
      </w:r>
      <w:proofErr w:type="spellStart"/>
      <w:r>
        <w:rPr>
          <w:rFonts w:ascii="Times New Roman" w:hAnsi="Times New Roman" w:cs="Times New Roman"/>
          <w:sz w:val="24"/>
          <w:szCs w:val="24"/>
        </w:rPr>
        <w:t>DropCity’s</w:t>
      </w:r>
      <w:proofErr w:type="spellEnd"/>
      <w:r>
        <w:rPr>
          <w:rFonts w:ascii="Times New Roman" w:hAnsi="Times New Roman" w:cs="Times New Roman"/>
          <w:sz w:val="24"/>
          <w:szCs w:val="24"/>
        </w:rPr>
        <w:t xml:space="preserve"> core approach: utilizing advanced, dynamic algorithms (rather than static route planning) to maintain efficiency and courier engagement. Studies show that successful platforms must integrate real-time traffic data, optimize vehicle capacity, and utilize Geographic Information Systems (GIS) to create high-quality, stable delivery plans (NextBillion.ai, 2025).</w:t>
      </w:r>
    </w:p>
    <w:p w14:paraId="25CF48B7" w14:textId="77777777" w:rsidR="00AB7E6D" w:rsidRPr="001702AC" w:rsidRDefault="00000000" w:rsidP="001702AC">
      <w:pPr>
        <w:pStyle w:val="Heading3"/>
        <w:rPr>
          <w:rFonts w:ascii="Times New Roman" w:hAnsi="Times New Roman" w:cs="Times New Roman"/>
          <w:sz w:val="24"/>
          <w:szCs w:val="24"/>
        </w:rPr>
      </w:pPr>
      <w:r w:rsidRPr="001702AC">
        <w:rPr>
          <w:rFonts w:ascii="Times New Roman" w:hAnsi="Times New Roman" w:cs="Times New Roman"/>
          <w:sz w:val="24"/>
          <w:szCs w:val="24"/>
        </w:rPr>
        <w:t>1.8.3 Connectivity-Aware Architecture and Data Synchronization</w:t>
      </w:r>
    </w:p>
    <w:p w14:paraId="25CF48B8"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For logistics and field services, the mobile application must function reliably even when network connectivity is intermittent, validating the need for an </w:t>
      </w:r>
      <w:r>
        <w:rPr>
          <w:rFonts w:ascii="Times New Roman" w:hAnsi="Times New Roman" w:cs="Times New Roman"/>
          <w:b/>
          <w:bCs/>
          <w:sz w:val="24"/>
          <w:szCs w:val="24"/>
        </w:rPr>
        <w:t>Offline-First Architecture</w:t>
      </w:r>
      <w:r>
        <w:rPr>
          <w:rFonts w:ascii="Times New Roman" w:hAnsi="Times New Roman" w:cs="Times New Roman"/>
          <w:sz w:val="24"/>
          <w:szCs w:val="24"/>
        </w:rPr>
        <w:t xml:space="preserve"> (</w:t>
      </w:r>
      <w:proofErr w:type="spellStart"/>
      <w:r>
        <w:rPr>
          <w:rFonts w:ascii="Times New Roman" w:hAnsi="Times New Roman" w:cs="Times New Roman"/>
          <w:sz w:val="24"/>
          <w:szCs w:val="24"/>
        </w:rPr>
        <w:t>Desino</w:t>
      </w:r>
      <w:proofErr w:type="spellEnd"/>
      <w:r>
        <w:rPr>
          <w:rFonts w:ascii="Times New Roman" w:hAnsi="Times New Roman" w:cs="Times New Roman"/>
          <w:sz w:val="24"/>
          <w:szCs w:val="24"/>
        </w:rPr>
        <w:t xml:space="preserve">, 2025). This architectural paradigm treats network access as an </w:t>
      </w:r>
      <w:r>
        <w:rPr>
          <w:rFonts w:ascii="Times New Roman" w:hAnsi="Times New Roman" w:cs="Times New Roman"/>
          <w:i/>
          <w:iCs/>
          <w:sz w:val="24"/>
          <w:szCs w:val="24"/>
        </w:rPr>
        <w:t>optional</w:t>
      </w:r>
      <w:r>
        <w:rPr>
          <w:rFonts w:ascii="Times New Roman" w:hAnsi="Times New Roman" w:cs="Times New Roman"/>
          <w:sz w:val="24"/>
          <w:szCs w:val="24"/>
        </w:rPr>
        <w:t xml:space="preserve"> feature, ensuring that couriers can continue recording essential data—such as GPS pings and package status changes—without interruption (ResearchGate, 2025).</w:t>
      </w:r>
    </w:p>
    <w:p w14:paraId="25CF48B9"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Key synchronization strategies are crucial to maintaining </w:t>
      </w:r>
      <w:r>
        <w:rPr>
          <w:rFonts w:ascii="Times New Roman" w:hAnsi="Times New Roman" w:cs="Times New Roman"/>
          <w:b/>
          <w:bCs/>
          <w:sz w:val="24"/>
          <w:szCs w:val="24"/>
        </w:rPr>
        <w:t>Data Integrity</w:t>
      </w:r>
      <w:r>
        <w:rPr>
          <w:rFonts w:ascii="Times New Roman" w:hAnsi="Times New Roman" w:cs="Times New Roman"/>
          <w:sz w:val="24"/>
          <w:szCs w:val="24"/>
        </w:rPr>
        <w:t xml:space="preserve"> when operating across a distributed system like </w:t>
      </w:r>
      <w:proofErr w:type="spellStart"/>
      <w:r>
        <w:rPr>
          <w:rFonts w:ascii="Times New Roman" w:hAnsi="Times New Roman" w:cs="Times New Roman"/>
          <w:sz w:val="24"/>
          <w:szCs w:val="24"/>
        </w:rPr>
        <w:t>DropCity</w:t>
      </w:r>
      <w:proofErr w:type="spellEnd"/>
      <w:r>
        <w:rPr>
          <w:rFonts w:ascii="Times New Roman" w:hAnsi="Times New Roman" w:cs="Times New Roman"/>
          <w:sz w:val="24"/>
          <w:szCs w:val="24"/>
        </w:rPr>
        <w:t>:</w:t>
      </w:r>
    </w:p>
    <w:p w14:paraId="25CF48BA" w14:textId="77777777" w:rsidR="00AB7E6D" w:rsidRDefault="00000000">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Local Storage and Queuing:</w:t>
      </w:r>
      <w:r>
        <w:rPr>
          <w:rFonts w:ascii="Times New Roman" w:hAnsi="Times New Roman" w:cs="Times New Roman"/>
          <w:sz w:val="24"/>
          <w:szCs w:val="24"/>
        </w:rPr>
        <w:t xml:space="preserve"> Apps must employ a local database to store user actions and state, logging every change to a </w:t>
      </w:r>
      <w:r>
        <w:rPr>
          <w:rFonts w:ascii="Times New Roman" w:hAnsi="Times New Roman" w:cs="Times New Roman"/>
          <w:b/>
          <w:bCs/>
          <w:sz w:val="24"/>
          <w:szCs w:val="24"/>
        </w:rPr>
        <w:t>Data Sync Queue</w:t>
      </w:r>
      <w:r>
        <w:rPr>
          <w:rFonts w:ascii="Times New Roman" w:hAnsi="Times New Roman" w:cs="Times New Roman"/>
          <w:sz w:val="24"/>
          <w:szCs w:val="24"/>
        </w:rPr>
        <w:t xml:space="preserve"> (</w:t>
      </w:r>
      <w:proofErr w:type="spellStart"/>
      <w:r>
        <w:rPr>
          <w:rFonts w:ascii="Times New Roman" w:hAnsi="Times New Roman" w:cs="Times New Roman"/>
          <w:sz w:val="24"/>
          <w:szCs w:val="24"/>
        </w:rPr>
        <w:t>Desino</w:t>
      </w:r>
      <w:proofErr w:type="spellEnd"/>
      <w:r>
        <w:rPr>
          <w:rFonts w:ascii="Times New Roman" w:hAnsi="Times New Roman" w:cs="Times New Roman"/>
          <w:sz w:val="24"/>
          <w:szCs w:val="24"/>
        </w:rPr>
        <w:t>, 2025). This queue is essential for the Courier App to save location pings when in a dead zone.</w:t>
      </w:r>
    </w:p>
    <w:p w14:paraId="25CF48BB" w14:textId="77777777" w:rsidR="00AB7E6D" w:rsidRDefault="00000000">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Conflict Resolution:</w:t>
      </w:r>
      <w:r>
        <w:rPr>
          <w:rFonts w:ascii="Times New Roman" w:hAnsi="Times New Roman" w:cs="Times New Roman"/>
          <w:sz w:val="24"/>
          <w:szCs w:val="24"/>
        </w:rPr>
        <w:t xml:space="preserve"> When the device reconnects, the synchronization logic must prevent errors. In logistics, the most common approaches rely on timestamps or sequence numbers (Last Write Wins) to resolve conflicts, ensuring that the order of actions executed offline is replicated consistently on the server (</w:t>
      </w:r>
      <w:proofErr w:type="spellStart"/>
      <w:r>
        <w:rPr>
          <w:rFonts w:ascii="Times New Roman" w:hAnsi="Times New Roman" w:cs="Times New Roman"/>
          <w:sz w:val="24"/>
          <w:szCs w:val="24"/>
        </w:rPr>
        <w:t>Intellisoft</w:t>
      </w:r>
      <w:proofErr w:type="spellEnd"/>
      <w:r>
        <w:rPr>
          <w:rFonts w:ascii="Times New Roman" w:hAnsi="Times New Roman" w:cs="Times New Roman"/>
          <w:sz w:val="24"/>
          <w:szCs w:val="24"/>
        </w:rPr>
        <w:t>, 2024).</w:t>
      </w:r>
    </w:p>
    <w:p w14:paraId="25CF48BC" w14:textId="77777777" w:rsidR="00AB7E6D" w:rsidRDefault="00000000">
      <w:pPr>
        <w:numPr>
          <w:ilvl w:val="0"/>
          <w:numId w:val="3"/>
        </w:numPr>
        <w:spacing w:line="360" w:lineRule="auto"/>
        <w:rPr>
          <w:rFonts w:ascii="Times New Roman" w:hAnsi="Times New Roman" w:cs="Times New Roman"/>
          <w:sz w:val="24"/>
          <w:szCs w:val="24"/>
        </w:rPr>
      </w:pPr>
      <w:r>
        <w:rPr>
          <w:rFonts w:ascii="Times New Roman" w:hAnsi="Times New Roman" w:cs="Times New Roman"/>
          <w:b/>
          <w:bCs/>
          <w:sz w:val="24"/>
          <w:szCs w:val="24"/>
        </w:rPr>
        <w:t>Use Case Validation:</w:t>
      </w:r>
      <w:r>
        <w:rPr>
          <w:rFonts w:ascii="Times New Roman" w:hAnsi="Times New Roman" w:cs="Times New Roman"/>
          <w:sz w:val="24"/>
          <w:szCs w:val="24"/>
        </w:rPr>
        <w:t xml:space="preserve"> Research specifically identifies </w:t>
      </w:r>
      <w:r>
        <w:rPr>
          <w:rFonts w:ascii="Times New Roman" w:hAnsi="Times New Roman" w:cs="Times New Roman"/>
          <w:b/>
          <w:bCs/>
          <w:sz w:val="24"/>
          <w:szCs w:val="24"/>
        </w:rPr>
        <w:t>Logistics &amp; Transportation</w:t>
      </w:r>
      <w:r>
        <w:rPr>
          <w:rFonts w:ascii="Times New Roman" w:hAnsi="Times New Roman" w:cs="Times New Roman"/>
          <w:sz w:val="24"/>
          <w:szCs w:val="24"/>
        </w:rPr>
        <w:t xml:space="preserve"> as a primary beneficiary of offline-first design, noting that delivery drivers frequently </w:t>
      </w:r>
      <w:r>
        <w:rPr>
          <w:rFonts w:ascii="Times New Roman" w:hAnsi="Times New Roman" w:cs="Times New Roman"/>
          <w:sz w:val="24"/>
          <w:szCs w:val="24"/>
        </w:rPr>
        <w:lastRenderedPageBreak/>
        <w:t>pass through zones with weak networks and require systems that support uninterrupted data capture (IBM, 2024).</w:t>
      </w:r>
    </w:p>
    <w:p w14:paraId="25CF48BE" w14:textId="3330C9D6" w:rsidR="00AB7E6D" w:rsidRPr="001702AC" w:rsidRDefault="00000000" w:rsidP="001702AC">
      <w:pPr>
        <w:pStyle w:val="Heading2"/>
        <w:rPr>
          <w:rFonts w:ascii="Times New Roman" w:hAnsi="Times New Roman" w:cs="Times New Roman"/>
          <w:sz w:val="28"/>
          <w:szCs w:val="28"/>
        </w:rPr>
      </w:pPr>
      <w:r w:rsidRPr="001702AC">
        <w:rPr>
          <w:rFonts w:ascii="Times New Roman" w:hAnsi="Times New Roman" w:cs="Times New Roman"/>
          <w:sz w:val="28"/>
          <w:szCs w:val="28"/>
        </w:rPr>
        <w:t xml:space="preserve">1.9 Core Technical Modules </w:t>
      </w:r>
    </w:p>
    <w:p w14:paraId="25CF48BF" w14:textId="77777777" w:rsidR="00AB7E6D" w:rsidRPr="001702AC" w:rsidRDefault="00000000" w:rsidP="001702AC">
      <w:pPr>
        <w:pStyle w:val="Heading3"/>
        <w:rPr>
          <w:rFonts w:ascii="Times New Roman" w:hAnsi="Times New Roman" w:cs="Times New Roman"/>
          <w:sz w:val="24"/>
          <w:szCs w:val="24"/>
        </w:rPr>
      </w:pPr>
      <w:r w:rsidRPr="001702AC">
        <w:rPr>
          <w:rFonts w:ascii="Times New Roman" w:hAnsi="Times New Roman" w:cs="Times New Roman"/>
          <w:sz w:val="24"/>
          <w:szCs w:val="24"/>
        </w:rPr>
        <w:t xml:space="preserve">1.9.1 Connectivity-Aware Tracking Module </w:t>
      </w:r>
    </w:p>
    <w:p w14:paraId="25CF48C0"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To ensure reliable tracking despite potentially intermittent mobile network coverage, the courier mobile application will implement a </w:t>
      </w:r>
      <w:r>
        <w:rPr>
          <w:rFonts w:ascii="Times New Roman" w:hAnsi="Times New Roman" w:cs="Times New Roman"/>
          <w:b/>
          <w:bCs/>
          <w:sz w:val="24"/>
          <w:szCs w:val="24"/>
        </w:rPr>
        <w:t xml:space="preserve">Connectivity-Aware Tracking Module </w:t>
      </w:r>
      <w:r>
        <w:rPr>
          <w:rFonts w:ascii="Times New Roman" w:hAnsi="Times New Roman" w:cs="Times New Roman"/>
          <w:sz w:val="24"/>
          <w:szCs w:val="24"/>
        </w:rPr>
        <w:t xml:space="preserve">using local caching and asynchronous data synchronization. </w:t>
      </w:r>
    </w:p>
    <w:p w14:paraId="25CF48C1"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1.9.2 Offline Caching and Data Integrity </w:t>
      </w:r>
    </w:p>
    <w:p w14:paraId="25CF48C2"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module relies on the native offline persistence of the cloud database (e.g., Firebase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w:t>
      </w:r>
    </w:p>
    <w:p w14:paraId="25CF48C3"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Location Data Queue: </w:t>
      </w:r>
      <w:r>
        <w:rPr>
          <w:rFonts w:ascii="Times New Roman" w:hAnsi="Times New Roman" w:cs="Times New Roman"/>
          <w:sz w:val="24"/>
          <w:szCs w:val="24"/>
        </w:rPr>
        <w:t xml:space="preserve">All real-time GPS location pings and timestamps are written immediately to a </w:t>
      </w:r>
      <w:r>
        <w:rPr>
          <w:rFonts w:ascii="Times New Roman" w:hAnsi="Times New Roman" w:cs="Times New Roman"/>
          <w:b/>
          <w:bCs/>
          <w:sz w:val="24"/>
          <w:szCs w:val="24"/>
        </w:rPr>
        <w:t xml:space="preserve">local data queue </w:t>
      </w:r>
      <w:r>
        <w:rPr>
          <w:rFonts w:ascii="Times New Roman" w:hAnsi="Times New Roman" w:cs="Times New Roman"/>
          <w:sz w:val="24"/>
          <w:szCs w:val="24"/>
        </w:rPr>
        <w:t xml:space="preserve">on the device’s persistent storage. This prevents the loss of location history in dead zones. </w:t>
      </w:r>
    </w:p>
    <w:p w14:paraId="25CF48C4"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Status and Transaction Caching: </w:t>
      </w:r>
      <w:r>
        <w:rPr>
          <w:rFonts w:ascii="Times New Roman" w:hAnsi="Times New Roman" w:cs="Times New Roman"/>
          <w:sz w:val="24"/>
          <w:szCs w:val="24"/>
        </w:rPr>
        <w:t>Critical user interactions (accepting job, “Picked Up,” “Delivered”) are also written first to the local cache, providing the courier with instant UI feedback.</w:t>
      </w:r>
    </w:p>
    <w:p w14:paraId="25CF48C5"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1.9.3 Asynchronous Re-synchronization Logic </w:t>
      </w:r>
    </w:p>
    <w:p w14:paraId="25CF48C6"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synchronization process is background-driven and triggered by a change in network status. </w:t>
      </w:r>
    </w:p>
    <w:p w14:paraId="25CF48C7"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 xml:space="preserve">Connection Loss: </w:t>
      </w:r>
      <w:r>
        <w:rPr>
          <w:rFonts w:ascii="Times New Roman" w:hAnsi="Times New Roman" w:cs="Times New Roman"/>
          <w:sz w:val="24"/>
          <w:szCs w:val="24"/>
        </w:rPr>
        <w:t xml:space="preserve">The module operates locally, continuing to populate the data queue while displaying </w:t>
      </w:r>
      <w:proofErr w:type="gramStart"/>
      <w:r>
        <w:rPr>
          <w:rFonts w:ascii="Times New Roman" w:hAnsi="Times New Roman" w:cs="Times New Roman"/>
          <w:sz w:val="24"/>
          <w:szCs w:val="24"/>
        </w:rPr>
        <w:t>a ”Offline</w:t>
      </w:r>
      <w:proofErr w:type="gramEnd"/>
      <w:r>
        <w:rPr>
          <w:rFonts w:ascii="Times New Roman" w:hAnsi="Times New Roman" w:cs="Times New Roman"/>
          <w:sz w:val="24"/>
          <w:szCs w:val="24"/>
        </w:rPr>
        <w:t xml:space="preserve"> Mode” indicator. </w:t>
      </w:r>
    </w:p>
    <w:p w14:paraId="25CF48C8"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b/>
          <w:bCs/>
          <w:sz w:val="24"/>
          <w:szCs w:val="24"/>
        </w:rPr>
        <w:t xml:space="preserve">Connection Re-established: </w:t>
      </w:r>
      <w:r>
        <w:rPr>
          <w:rFonts w:ascii="Times New Roman" w:hAnsi="Times New Roman" w:cs="Times New Roman"/>
          <w:sz w:val="24"/>
          <w:szCs w:val="24"/>
        </w:rPr>
        <w:t xml:space="preserve">The module automatically initiates a background process to upload all buffered data (location pings and transaction statuses) to the central </w:t>
      </w:r>
      <w:proofErr w:type="spellStart"/>
      <w:r>
        <w:rPr>
          <w:rFonts w:ascii="Times New Roman" w:hAnsi="Times New Roman" w:cs="Times New Roman"/>
          <w:b/>
          <w:bCs/>
          <w:sz w:val="24"/>
          <w:szCs w:val="24"/>
        </w:rPr>
        <w:t>Firestore</w:t>
      </w:r>
      <w:proofErr w:type="spellEnd"/>
      <w:r>
        <w:rPr>
          <w:rFonts w:ascii="Times New Roman" w:hAnsi="Times New Roman" w:cs="Times New Roman"/>
          <w:b/>
          <w:bCs/>
          <w:sz w:val="24"/>
          <w:szCs w:val="24"/>
        </w:rPr>
        <w:t xml:space="preserve"> database</w:t>
      </w:r>
      <w:r>
        <w:rPr>
          <w:rFonts w:ascii="Times New Roman" w:hAnsi="Times New Roman" w:cs="Times New Roman"/>
          <w:sz w:val="24"/>
          <w:szCs w:val="24"/>
        </w:rPr>
        <w:t xml:space="preserve">. </w:t>
      </w:r>
    </w:p>
    <w:p w14:paraId="25CF48C9"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b/>
          <w:bCs/>
          <w:sz w:val="24"/>
          <w:szCs w:val="24"/>
        </w:rPr>
        <w:t xml:space="preserve">Data Integrity: </w:t>
      </w:r>
      <w:r>
        <w:rPr>
          <w:rFonts w:ascii="Times New Roman" w:hAnsi="Times New Roman" w:cs="Times New Roman"/>
          <w:sz w:val="24"/>
          <w:szCs w:val="24"/>
        </w:rPr>
        <w:t xml:space="preserve">Timestamps and document sequencing are used to ensure the data is merged into the cloud database in the correct temporal order, maintaining an accurate client tracking history. </w:t>
      </w:r>
    </w:p>
    <w:p w14:paraId="25CF48CA"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1.9.4 The Intelligent Route-Matching Algorithm Logic </w:t>
      </w:r>
    </w:p>
    <w:p w14:paraId="25CF48CB"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primary objective of the algorithm is </w:t>
      </w:r>
      <w:r>
        <w:rPr>
          <w:rFonts w:ascii="Times New Roman" w:hAnsi="Times New Roman" w:cs="Times New Roman"/>
          <w:b/>
          <w:bCs/>
          <w:sz w:val="24"/>
          <w:szCs w:val="24"/>
        </w:rPr>
        <w:t>Courier-Client Matching</w:t>
      </w:r>
      <w:r>
        <w:rPr>
          <w:rFonts w:ascii="Times New Roman" w:hAnsi="Times New Roman" w:cs="Times New Roman"/>
          <w:sz w:val="24"/>
          <w:szCs w:val="24"/>
        </w:rPr>
        <w:t xml:space="preserve"> calculated based on </w:t>
      </w:r>
    </w:p>
    <w:p w14:paraId="25CF48CC"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three sequential stages. </w:t>
      </w:r>
    </w:p>
    <w:p w14:paraId="25CF48CD"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1.9.5 Data Inputs and Definitions </w:t>
      </w:r>
    </w:p>
    <w:p w14:paraId="25CF48CE"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i/>
          <w:iCs/>
          <w:sz w:val="24"/>
          <w:szCs w:val="24"/>
        </w:rPr>
        <w:t>D</w:t>
      </w:r>
      <w:r>
        <w:rPr>
          <w:rFonts w:ascii="Times New Roman" w:hAnsi="Times New Roman" w:cs="Times New Roman"/>
          <w:sz w:val="24"/>
          <w:szCs w:val="24"/>
          <w:vertAlign w:val="subscript"/>
        </w:rPr>
        <w:t>travel</w:t>
      </w:r>
      <w:proofErr w:type="spellEnd"/>
      <w:r>
        <w:rPr>
          <w:rFonts w:ascii="Times New Roman" w:hAnsi="Times New Roman" w:cs="Times New Roman"/>
          <w:sz w:val="24"/>
          <w:szCs w:val="24"/>
        </w:rPr>
        <w:t>(</w:t>
      </w:r>
      <w:proofErr w:type="gramEnd"/>
      <w:r>
        <w:rPr>
          <w:rFonts w:ascii="Times New Roman" w:hAnsi="Times New Roman" w:cs="Times New Roman"/>
          <w:i/>
          <w:iCs/>
          <w:sz w:val="24"/>
          <w:szCs w:val="24"/>
        </w:rPr>
        <w:t>A, B</w:t>
      </w:r>
      <w:r>
        <w:rPr>
          <w:rFonts w:ascii="Times New Roman" w:hAnsi="Times New Roman" w:cs="Times New Roman"/>
          <w:sz w:val="24"/>
          <w:szCs w:val="24"/>
        </w:rPr>
        <w:t xml:space="preserve">): Actual road network distance/time between </w:t>
      </w:r>
      <w:r>
        <w:rPr>
          <w:rFonts w:ascii="Times New Roman" w:hAnsi="Times New Roman" w:cs="Times New Roman"/>
          <w:i/>
          <w:iCs/>
          <w:sz w:val="24"/>
          <w:szCs w:val="24"/>
        </w:rPr>
        <w:t xml:space="preserve">A </w:t>
      </w:r>
      <w:r>
        <w:rPr>
          <w:rFonts w:ascii="Times New Roman" w:hAnsi="Times New Roman" w:cs="Times New Roman"/>
          <w:sz w:val="24"/>
          <w:szCs w:val="24"/>
        </w:rPr>
        <w:t xml:space="preserve">and </w:t>
      </w:r>
      <w:r>
        <w:rPr>
          <w:rFonts w:ascii="Times New Roman" w:hAnsi="Times New Roman" w:cs="Times New Roman"/>
          <w:i/>
          <w:iCs/>
          <w:sz w:val="24"/>
          <w:szCs w:val="24"/>
        </w:rPr>
        <w:t>B</w:t>
      </w:r>
      <w:r>
        <w:rPr>
          <w:rFonts w:ascii="Times New Roman" w:hAnsi="Times New Roman" w:cs="Times New Roman"/>
          <w:sz w:val="24"/>
          <w:szCs w:val="24"/>
        </w:rPr>
        <w:t xml:space="preserve">. </w:t>
      </w:r>
    </w:p>
    <w:p w14:paraId="25CF48CF"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i/>
          <w:iCs/>
          <w:sz w:val="24"/>
          <w:szCs w:val="24"/>
        </w:rPr>
        <w:t>C</w:t>
      </w:r>
      <w:r>
        <w:rPr>
          <w:rFonts w:ascii="Times New Roman" w:hAnsi="Times New Roman" w:cs="Times New Roman"/>
          <w:sz w:val="24"/>
          <w:szCs w:val="24"/>
          <w:vertAlign w:val="subscript"/>
        </w:rPr>
        <w:t>location</w:t>
      </w:r>
      <w:proofErr w:type="spellEnd"/>
      <w:r>
        <w:rPr>
          <w:rFonts w:ascii="Times New Roman" w:hAnsi="Times New Roman" w:cs="Times New Roman"/>
          <w:sz w:val="24"/>
          <w:szCs w:val="24"/>
        </w:rPr>
        <w:t xml:space="preserve">: Courier’s Current Location. </w:t>
      </w:r>
    </w:p>
    <w:p w14:paraId="25CF48D0"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R</w:t>
      </w:r>
      <w:r>
        <w:rPr>
          <w:rFonts w:ascii="Times New Roman" w:hAnsi="Times New Roman" w:cs="Times New Roman"/>
          <w:sz w:val="24"/>
          <w:szCs w:val="24"/>
          <w:vertAlign w:val="subscript"/>
        </w:rPr>
        <w:t>destination</w:t>
      </w:r>
      <w:proofErr w:type="spellEnd"/>
      <w:r>
        <w:rPr>
          <w:rFonts w:ascii="Times New Roman" w:hAnsi="Times New Roman" w:cs="Times New Roman"/>
          <w:sz w:val="24"/>
          <w:szCs w:val="24"/>
        </w:rPr>
        <w:t xml:space="preserve">: Courier’s Original Destination. </w:t>
      </w:r>
    </w:p>
    <w:p w14:paraId="492771C4" w14:textId="77777777" w:rsidR="00C2223B" w:rsidRDefault="00C2223B">
      <w:pPr>
        <w:spacing w:line="360" w:lineRule="auto"/>
        <w:rPr>
          <w:rFonts w:ascii="Times New Roman" w:hAnsi="Times New Roman" w:cs="Times New Roman"/>
          <w:b/>
          <w:bCs/>
          <w:sz w:val="24"/>
          <w:szCs w:val="24"/>
        </w:rPr>
      </w:pPr>
    </w:p>
    <w:p w14:paraId="1C2E7AF0" w14:textId="77777777" w:rsidR="00C2223B" w:rsidRDefault="00C2223B">
      <w:pPr>
        <w:spacing w:line="360" w:lineRule="auto"/>
        <w:rPr>
          <w:rFonts w:ascii="Times New Roman" w:hAnsi="Times New Roman" w:cs="Times New Roman"/>
          <w:b/>
          <w:bCs/>
          <w:sz w:val="24"/>
          <w:szCs w:val="24"/>
        </w:rPr>
      </w:pPr>
    </w:p>
    <w:p w14:paraId="25CF48D1" w14:textId="09444C44"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1.9.6 Stage 2: Declared Route Alignment Check (The Critical Filter) </w:t>
      </w:r>
    </w:p>
    <w:p w14:paraId="25CF48D2"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A courier is a strong match only if the job falls </w:t>
      </w:r>
      <w:r>
        <w:rPr>
          <w:rFonts w:ascii="Times New Roman" w:hAnsi="Times New Roman" w:cs="Times New Roman"/>
          <w:i/>
          <w:iCs/>
          <w:sz w:val="24"/>
          <w:szCs w:val="24"/>
        </w:rPr>
        <w:t xml:space="preserve">along </w:t>
      </w:r>
      <w:r>
        <w:rPr>
          <w:rFonts w:ascii="Times New Roman" w:hAnsi="Times New Roman" w:cs="Times New Roman"/>
          <w:sz w:val="24"/>
          <w:szCs w:val="24"/>
        </w:rPr>
        <w:t>or very close to their declared primary route (</w:t>
      </w:r>
      <w:proofErr w:type="spellStart"/>
      <w:r>
        <w:rPr>
          <w:rFonts w:ascii="Times New Roman" w:hAnsi="Times New Roman" w:cs="Times New Roman"/>
          <w:i/>
          <w:iCs/>
          <w:sz w:val="24"/>
          <w:szCs w:val="24"/>
        </w:rPr>
        <w:t>R</w:t>
      </w:r>
      <w:r>
        <w:rPr>
          <w:rFonts w:ascii="Times New Roman" w:hAnsi="Times New Roman" w:cs="Times New Roman"/>
          <w:sz w:val="24"/>
          <w:szCs w:val="24"/>
          <w:vertAlign w:val="subscript"/>
        </w:rPr>
        <w:t>declared</w:t>
      </w:r>
      <w:proofErr w:type="spellEnd"/>
      <w:r>
        <w:rPr>
          <w:rFonts w:ascii="Times New Roman" w:hAnsi="Times New Roman" w:cs="Times New Roman"/>
          <w:sz w:val="24"/>
          <w:szCs w:val="24"/>
        </w:rPr>
        <w:t xml:space="preserve">). </w:t>
      </w:r>
    </w:p>
    <w:p w14:paraId="25CF48D3"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Alignment Condition: </w:t>
      </w:r>
      <w:proofErr w:type="spellStart"/>
      <w:proofErr w:type="gramStart"/>
      <w:r>
        <w:rPr>
          <w:rFonts w:ascii="Times New Roman" w:hAnsi="Times New Roman" w:cs="Times New Roman"/>
          <w:i/>
          <w:iCs/>
          <w:sz w:val="24"/>
          <w:szCs w:val="24"/>
        </w:rPr>
        <w:t>D</w:t>
      </w:r>
      <w:r>
        <w:rPr>
          <w:rFonts w:ascii="Times New Roman" w:hAnsi="Times New Roman" w:cs="Times New Roman"/>
          <w:sz w:val="24"/>
          <w:szCs w:val="24"/>
          <w:vertAlign w:val="subscript"/>
        </w:rPr>
        <w:t>straight</w:t>
      </w:r>
      <w:proofErr w:type="spellEnd"/>
      <w:r>
        <w:rPr>
          <w:rFonts w:ascii="Times New Roman" w:hAnsi="Times New Roman" w:cs="Times New Roman"/>
          <w:sz w:val="24"/>
          <w:szCs w:val="24"/>
        </w:rPr>
        <w:t>(</w:t>
      </w:r>
      <w:proofErr w:type="spellStart"/>
      <w:proofErr w:type="gramEnd"/>
      <w:r>
        <w:rPr>
          <w:rFonts w:ascii="Times New Roman" w:hAnsi="Times New Roman" w:cs="Times New Roman"/>
          <w:i/>
          <w:iCs/>
          <w:sz w:val="24"/>
          <w:szCs w:val="24"/>
        </w:rPr>
        <w:t>P</w:t>
      </w:r>
      <w:r>
        <w:rPr>
          <w:rFonts w:ascii="Times New Roman" w:hAnsi="Times New Roman" w:cs="Times New Roman"/>
          <w:sz w:val="24"/>
          <w:szCs w:val="24"/>
          <w:vertAlign w:val="subscript"/>
        </w:rPr>
        <w:t>pickup</w:t>
      </w:r>
      <w:proofErr w:type="spellEnd"/>
      <w:r>
        <w:rPr>
          <w:rFonts w:ascii="Times New Roman" w:hAnsi="Times New Roman" w:cs="Times New Roman"/>
          <w:i/>
          <w:iCs/>
          <w:sz w:val="24"/>
          <w:szCs w:val="24"/>
        </w:rPr>
        <w:t xml:space="preserve">, </w:t>
      </w:r>
      <w:proofErr w:type="spellStart"/>
      <w:proofErr w:type="gramStart"/>
      <w:r>
        <w:rPr>
          <w:rFonts w:ascii="Times New Roman" w:hAnsi="Times New Roman" w:cs="Times New Roman"/>
          <w:i/>
          <w:iCs/>
          <w:sz w:val="24"/>
          <w:szCs w:val="24"/>
        </w:rPr>
        <w:t>R</w:t>
      </w:r>
      <w:r>
        <w:rPr>
          <w:rFonts w:ascii="Times New Roman" w:hAnsi="Times New Roman" w:cs="Times New Roman"/>
          <w:sz w:val="24"/>
          <w:szCs w:val="24"/>
          <w:vertAlign w:val="subscript"/>
        </w:rPr>
        <w:t>declared</w:t>
      </w:r>
      <w:proofErr w:type="spellEnd"/>
      <w:r>
        <w:rPr>
          <w:rFonts w:ascii="Times New Roman" w:hAnsi="Times New Roman" w:cs="Times New Roman"/>
          <w:sz w:val="24"/>
          <w:szCs w:val="24"/>
        </w:rPr>
        <w:t>)+</w:t>
      </w:r>
      <w:proofErr w:type="spellStart"/>
      <w:r>
        <w:rPr>
          <w:rFonts w:ascii="Times New Roman" w:hAnsi="Times New Roman" w:cs="Times New Roman"/>
          <w:i/>
          <w:iCs/>
          <w:sz w:val="24"/>
          <w:szCs w:val="24"/>
        </w:rPr>
        <w:t>D</w:t>
      </w:r>
      <w:r>
        <w:rPr>
          <w:rFonts w:ascii="Times New Roman" w:hAnsi="Times New Roman" w:cs="Times New Roman"/>
          <w:sz w:val="24"/>
          <w:szCs w:val="24"/>
          <w:vertAlign w:val="subscript"/>
        </w:rPr>
        <w:t>straight</w:t>
      </w:r>
      <w:proofErr w:type="spellEnd"/>
      <w:r>
        <w:rPr>
          <w:rFonts w:ascii="Times New Roman" w:hAnsi="Times New Roman" w:cs="Times New Roman"/>
          <w:sz w:val="24"/>
          <w:szCs w:val="24"/>
        </w:rPr>
        <w:t>(</w:t>
      </w:r>
      <w:proofErr w:type="spellStart"/>
      <w:proofErr w:type="gramEnd"/>
      <w:r>
        <w:rPr>
          <w:rFonts w:ascii="Times New Roman" w:hAnsi="Times New Roman" w:cs="Times New Roman"/>
          <w:i/>
          <w:iCs/>
          <w:sz w:val="24"/>
          <w:szCs w:val="24"/>
        </w:rPr>
        <w:t>P</w:t>
      </w:r>
      <w:r>
        <w:rPr>
          <w:rFonts w:ascii="Times New Roman" w:hAnsi="Times New Roman" w:cs="Times New Roman"/>
          <w:sz w:val="24"/>
          <w:szCs w:val="24"/>
          <w:vertAlign w:val="subscript"/>
        </w:rPr>
        <w:t>dropoff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w:t>
      </w:r>
      <w:r>
        <w:rPr>
          <w:rFonts w:ascii="Times New Roman" w:hAnsi="Times New Roman" w:cs="Times New Roman"/>
          <w:sz w:val="24"/>
          <w:szCs w:val="24"/>
          <w:vertAlign w:val="subscript"/>
        </w:rPr>
        <w:t>declared</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&lt; </w:t>
      </w:r>
      <w:r>
        <w:rPr>
          <w:rFonts w:ascii="Times New Roman" w:hAnsi="Times New Roman" w:cs="Times New Roman"/>
          <w:sz w:val="24"/>
          <w:szCs w:val="24"/>
        </w:rPr>
        <w:t xml:space="preserve">Alignment Threshold (1) </w:t>
      </w:r>
    </w:p>
    <w:p w14:paraId="25CF48D4"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1.9.7 Stage 3: The Scoring Metric </w:t>
      </w:r>
    </w:p>
    <w:p w14:paraId="25CF48D5"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Detour Cost (</w:t>
      </w:r>
      <w:r>
        <w:rPr>
          <w:rFonts w:ascii="Times New Roman" w:hAnsi="Times New Roman" w:cs="Times New Roman"/>
          <w:i/>
          <w:iCs/>
          <w:sz w:val="24"/>
          <w:szCs w:val="24"/>
        </w:rPr>
        <w:t>DC</w:t>
      </w:r>
      <w:r>
        <w:rPr>
          <w:rFonts w:ascii="Times New Roman" w:hAnsi="Times New Roman" w:cs="Times New Roman"/>
          <w:b/>
          <w:bCs/>
          <w:sz w:val="24"/>
          <w:szCs w:val="24"/>
        </w:rPr>
        <w:t xml:space="preserve">) </w:t>
      </w:r>
      <w:r>
        <w:rPr>
          <w:rFonts w:ascii="Times New Roman" w:hAnsi="Times New Roman" w:cs="Times New Roman"/>
          <w:sz w:val="24"/>
          <w:szCs w:val="24"/>
        </w:rPr>
        <w:t xml:space="preserve">is the increased time the courier must travel to complete the new job. </w:t>
      </w:r>
    </w:p>
    <w:p w14:paraId="25CF48D6"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Original Route Distance (</w:t>
      </w:r>
      <w:proofErr w:type="spellStart"/>
      <w:r>
        <w:rPr>
          <w:rFonts w:ascii="Times New Roman" w:hAnsi="Times New Roman" w:cs="Times New Roman"/>
          <w:b/>
          <w:bCs/>
          <w:i/>
          <w:iCs/>
          <w:sz w:val="24"/>
          <w:szCs w:val="24"/>
        </w:rPr>
        <w:t>D</w:t>
      </w:r>
      <w:r>
        <w:rPr>
          <w:rFonts w:ascii="Times New Roman" w:hAnsi="Times New Roman" w:cs="Times New Roman"/>
          <w:b/>
          <w:bCs/>
          <w:sz w:val="24"/>
          <w:szCs w:val="24"/>
          <w:vertAlign w:val="subscript"/>
        </w:rPr>
        <w:t>original</w:t>
      </w:r>
      <w:proofErr w:type="spellEnd"/>
      <w:r>
        <w:rPr>
          <w:rFonts w:ascii="Times New Roman" w:hAnsi="Times New Roman" w:cs="Times New Roman"/>
          <w:b/>
          <w:bCs/>
          <w:sz w:val="24"/>
          <w:szCs w:val="24"/>
        </w:rPr>
        <w:t xml:space="preserve">): </w:t>
      </w:r>
    </w:p>
    <w:p w14:paraId="25CF48D7" w14:textId="55DDD00A" w:rsidR="00AB7E6D" w:rsidRDefault="00000000">
      <w:pPr>
        <w:spacing w:line="360" w:lineRule="auto"/>
        <w:rPr>
          <w:rFonts w:ascii="Times New Roman" w:hAnsi="Times New Roman" w:cs="Times New Roman"/>
          <w:sz w:val="24"/>
          <w:szCs w:val="24"/>
        </w:rPr>
      </w:pPr>
      <w:proofErr w:type="spellStart"/>
      <w:r>
        <w:rPr>
          <w:rFonts w:ascii="Times New Roman" w:hAnsi="Times New Roman" w:cs="Times New Roman"/>
          <w:i/>
          <w:iCs/>
          <w:sz w:val="24"/>
          <w:szCs w:val="24"/>
        </w:rPr>
        <w:t>D</w:t>
      </w:r>
      <w:r>
        <w:rPr>
          <w:rFonts w:ascii="Times New Roman" w:hAnsi="Times New Roman" w:cs="Times New Roman"/>
          <w:sz w:val="24"/>
          <w:szCs w:val="24"/>
          <w:vertAlign w:val="subscript"/>
        </w:rPr>
        <w:t>original</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i/>
          <w:iCs/>
          <w:sz w:val="24"/>
          <w:szCs w:val="24"/>
        </w:rPr>
        <w:t>D</w:t>
      </w:r>
      <w:r>
        <w:rPr>
          <w:rFonts w:ascii="Times New Roman" w:hAnsi="Times New Roman" w:cs="Times New Roman"/>
          <w:sz w:val="24"/>
          <w:szCs w:val="24"/>
          <w:vertAlign w:val="subscript"/>
        </w:rPr>
        <w:t>travel</w:t>
      </w:r>
      <w:proofErr w:type="spellEnd"/>
      <w:r>
        <w:rPr>
          <w:rFonts w:ascii="Times New Roman" w:hAnsi="Times New Roman" w:cs="Times New Roman"/>
          <w:sz w:val="24"/>
          <w:szCs w:val="24"/>
        </w:rPr>
        <w:t>(</w:t>
      </w:r>
      <w:proofErr w:type="spellStart"/>
      <w:proofErr w:type="gramEnd"/>
      <w:r>
        <w:rPr>
          <w:rFonts w:ascii="Times New Roman" w:hAnsi="Times New Roman" w:cs="Times New Roman"/>
          <w:i/>
          <w:iCs/>
          <w:sz w:val="24"/>
          <w:szCs w:val="24"/>
        </w:rPr>
        <w:t>C</w:t>
      </w:r>
      <w:r>
        <w:rPr>
          <w:rFonts w:ascii="Times New Roman" w:hAnsi="Times New Roman" w:cs="Times New Roman"/>
          <w:sz w:val="24"/>
          <w:szCs w:val="24"/>
          <w:vertAlign w:val="subscript"/>
        </w:rPr>
        <w:t>location</w:t>
      </w:r>
      <w:proofErr w:type="spellEnd"/>
      <w:r>
        <w:rPr>
          <w:rFonts w:ascii="Times New Roman" w:hAnsi="Times New Roman" w:cs="Times New Roman"/>
          <w:i/>
          <w:iCs/>
          <w:sz w:val="24"/>
          <w:szCs w:val="24"/>
        </w:rPr>
        <w:t xml:space="preserve">, </w:t>
      </w:r>
      <w:proofErr w:type="spellStart"/>
      <w:proofErr w:type="gramStart"/>
      <w:r>
        <w:rPr>
          <w:rFonts w:ascii="Times New Roman" w:hAnsi="Times New Roman" w:cs="Times New Roman"/>
          <w:i/>
          <w:iCs/>
          <w:sz w:val="24"/>
          <w:szCs w:val="24"/>
        </w:rPr>
        <w:t>R</w:t>
      </w:r>
      <w:r>
        <w:rPr>
          <w:rFonts w:ascii="Times New Roman" w:hAnsi="Times New Roman" w:cs="Times New Roman"/>
          <w:sz w:val="24"/>
          <w:szCs w:val="24"/>
          <w:vertAlign w:val="subscript"/>
        </w:rPr>
        <w:t>destination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2) </w:t>
      </w:r>
    </w:p>
    <w:p w14:paraId="25CF48D9"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1.9.8 Ranking and Presentation </w:t>
      </w:r>
    </w:p>
    <w:p w14:paraId="25CF48DA"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Couriers are ranked using a weighted scoring function that balances efficiency against service </w:t>
      </w:r>
    </w:p>
    <w:p w14:paraId="25CF48DB"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quality. </w:t>
      </w:r>
    </w:p>
    <w:p w14:paraId="25CF48DD" w14:textId="72059A8F"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N = total number of trips made by courier</w:t>
      </w:r>
    </w:p>
    <w:p w14:paraId="25CF48DE" w14:textId="77777777" w:rsidR="00AB7E6D" w:rsidRDefault="00000000">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Final Score = </w:t>
      </w:r>
      <w:proofErr w:type="gramStart"/>
      <w:r>
        <w:rPr>
          <w:rFonts w:ascii="Times New Roman" w:hAnsi="Times New Roman" w:cs="Times New Roman"/>
          <w:sz w:val="24"/>
          <w:szCs w:val="24"/>
        </w:rPr>
        <w:t xml:space="preserve">( </w:t>
      </w:r>
      <w:r>
        <w:rPr>
          <w:rFonts w:ascii="Times New Roman" w:hAnsi="Times New Roman" w:cs="Times New Roman"/>
          <w:i/>
          <w:iCs/>
          <w:sz w:val="24"/>
          <w:szCs w:val="24"/>
        </w:rPr>
        <w:t>α</w:t>
      </w:r>
      <w:proofErr w:type="gramEnd"/>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 xml:space="preserve">× </w:t>
      </w:r>
      <w:r>
        <w:rPr>
          <w:rFonts w:ascii="Times New Roman" w:hAnsi="Times New Roman" w:cs="Times New Roman"/>
          <w:sz w:val="24"/>
          <w:szCs w:val="24"/>
        </w:rPr>
        <w:t xml:space="preserve"> N</w:t>
      </w:r>
      <w:proofErr w:type="gramEnd"/>
      <w:r>
        <w:rPr>
          <w:rFonts w:ascii="Times New Roman" w:hAnsi="Times New Roman" w:cs="Times New Roman"/>
          <w:sz w:val="24"/>
          <w:szCs w:val="24"/>
        </w:rPr>
        <w:t xml:space="preserve"> ) + (</w:t>
      </w:r>
      <w:r>
        <w:rPr>
          <w:rFonts w:ascii="Times New Roman" w:hAnsi="Times New Roman" w:cs="Times New Roman"/>
          <w:i/>
          <w:iCs/>
          <w:sz w:val="24"/>
          <w:szCs w:val="24"/>
        </w:rPr>
        <w:t xml:space="preserve">β × </w:t>
      </w:r>
      <w:r>
        <w:rPr>
          <w:rFonts w:ascii="Times New Roman" w:hAnsi="Times New Roman" w:cs="Times New Roman"/>
          <w:sz w:val="24"/>
          <w:szCs w:val="24"/>
        </w:rPr>
        <w:t xml:space="preserve">Courier Rating)                         </w:t>
      </w:r>
    </w:p>
    <w:p w14:paraId="25CF48E0"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1.10 Evaluation and Success Criteria </w:t>
      </w:r>
    </w:p>
    <w:p w14:paraId="25CF48E1"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system’s success will be quantitatively and qualitatively evaluated during a four-week pilot study involving 10-15 couriers and 50-70 clients. </w:t>
      </w:r>
    </w:p>
    <w:p w14:paraId="25CF48E2"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1.10.1 Success Criteria (Quantitative) </w:t>
      </w:r>
    </w:p>
    <w:p w14:paraId="25CF48E3"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will be deemed successful if the following performance benchmarks are met: </w:t>
      </w:r>
    </w:p>
    <w:p w14:paraId="25CF48E4"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Match Rate (Objective 5): </w:t>
      </w:r>
      <w:r>
        <w:rPr>
          <w:rFonts w:ascii="Times New Roman" w:hAnsi="Times New Roman" w:cs="Times New Roman"/>
          <w:sz w:val="24"/>
          <w:szCs w:val="24"/>
        </w:rPr>
        <w:t xml:space="preserve">A minimum of </w:t>
      </w:r>
      <w:r>
        <w:rPr>
          <w:rFonts w:ascii="Times New Roman" w:hAnsi="Times New Roman" w:cs="Times New Roman"/>
          <w:b/>
          <w:bCs/>
          <w:sz w:val="24"/>
          <w:szCs w:val="24"/>
        </w:rPr>
        <w:t xml:space="preserve">70% </w:t>
      </w:r>
      <w:r>
        <w:rPr>
          <w:rFonts w:ascii="Times New Roman" w:hAnsi="Times New Roman" w:cs="Times New Roman"/>
          <w:sz w:val="24"/>
          <w:szCs w:val="24"/>
        </w:rPr>
        <w:t xml:space="preserve">of all delivery requests during the pilot period are successfully matched with a courier. </w:t>
      </w:r>
    </w:p>
    <w:p w14:paraId="25CF48E5"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Data Reliability (Objective 3): </w:t>
      </w:r>
      <w:r>
        <w:rPr>
          <w:rFonts w:ascii="Times New Roman" w:hAnsi="Times New Roman" w:cs="Times New Roman"/>
          <w:sz w:val="24"/>
          <w:szCs w:val="24"/>
        </w:rPr>
        <w:t xml:space="preserve">The Connectivity-Aware Module must achieve a </w:t>
      </w:r>
      <w:r>
        <w:rPr>
          <w:rFonts w:ascii="Times New Roman" w:hAnsi="Times New Roman" w:cs="Times New Roman"/>
          <w:b/>
          <w:bCs/>
          <w:sz w:val="24"/>
          <w:szCs w:val="24"/>
        </w:rPr>
        <w:t xml:space="preserve">99.9% </w:t>
      </w:r>
      <w:r>
        <w:rPr>
          <w:rFonts w:ascii="Times New Roman" w:hAnsi="Times New Roman" w:cs="Times New Roman"/>
          <w:sz w:val="24"/>
          <w:szCs w:val="24"/>
        </w:rPr>
        <w:t xml:space="preserve">data integrity rate, meaning less than 0.1% of buffered location pings are lost or mis-sequenced upon synchronization. </w:t>
      </w:r>
    </w:p>
    <w:p w14:paraId="25CF48E7"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1.10.2 Evaluation Methodology (Qualitative) </w:t>
      </w:r>
    </w:p>
    <w:p w14:paraId="25CF48E8"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User Satisfaction (Objective 5): </w:t>
      </w:r>
      <w:r>
        <w:rPr>
          <w:rFonts w:ascii="Times New Roman" w:hAnsi="Times New Roman" w:cs="Times New Roman"/>
          <w:sz w:val="24"/>
          <w:szCs w:val="24"/>
        </w:rPr>
        <w:t xml:space="preserve">User satisfaction surveys (clients and couriers) will be distributed post-delivery, targeting a minimum </w:t>
      </w:r>
      <w:r>
        <w:rPr>
          <w:rFonts w:ascii="Times New Roman" w:hAnsi="Times New Roman" w:cs="Times New Roman"/>
          <w:b/>
          <w:bCs/>
          <w:sz w:val="24"/>
          <w:szCs w:val="24"/>
        </w:rPr>
        <w:t xml:space="preserve">80% satisfaction rate </w:t>
      </w:r>
      <w:r>
        <w:rPr>
          <w:rFonts w:ascii="Times New Roman" w:hAnsi="Times New Roman" w:cs="Times New Roman"/>
          <w:sz w:val="24"/>
          <w:szCs w:val="24"/>
        </w:rPr>
        <w:t xml:space="preserve">on usability, tracking transparency, and reliability. </w:t>
      </w:r>
    </w:p>
    <w:p w14:paraId="25CF48E9"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b/>
          <w:bCs/>
          <w:sz w:val="24"/>
          <w:szCs w:val="24"/>
        </w:rPr>
        <w:t xml:space="preserve">Route Efficiency Validation: </w:t>
      </w:r>
      <w:r>
        <w:rPr>
          <w:rFonts w:ascii="Times New Roman" w:hAnsi="Times New Roman" w:cs="Times New Roman"/>
          <w:sz w:val="24"/>
          <w:szCs w:val="24"/>
        </w:rPr>
        <w:t xml:space="preserve">The </w:t>
      </w:r>
      <w:r>
        <w:rPr>
          <w:rFonts w:ascii="Times New Roman" w:hAnsi="Times New Roman" w:cs="Times New Roman"/>
          <w:b/>
          <w:bCs/>
          <w:sz w:val="24"/>
          <w:szCs w:val="24"/>
        </w:rPr>
        <w:t xml:space="preserve">actual route efficiency </w:t>
      </w:r>
      <w:r>
        <w:rPr>
          <w:rFonts w:ascii="Times New Roman" w:hAnsi="Times New Roman" w:cs="Times New Roman"/>
          <w:sz w:val="24"/>
          <w:szCs w:val="24"/>
        </w:rPr>
        <w:t xml:space="preserve">will be validated by comparing the algorithm’s predicted detour against the GPS data of the route actually traveled. This comparison will assess the accuracy of the </w:t>
      </w:r>
      <w:proofErr w:type="spellStart"/>
      <w:r>
        <w:rPr>
          <w:rFonts w:ascii="Times New Roman" w:hAnsi="Times New Roman" w:cs="Times New Roman"/>
          <w:i/>
          <w:iCs/>
          <w:sz w:val="24"/>
          <w:szCs w:val="24"/>
        </w:rPr>
        <w:t>D</w:t>
      </w:r>
      <w:r>
        <w:rPr>
          <w:rFonts w:ascii="Times New Roman" w:hAnsi="Times New Roman" w:cs="Times New Roman"/>
          <w:sz w:val="24"/>
          <w:szCs w:val="24"/>
          <w:vertAlign w:val="subscript"/>
        </w:rPr>
        <w:t>travel</w:t>
      </w:r>
      <w:proofErr w:type="spellEnd"/>
      <w:r>
        <w:rPr>
          <w:rFonts w:ascii="Times New Roman" w:hAnsi="Times New Roman" w:cs="Times New Roman"/>
          <w:sz w:val="24"/>
          <w:szCs w:val="24"/>
        </w:rPr>
        <w:t xml:space="preserve"> function. </w:t>
      </w:r>
    </w:p>
    <w:p w14:paraId="25CF48EA" w14:textId="77777777" w:rsidR="00AB7E6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System Scalability: </w:t>
      </w:r>
      <w:r>
        <w:rPr>
          <w:rFonts w:ascii="Times New Roman" w:hAnsi="Times New Roman" w:cs="Times New Roman"/>
          <w:sz w:val="24"/>
          <w:szCs w:val="24"/>
        </w:rPr>
        <w:t xml:space="preserve">The backend will be stress-tested to handle </w:t>
      </w:r>
      <w:r>
        <w:rPr>
          <w:rFonts w:ascii="Times New Roman" w:hAnsi="Times New Roman" w:cs="Times New Roman"/>
          <w:b/>
          <w:bCs/>
          <w:sz w:val="24"/>
          <w:szCs w:val="24"/>
        </w:rPr>
        <w:t xml:space="preserve">100 concurrent matching requests per minute </w:t>
      </w:r>
      <w:r>
        <w:rPr>
          <w:rFonts w:ascii="Times New Roman" w:hAnsi="Times New Roman" w:cs="Times New Roman"/>
          <w:sz w:val="24"/>
          <w:szCs w:val="24"/>
        </w:rPr>
        <w:t xml:space="preserve">without experiencing a service degradation time exceeding 1 second. </w:t>
      </w:r>
    </w:p>
    <w:p w14:paraId="2E734D76" w14:textId="77777777" w:rsidR="00C2223B" w:rsidRDefault="00C2223B">
      <w:pPr>
        <w:pStyle w:val="Heading2"/>
        <w:spacing w:before="0" w:after="120" w:line="360" w:lineRule="auto"/>
        <w:rPr>
          <w:rFonts w:ascii="Times New Roman" w:eastAsia="Times New Roman" w:hAnsi="Times New Roman" w:cs="Times New Roman"/>
          <w:color w:val="1B1C1D"/>
          <w:sz w:val="24"/>
          <w:szCs w:val="24"/>
        </w:rPr>
      </w:pPr>
    </w:p>
    <w:p w14:paraId="25CF4904" w14:textId="01C645E0" w:rsidR="00AB7E6D" w:rsidRDefault="00000000">
      <w:pPr>
        <w:pStyle w:val="Heading2"/>
        <w:spacing w:before="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Chapter 2: Literature Review and System Specification</w:t>
      </w:r>
    </w:p>
    <w:p w14:paraId="25CF4905" w14:textId="77777777" w:rsidR="00AB7E6D" w:rsidRDefault="00000000">
      <w:pPr>
        <w:pStyle w:val="Heading3"/>
        <w:spacing w:before="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2.1 Literature Review</w:t>
      </w:r>
    </w:p>
    <w:p w14:paraId="25CF4906" w14:textId="77777777" w:rsidR="00AB7E6D" w:rsidRDefault="00000000">
      <w:pPr>
        <w:spacing w:after="24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This section identifies key research fields relevant to the </w:t>
      </w:r>
      <w:proofErr w:type="spellStart"/>
      <w:r>
        <w:rPr>
          <w:rFonts w:ascii="Times New Roman" w:eastAsia="Times New Roman" w:hAnsi="Times New Roman" w:cs="Times New Roman"/>
          <w:b/>
          <w:bCs/>
          <w:color w:val="1B1C1D"/>
          <w:sz w:val="24"/>
          <w:szCs w:val="24"/>
        </w:rPr>
        <w:t>DropCity</w:t>
      </w:r>
      <w:proofErr w:type="spellEnd"/>
      <w:r>
        <w:rPr>
          <w:rFonts w:ascii="Times New Roman" w:eastAsia="Times New Roman" w:hAnsi="Times New Roman" w:cs="Times New Roman"/>
          <w:color w:val="1B1C1D"/>
          <w:sz w:val="24"/>
          <w:szCs w:val="24"/>
        </w:rPr>
        <w:t xml:space="preserve"> platform, demonstrating that the project is grounded in established academic and industry concepts. The system uniquely integrates advanced routing algorithms, decentralized logistics models, and resilient mobile computing to solve local supply chain inefficiencies.</w:t>
      </w:r>
    </w:p>
    <w:p w14:paraId="25CF4907" w14:textId="77777777" w:rsidR="00AB7E6D" w:rsidRDefault="00000000">
      <w:pPr>
        <w:pStyle w:val="Heading4"/>
        <w:spacing w:before="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2.1.1 Crowdsourced and Peer-to-Peer (P2P) Logistics</w:t>
      </w:r>
    </w:p>
    <w:p w14:paraId="25CF4908" w14:textId="77777777" w:rsidR="00AB7E6D" w:rsidRDefault="00000000">
      <w:pPr>
        <w:spacing w:after="24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The project leverages the concept of </w:t>
      </w:r>
      <w:r>
        <w:rPr>
          <w:rFonts w:ascii="Times New Roman" w:eastAsia="Times New Roman" w:hAnsi="Times New Roman" w:cs="Times New Roman"/>
          <w:b/>
          <w:bCs/>
          <w:color w:val="1B1C1D"/>
          <w:sz w:val="24"/>
          <w:szCs w:val="24"/>
        </w:rPr>
        <w:t>Crowdsourced Logistics (CSL)</w:t>
      </w:r>
      <w:r>
        <w:rPr>
          <w:rFonts w:ascii="Times New Roman" w:eastAsia="Times New Roman" w:hAnsi="Times New Roman" w:cs="Times New Roman"/>
          <w:color w:val="1B1C1D"/>
          <w:sz w:val="24"/>
          <w:szCs w:val="24"/>
        </w:rPr>
        <w:t xml:space="preserve">, utilizing a decentralized network of independent couriers who fulfill deliveries opportunistically. Research confirms that CSL addresses the complexity of </w:t>
      </w:r>
      <w:r>
        <w:rPr>
          <w:rFonts w:ascii="Times New Roman" w:eastAsia="Times New Roman" w:hAnsi="Times New Roman" w:cs="Times New Roman"/>
          <w:b/>
          <w:bCs/>
          <w:color w:val="1B1C1D"/>
          <w:sz w:val="24"/>
          <w:szCs w:val="24"/>
        </w:rPr>
        <w:t>urban last-mile delivery</w:t>
      </w:r>
      <w:r>
        <w:rPr>
          <w:rFonts w:ascii="Times New Roman" w:eastAsia="Times New Roman" w:hAnsi="Times New Roman" w:cs="Times New Roman"/>
          <w:color w:val="1B1C1D"/>
          <w:sz w:val="24"/>
          <w:szCs w:val="24"/>
        </w:rPr>
        <w:t xml:space="preserve"> by utilizing existing infrastructure and personal travel plans (Wang, 2020). Studies emphasize that the success of P2P models hinges on incentivizing drivers and ensuring the efficiency of the matching process, particularly when utilizing local transport networks (Dlamini, 2019). </w:t>
      </w:r>
      <w:proofErr w:type="spellStart"/>
      <w:r>
        <w:rPr>
          <w:rFonts w:ascii="Times New Roman" w:eastAsia="Times New Roman" w:hAnsi="Times New Roman" w:cs="Times New Roman"/>
          <w:color w:val="1B1C1D"/>
          <w:sz w:val="24"/>
          <w:szCs w:val="24"/>
        </w:rPr>
        <w:t>DropCity</w:t>
      </w:r>
      <w:proofErr w:type="spellEnd"/>
      <w:r>
        <w:rPr>
          <w:rFonts w:ascii="Times New Roman" w:eastAsia="Times New Roman" w:hAnsi="Times New Roman" w:cs="Times New Roman"/>
          <w:color w:val="1B1C1D"/>
          <w:sz w:val="24"/>
          <w:szCs w:val="24"/>
        </w:rPr>
        <w:t xml:space="preserve"> aligns with this trend by treating every commuter as a potential transporter, maximizing resource utilization within the city grid.</w:t>
      </w:r>
    </w:p>
    <w:p w14:paraId="25CF4909" w14:textId="77777777" w:rsidR="00AB7E6D" w:rsidRDefault="00000000">
      <w:pPr>
        <w:pStyle w:val="Heading3"/>
        <w:spacing w:line="360" w:lineRule="auto"/>
        <w:rPr>
          <w:lang w:eastAsia="en-US"/>
        </w:rPr>
      </w:pPr>
      <w:r>
        <w:t>2.1.2 Geospatial Optimization and Route-Alignment</w:t>
      </w:r>
    </w:p>
    <w:p w14:paraId="25CF490A" w14:textId="77777777" w:rsidR="00AB7E6D" w:rsidRDefault="00000000">
      <w:pPr>
        <w:pStyle w:val="NormalWeb"/>
        <w:spacing w:line="360" w:lineRule="auto"/>
      </w:pPr>
      <w:r>
        <w:t xml:space="preserve">Route matching in this context is a specialized case of the </w:t>
      </w:r>
      <w:r>
        <w:rPr>
          <w:rStyle w:val="Strong"/>
        </w:rPr>
        <w:t>Vehicle Routing Problem (VRP)</w:t>
      </w:r>
      <w:r>
        <w:t xml:space="preserve">, complicated by the need for dynamic, real-time matching rather than static, pre-planned routes (Makoni, 2018). The core innovation, the </w:t>
      </w:r>
      <w:r>
        <w:rPr>
          <w:rStyle w:val="Strong"/>
        </w:rPr>
        <w:t>Route-Alignment algorithm</w:t>
      </w:r>
      <w:r>
        <w:t xml:space="preserve">, is grounded in operational research focused on minimizing the marginal </w:t>
      </w:r>
      <w:r>
        <w:rPr>
          <w:rStyle w:val="Strong"/>
        </w:rPr>
        <w:t>distance and time deviation</w:t>
      </w:r>
      <w:r>
        <w:t xml:space="preserve"> required to service a delivery along an existing trip (</w:t>
      </w:r>
      <w:proofErr w:type="spellStart"/>
      <w:r>
        <w:t>Mupinga</w:t>
      </w:r>
      <w:proofErr w:type="spellEnd"/>
      <w:r>
        <w:t>, 2020). This contrasts sharply with traditional algorithms that seek the absolute shortest path.</w:t>
      </w:r>
    </w:p>
    <w:p w14:paraId="25CF490B" w14:textId="77777777" w:rsidR="00AB7E6D" w:rsidRDefault="00000000">
      <w:pPr>
        <w:pStyle w:val="NormalWeb"/>
        <w:spacing w:line="360" w:lineRule="auto"/>
      </w:pPr>
      <w:r>
        <w:t xml:space="preserve">Geospatial data structures, such as </w:t>
      </w:r>
      <w:r>
        <w:rPr>
          <w:rStyle w:val="Strong"/>
        </w:rPr>
        <w:t>R-trees</w:t>
      </w:r>
      <w:r>
        <w:t xml:space="preserve"> or Quadtrees, are theoretically required to perform the rapid spatial queries needed to check the </w:t>
      </w:r>
      <w:r>
        <w:rPr>
          <w:rStyle w:val="Strong"/>
        </w:rPr>
        <w:t>Route Alignment Condition</w:t>
      </w:r>
      <w:r>
        <w:t xml:space="preserve"> against millions of </w:t>
      </w:r>
      <w:r>
        <w:lastRenderedPageBreak/>
        <w:t>data points in milliseconds (Ncube, 2022). This initial geometric filter determines the feasibility of a match.</w:t>
      </w:r>
    </w:p>
    <w:p w14:paraId="25CF490C" w14:textId="77777777" w:rsidR="00AB7E6D" w:rsidRDefault="00000000">
      <w:pPr>
        <w:pStyle w:val="NormalWeb"/>
        <w:spacing w:line="360" w:lineRule="auto"/>
      </w:pPr>
      <w:r>
        <w:t xml:space="preserve">Furthermore, the operational success of this matching process must incorporate </w:t>
      </w:r>
      <w:r>
        <w:rPr>
          <w:rStyle w:val="Strong"/>
        </w:rPr>
        <w:t>incentive design</w:t>
      </w:r>
      <w:r>
        <w:t xml:space="preserve">; recent studies confirm that the courier’s decision to accept a job relies on balancing the monetary reward against the inconvenience and risk of the task. Therefore, the </w:t>
      </w:r>
      <w:r>
        <w:rPr>
          <w:rStyle w:val="Strong"/>
        </w:rPr>
        <w:t>Final Score</w:t>
      </w:r>
      <w:r>
        <w:t xml:space="preserve"> formula used for ranking will combine </w:t>
      </w:r>
      <w:r>
        <w:rPr>
          <w:rStyle w:val="Strong"/>
        </w:rPr>
        <w:t>Route Alignment proximity</w:t>
      </w:r>
      <w:r>
        <w:t xml:space="preserve"> and the </w:t>
      </w:r>
      <w:r>
        <w:rPr>
          <w:rStyle w:val="Strong"/>
        </w:rPr>
        <w:t>Courier Rating</w:t>
      </w:r>
      <w:r>
        <w:t>, ensuring efficiency is balanced with service quality (Chen &amp; Zhang, 2023; Li &amp; Wei, 2023).</w:t>
      </w:r>
    </w:p>
    <w:p w14:paraId="25CF490D" w14:textId="77777777" w:rsidR="00AB7E6D" w:rsidRDefault="00000000">
      <w:pPr>
        <w:pStyle w:val="Heading4"/>
        <w:spacing w:before="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2.1.3 Connectivity-Aware and Offline-First Architecture</w:t>
      </w:r>
    </w:p>
    <w:p w14:paraId="25CF490E" w14:textId="77777777" w:rsidR="00AB7E6D" w:rsidRDefault="00000000">
      <w:pPr>
        <w:spacing w:after="24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The project’s </w:t>
      </w:r>
      <w:r>
        <w:rPr>
          <w:rFonts w:ascii="Times New Roman" w:eastAsia="Times New Roman" w:hAnsi="Times New Roman" w:cs="Times New Roman"/>
          <w:b/>
          <w:bCs/>
          <w:color w:val="1B1C1D"/>
          <w:sz w:val="24"/>
          <w:szCs w:val="24"/>
        </w:rPr>
        <w:t>Connectivity-Aware Tracking Module</w:t>
      </w:r>
      <w:r>
        <w:rPr>
          <w:rFonts w:ascii="Times New Roman" w:eastAsia="Times New Roman" w:hAnsi="Times New Roman" w:cs="Times New Roman"/>
          <w:color w:val="1B1C1D"/>
          <w:sz w:val="24"/>
          <w:szCs w:val="24"/>
        </w:rPr>
        <w:t xml:space="preserve"> is directly informed by research on </w:t>
      </w:r>
      <w:r>
        <w:rPr>
          <w:rFonts w:ascii="Times New Roman" w:eastAsia="Times New Roman" w:hAnsi="Times New Roman" w:cs="Times New Roman"/>
          <w:b/>
          <w:bCs/>
          <w:color w:val="1B1C1D"/>
          <w:sz w:val="24"/>
          <w:szCs w:val="24"/>
        </w:rPr>
        <w:t>Offline-First Mobile Architecture</w:t>
      </w:r>
      <w:r>
        <w:rPr>
          <w:rFonts w:ascii="Times New Roman" w:eastAsia="Times New Roman" w:hAnsi="Times New Roman" w:cs="Times New Roman"/>
          <w:color w:val="1B1C1D"/>
          <w:sz w:val="24"/>
          <w:szCs w:val="24"/>
        </w:rPr>
        <w:t>. This paradigm is essential for building resilient systems in environments with intermittent network access (</w:t>
      </w:r>
      <w:proofErr w:type="spellStart"/>
      <w:r>
        <w:rPr>
          <w:rFonts w:ascii="Times New Roman" w:eastAsia="Times New Roman" w:hAnsi="Times New Roman" w:cs="Times New Roman"/>
          <w:color w:val="1B1C1D"/>
          <w:sz w:val="24"/>
          <w:szCs w:val="24"/>
        </w:rPr>
        <w:t>Zvirikufa</w:t>
      </w:r>
      <w:proofErr w:type="spellEnd"/>
      <w:r>
        <w:rPr>
          <w:rFonts w:ascii="Times New Roman" w:eastAsia="Times New Roman" w:hAnsi="Times New Roman" w:cs="Times New Roman"/>
          <w:color w:val="1B1C1D"/>
          <w:sz w:val="24"/>
          <w:szCs w:val="24"/>
        </w:rPr>
        <w:t xml:space="preserve">, 2023). Studies on logistics and field service applications validate the use of local data caching and an </w:t>
      </w:r>
      <w:r>
        <w:rPr>
          <w:rFonts w:ascii="Times New Roman" w:eastAsia="Times New Roman" w:hAnsi="Times New Roman" w:cs="Times New Roman"/>
          <w:b/>
          <w:bCs/>
          <w:color w:val="1B1C1D"/>
          <w:sz w:val="24"/>
          <w:szCs w:val="24"/>
        </w:rPr>
        <w:t>asynchronous synchronization queue</w:t>
      </w:r>
      <w:r>
        <w:rPr>
          <w:rFonts w:ascii="Times New Roman" w:eastAsia="Times New Roman" w:hAnsi="Times New Roman" w:cs="Times New Roman"/>
          <w:color w:val="1B1C1D"/>
          <w:sz w:val="24"/>
          <w:szCs w:val="24"/>
        </w:rPr>
        <w:t xml:space="preserve"> to prevent data loss (Dlamini, 2019). The approach ensures that critical events are logged locally and merged with the central database upon connection restoration, maintaining </w:t>
      </w:r>
      <w:r>
        <w:rPr>
          <w:rFonts w:ascii="Times New Roman" w:eastAsia="Times New Roman" w:hAnsi="Times New Roman" w:cs="Times New Roman"/>
          <w:b/>
          <w:bCs/>
          <w:color w:val="1B1C1D"/>
          <w:sz w:val="24"/>
          <w:szCs w:val="24"/>
        </w:rPr>
        <w:t>data integrity</w:t>
      </w:r>
      <w:r>
        <w:rPr>
          <w:rFonts w:ascii="Times New Roman" w:eastAsia="Times New Roman" w:hAnsi="Times New Roman" w:cs="Times New Roman"/>
          <w:color w:val="1B1C1D"/>
          <w:sz w:val="24"/>
          <w:szCs w:val="24"/>
        </w:rPr>
        <w:t xml:space="preserve"> and building user trust (Romer &amp; Singh, 2022). This focus on resilient data synchronization is critical for operational success in developing regions.</w:t>
      </w:r>
    </w:p>
    <w:p w14:paraId="25CF490F" w14:textId="77777777" w:rsidR="00AB7E6D" w:rsidRDefault="00000000">
      <w:pPr>
        <w:pStyle w:val="Heading4"/>
        <w:spacing w:before="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2.1.4 Pre-existing Solutions and Market Gap Analysis</w:t>
      </w:r>
    </w:p>
    <w:p w14:paraId="25CF4910" w14:textId="77777777" w:rsidR="00AB7E6D" w:rsidRDefault="00000000">
      <w:pPr>
        <w:spacing w:after="24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While local competitors like </w:t>
      </w:r>
      <w:proofErr w:type="spellStart"/>
      <w:r>
        <w:rPr>
          <w:rFonts w:ascii="Times New Roman" w:eastAsia="Times New Roman" w:hAnsi="Times New Roman" w:cs="Times New Roman"/>
          <w:color w:val="1B1C1D"/>
          <w:sz w:val="24"/>
          <w:szCs w:val="24"/>
        </w:rPr>
        <w:t>inDrive</w:t>
      </w:r>
      <w:proofErr w:type="spellEnd"/>
      <w:r>
        <w:rPr>
          <w:rFonts w:ascii="Times New Roman" w:eastAsia="Times New Roman" w:hAnsi="Times New Roman" w:cs="Times New Roman"/>
          <w:color w:val="1B1C1D"/>
          <w:sz w:val="24"/>
          <w:szCs w:val="24"/>
        </w:rPr>
        <w:t xml:space="preserve"> and established courier services offer delivery solutions, they fall into two distinct categories: dedicated fleet services (expensive) or traditional </w:t>
      </w:r>
      <w:r>
        <w:rPr>
          <w:rFonts w:ascii="Times New Roman" w:eastAsia="Times New Roman" w:hAnsi="Times New Roman" w:cs="Times New Roman"/>
          <w:i/>
          <w:iCs/>
          <w:color w:val="1B1C1D"/>
          <w:sz w:val="24"/>
          <w:szCs w:val="24"/>
        </w:rPr>
        <w:t>on-demand</w:t>
      </w:r>
      <w:r>
        <w:rPr>
          <w:rFonts w:ascii="Times New Roman" w:eastAsia="Times New Roman" w:hAnsi="Times New Roman" w:cs="Times New Roman"/>
          <w:color w:val="1B1C1D"/>
          <w:sz w:val="24"/>
          <w:szCs w:val="24"/>
        </w:rPr>
        <w:t xml:space="preserve"> taxi services (relying on immediate proximity). The </w:t>
      </w:r>
      <w:r>
        <w:rPr>
          <w:rFonts w:ascii="Times New Roman" w:eastAsia="Times New Roman" w:hAnsi="Times New Roman" w:cs="Times New Roman"/>
          <w:b/>
          <w:bCs/>
          <w:color w:val="1B1C1D"/>
          <w:sz w:val="24"/>
          <w:szCs w:val="24"/>
        </w:rPr>
        <w:t>key market gap</w:t>
      </w:r>
      <w:r>
        <w:rPr>
          <w:rFonts w:ascii="Times New Roman" w:eastAsia="Times New Roman" w:hAnsi="Times New Roman" w:cs="Times New Roman"/>
          <w:color w:val="1B1C1D"/>
          <w:sz w:val="24"/>
          <w:szCs w:val="24"/>
        </w:rPr>
        <w:t xml:space="preserve"> is the absence of a solution focusing on </w:t>
      </w:r>
      <w:r>
        <w:rPr>
          <w:rFonts w:ascii="Times New Roman" w:eastAsia="Times New Roman" w:hAnsi="Times New Roman" w:cs="Times New Roman"/>
          <w:b/>
          <w:bCs/>
          <w:color w:val="1B1C1D"/>
          <w:sz w:val="24"/>
          <w:szCs w:val="24"/>
        </w:rPr>
        <w:t>Opportunistic Logistics</w:t>
      </w:r>
      <w:r>
        <w:rPr>
          <w:rFonts w:ascii="Times New Roman" w:eastAsia="Times New Roman" w:hAnsi="Times New Roman" w:cs="Times New Roman"/>
          <w:color w:val="1B1C1D"/>
          <w:sz w:val="24"/>
          <w:szCs w:val="24"/>
        </w:rPr>
        <w:t xml:space="preserve">—the core concept of matching a client to a driver who is </w:t>
      </w:r>
      <w:r>
        <w:rPr>
          <w:rFonts w:ascii="Times New Roman" w:eastAsia="Times New Roman" w:hAnsi="Times New Roman" w:cs="Times New Roman"/>
          <w:i/>
          <w:iCs/>
          <w:color w:val="1B1C1D"/>
          <w:sz w:val="24"/>
          <w:szCs w:val="24"/>
        </w:rPr>
        <w:t>already committed</w:t>
      </w:r>
      <w:r>
        <w:rPr>
          <w:rFonts w:ascii="Times New Roman" w:eastAsia="Times New Roman" w:hAnsi="Times New Roman" w:cs="Times New Roman"/>
          <w:color w:val="1B1C1D"/>
          <w:sz w:val="24"/>
          <w:szCs w:val="24"/>
        </w:rPr>
        <w:t xml:space="preserve"> to travelling to a similar destination, resulting in maximum efficiency and cost savings. </w:t>
      </w:r>
      <w:proofErr w:type="spellStart"/>
      <w:r>
        <w:rPr>
          <w:rFonts w:ascii="Times New Roman" w:eastAsia="Times New Roman" w:hAnsi="Times New Roman" w:cs="Times New Roman"/>
          <w:color w:val="1B1C1D"/>
          <w:sz w:val="24"/>
          <w:szCs w:val="24"/>
        </w:rPr>
        <w:t>DropCity's</w:t>
      </w:r>
      <w:proofErr w:type="spellEnd"/>
      <w:r>
        <w:rPr>
          <w:rFonts w:ascii="Times New Roman" w:eastAsia="Times New Roman" w:hAnsi="Times New Roman" w:cs="Times New Roman"/>
          <w:color w:val="1B1C1D"/>
          <w:sz w:val="24"/>
          <w:szCs w:val="24"/>
        </w:rPr>
        <w:t xml:space="preserve"> </w:t>
      </w:r>
      <w:r>
        <w:rPr>
          <w:rFonts w:ascii="Times New Roman" w:eastAsia="Times New Roman" w:hAnsi="Times New Roman" w:cs="Times New Roman"/>
          <w:b/>
          <w:bCs/>
          <w:color w:val="1B1C1D"/>
          <w:sz w:val="24"/>
          <w:szCs w:val="24"/>
        </w:rPr>
        <w:t>Route-Matching Algorithm</w:t>
      </w:r>
      <w:r>
        <w:rPr>
          <w:rFonts w:ascii="Times New Roman" w:eastAsia="Times New Roman" w:hAnsi="Times New Roman" w:cs="Times New Roman"/>
          <w:color w:val="1B1C1D"/>
          <w:sz w:val="24"/>
          <w:szCs w:val="24"/>
        </w:rPr>
        <w:t xml:space="preserve"> is specifically designed to fill this niche, which currently lacks a technically mature platform. This approach is validated by literature that highlights the necessity of digitalizing the </w:t>
      </w:r>
      <w:r>
        <w:rPr>
          <w:rFonts w:ascii="Times New Roman" w:eastAsia="Times New Roman" w:hAnsi="Times New Roman" w:cs="Times New Roman"/>
          <w:b/>
          <w:bCs/>
          <w:color w:val="1B1C1D"/>
          <w:sz w:val="24"/>
          <w:szCs w:val="24"/>
        </w:rPr>
        <w:t>informal economy</w:t>
      </w:r>
      <w:r>
        <w:rPr>
          <w:rFonts w:ascii="Times New Roman" w:eastAsia="Times New Roman" w:hAnsi="Times New Roman" w:cs="Times New Roman"/>
          <w:color w:val="1B1C1D"/>
          <w:sz w:val="24"/>
          <w:szCs w:val="24"/>
        </w:rPr>
        <w:t xml:space="preserve"> in Southern Africa to capture last-mile efficiency that traditional models ignore (Ndlovu &amp; Moyo, 2021). The platform, therefore, creates a novelty by combining advanced geospatial filtering with necessary </w:t>
      </w:r>
      <w:r>
        <w:rPr>
          <w:rFonts w:ascii="Times New Roman" w:eastAsia="Times New Roman" w:hAnsi="Times New Roman" w:cs="Times New Roman"/>
          <w:b/>
          <w:bCs/>
          <w:color w:val="1B1C1D"/>
          <w:sz w:val="24"/>
          <w:szCs w:val="24"/>
        </w:rPr>
        <w:t>digital inclusion</w:t>
      </w:r>
      <w:r>
        <w:rPr>
          <w:rFonts w:ascii="Times New Roman" w:eastAsia="Times New Roman" w:hAnsi="Times New Roman" w:cs="Times New Roman"/>
          <w:color w:val="1B1C1D"/>
          <w:sz w:val="24"/>
          <w:szCs w:val="24"/>
        </w:rPr>
        <w:t xml:space="preserve"> measures.</w:t>
      </w:r>
    </w:p>
    <w:p w14:paraId="25CF4913" w14:textId="77777777" w:rsidR="00AB7E6D" w:rsidRDefault="00000000">
      <w:pPr>
        <w:pStyle w:val="Heading3"/>
        <w:spacing w:before="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2.2 Research Methodology</w:t>
      </w:r>
    </w:p>
    <w:p w14:paraId="25CF4914" w14:textId="77777777" w:rsidR="00AB7E6D" w:rsidRDefault="00000000">
      <w:pPr>
        <w:pStyle w:val="Heading4"/>
        <w:spacing w:before="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2.2.1 Life Cycle Model</w:t>
      </w:r>
    </w:p>
    <w:p w14:paraId="25CF4915" w14:textId="77777777" w:rsidR="00AB7E6D" w:rsidRDefault="00000000">
      <w:pPr>
        <w:spacing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The project will utilize the </w:t>
      </w:r>
      <w:r>
        <w:rPr>
          <w:rFonts w:ascii="Times New Roman" w:eastAsia="Times New Roman" w:hAnsi="Times New Roman" w:cs="Times New Roman"/>
          <w:b/>
          <w:bCs/>
          <w:color w:val="1B1C1D"/>
          <w:sz w:val="24"/>
          <w:szCs w:val="24"/>
        </w:rPr>
        <w:t>Agile/Scrum Model</w:t>
      </w:r>
      <w:r>
        <w:rPr>
          <w:rFonts w:ascii="Times New Roman" w:eastAsia="Times New Roman" w:hAnsi="Times New Roman" w:cs="Times New Roman"/>
          <w:color w:val="1B1C1D"/>
          <w:sz w:val="24"/>
          <w:szCs w:val="24"/>
        </w:rPr>
        <w:t>. This choice is mandatory due to the project's complexity and the novel algorithmic component, which requires constant iteration and refinement.</w:t>
      </w:r>
    </w:p>
    <w:p w14:paraId="25CF4916" w14:textId="77777777" w:rsidR="00AB7E6D"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Iterative Development:</w:t>
      </w:r>
      <w:r>
        <w:rPr>
          <w:rFonts w:ascii="Times New Roman" w:eastAsia="Times New Roman" w:hAnsi="Times New Roman" w:cs="Times New Roman"/>
          <w:color w:val="1B1C1D"/>
          <w:sz w:val="24"/>
          <w:szCs w:val="24"/>
        </w:rPr>
        <w:t xml:space="preserve"> The system will be built in 2-week Sprints, allowing for the continuous testing and refinement of core components.</w:t>
      </w:r>
    </w:p>
    <w:p w14:paraId="25CF4917" w14:textId="77777777" w:rsidR="00AB7E6D"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Algorithm Refinement:</w:t>
      </w:r>
      <w:r>
        <w:rPr>
          <w:rFonts w:ascii="Times New Roman" w:eastAsia="Times New Roman" w:hAnsi="Times New Roman" w:cs="Times New Roman"/>
          <w:color w:val="1B1C1D"/>
          <w:sz w:val="24"/>
          <w:szCs w:val="24"/>
        </w:rPr>
        <w:t xml:space="preserve"> The initial matching logic will be tested early (Week 7-8). If the </w:t>
      </w:r>
      <w:r>
        <w:rPr>
          <w:rFonts w:ascii="Times New Roman" w:eastAsia="Times New Roman" w:hAnsi="Times New Roman" w:cs="Times New Roman"/>
          <w:b/>
          <w:bCs/>
          <w:color w:val="1B1C1D"/>
          <w:sz w:val="24"/>
          <w:szCs w:val="24"/>
        </w:rPr>
        <w:t xml:space="preserve">Route-Alignment </w:t>
      </w:r>
      <w:r>
        <w:rPr>
          <w:rFonts w:ascii="Times New Roman" w:eastAsia="Times New Roman" w:hAnsi="Times New Roman" w:cs="Times New Roman"/>
          <w:color w:val="1B1C1D"/>
          <w:sz w:val="24"/>
          <w:szCs w:val="24"/>
        </w:rPr>
        <w:t>metric fails to meet the threshold, the sprint backlog allows for immediate revision of the ranking weights (α, β).</w:t>
      </w:r>
    </w:p>
    <w:p w14:paraId="25CF4918" w14:textId="77777777" w:rsidR="00AB7E6D" w:rsidRDefault="00000000">
      <w:pPr>
        <w:numPr>
          <w:ilvl w:val="0"/>
          <w:numId w:val="4"/>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User Feedback Integration:</w:t>
      </w:r>
      <w:r>
        <w:rPr>
          <w:rFonts w:ascii="Times New Roman" w:eastAsia="Times New Roman" w:hAnsi="Times New Roman" w:cs="Times New Roman"/>
          <w:color w:val="1B1C1D"/>
          <w:sz w:val="24"/>
          <w:szCs w:val="24"/>
        </w:rPr>
        <w:t xml:space="preserve"> The Pilot Study data will feed directly back into subsequent sprints to improve the UI/UX and fix critical bugs.</w:t>
      </w:r>
    </w:p>
    <w:p w14:paraId="25CF4919" w14:textId="77777777" w:rsidR="00AB7E6D" w:rsidRDefault="00000000">
      <w:pPr>
        <w:pStyle w:val="Heading4"/>
        <w:spacing w:before="12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2.2.2 Data Gathering Methods</w:t>
      </w:r>
    </w:p>
    <w:p w14:paraId="25CF491A" w14:textId="77777777" w:rsidR="00AB7E6D" w:rsidRDefault="00000000">
      <w:pPr>
        <w:spacing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Data gathering will be continuous and divided into three stages:</w:t>
      </w:r>
    </w:p>
    <w:p w14:paraId="25CF491B" w14:textId="77777777" w:rsidR="00AB7E6D"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Interviews (Qualitative):</w:t>
      </w:r>
      <w:r>
        <w:rPr>
          <w:rFonts w:ascii="Times New Roman" w:eastAsia="Times New Roman" w:hAnsi="Times New Roman" w:cs="Times New Roman"/>
          <w:color w:val="1B1C1D"/>
          <w:sz w:val="24"/>
          <w:szCs w:val="24"/>
        </w:rPr>
        <w:t xml:space="preserve"> Semi-structured interviews will be conducted with existing informal transporters and frequent parcel senders. This will gather qualitative data on pricing tolerance, ideal detour time limits, trust issues, and essential workflow needs for both the Courier App and Client App interfaces.</w:t>
      </w:r>
    </w:p>
    <w:p w14:paraId="25CF491C" w14:textId="77777777" w:rsidR="00AB7E6D"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Observation (Qualitative/Process Mapping):</w:t>
      </w:r>
      <w:r>
        <w:rPr>
          <w:rFonts w:ascii="Times New Roman" w:eastAsia="Times New Roman" w:hAnsi="Times New Roman" w:cs="Times New Roman"/>
          <w:color w:val="1B1C1D"/>
          <w:sz w:val="24"/>
          <w:szCs w:val="24"/>
        </w:rPr>
        <w:t xml:space="preserve"> The researcher will observe the current business processes of local informal dispatch points (e.g., bus stops, taxi ranks) to accurately map the manual process of accepting and managing parcels. This directly informs the workflow design of the Courier App.</w:t>
      </w:r>
    </w:p>
    <w:p w14:paraId="25CF491D" w14:textId="77777777" w:rsidR="00AB7E6D"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Pilot Study Data (Quantitative/System Metrics):</w:t>
      </w:r>
      <w:r>
        <w:rPr>
          <w:rFonts w:ascii="Times New Roman" w:eastAsia="Times New Roman" w:hAnsi="Times New Roman" w:cs="Times New Roman"/>
          <w:color w:val="1B1C1D"/>
          <w:sz w:val="24"/>
          <w:szCs w:val="24"/>
        </w:rPr>
        <w:t xml:space="preserve"> This is the primary data source for evaluation. The production system will automatically log the required data, including:</w:t>
      </w:r>
    </w:p>
    <w:p w14:paraId="25CF491E" w14:textId="77777777" w:rsidR="00AB7E6D" w:rsidRDefault="00000000">
      <w:pPr>
        <w:numPr>
          <w:ilvl w:val="1"/>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Actual Courier Routes (via GPS log).</w:t>
      </w:r>
    </w:p>
    <w:p w14:paraId="25CF491F" w14:textId="77777777" w:rsidR="00AB7E6D" w:rsidRDefault="00000000">
      <w:pPr>
        <w:numPr>
          <w:ilvl w:val="1"/>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Calculated vs. Actual Time.</w:t>
      </w:r>
    </w:p>
    <w:p w14:paraId="25CF4920" w14:textId="77777777" w:rsidR="00AB7E6D" w:rsidRDefault="00000000">
      <w:pPr>
        <w:numPr>
          <w:ilvl w:val="1"/>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User Rating Scores and Match Acceptance/Rejection Rates.</w:t>
      </w:r>
    </w:p>
    <w:p w14:paraId="25CF4921" w14:textId="77777777" w:rsidR="00AB7E6D" w:rsidRDefault="00000000">
      <w:pPr>
        <w:numPr>
          <w:ilvl w:val="1"/>
          <w:numId w:val="6"/>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Connectivity Disruption Logs (time and location data from the Connectivity-Aware Module).</w:t>
      </w:r>
    </w:p>
    <w:p w14:paraId="2835561A"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05E90D99"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23F6E018"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7BC88878"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44A8CDEC"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21284CC1"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264522E1"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25CF4923" w14:textId="22154D59" w:rsidR="00AB7E6D" w:rsidRDefault="00000000">
      <w:pPr>
        <w:pStyle w:val="Heading3"/>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2.3 Resource Requirements</w:t>
      </w:r>
    </w:p>
    <w:p w14:paraId="25CF4924" w14:textId="77777777" w:rsidR="00AB7E6D" w:rsidRDefault="00000000">
      <w:pPr>
        <w:spacing w:after="24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This project is primarily software and cloud resource-intensive, requiring minimal physical hardware.</w:t>
      </w:r>
    </w:p>
    <w:p w14:paraId="25CF4925" w14:textId="77777777" w:rsidR="00AB7E6D" w:rsidRDefault="00000000">
      <w:pPr>
        <w:pStyle w:val="Heading4"/>
        <w:spacing w:before="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Software and Development Tools</w:t>
      </w:r>
    </w:p>
    <w:tbl>
      <w:tblPr>
        <w:tblStyle w:val="Style1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20"/>
        <w:gridCol w:w="3120"/>
        <w:gridCol w:w="3120"/>
      </w:tblGrid>
      <w:tr w:rsidR="00AB7E6D" w14:paraId="25CF492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6"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7"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Specific Tool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8"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Justification</w:t>
            </w:r>
          </w:p>
        </w:tc>
      </w:tr>
      <w:tr w:rsidR="00AB7E6D" w14:paraId="25CF492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A"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Mobile Development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B"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Flutter SDK</w:t>
            </w:r>
            <w:r>
              <w:rPr>
                <w:rFonts w:ascii="Times New Roman" w:eastAsia="Times New Roman" w:hAnsi="Times New Roman" w:cs="Times New Roman"/>
                <w:color w:val="1B1C1D"/>
                <w:sz w:val="24"/>
                <w:szCs w:val="24"/>
              </w:rPr>
              <w:t>, Dart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C"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Essential for building high-performance, single-codebase native apps (Client/Courier).</w:t>
            </w:r>
          </w:p>
        </w:tc>
      </w:tr>
      <w:tr w:rsidR="00AB7E6D" w14:paraId="25CF493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E"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Web Development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2F"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Next.js</w:t>
            </w:r>
            <w:r>
              <w:rPr>
                <w:rFonts w:ascii="Times New Roman" w:eastAsia="Times New Roman" w:hAnsi="Times New Roman" w:cs="Times New Roman"/>
                <w:color w:val="1B1C1D"/>
                <w:sz w:val="24"/>
                <w:szCs w:val="24"/>
              </w:rPr>
              <w:t>, React, TypeScript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0"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Framework for building the scalable, data-intensive Admin Web App and the RESTful API endpoints.</w:t>
            </w:r>
          </w:p>
        </w:tc>
      </w:tr>
      <w:tr w:rsidR="00AB7E6D" w14:paraId="25CF493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2"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Algorithm 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3"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Node.js / Express</w:t>
            </w:r>
            <w:r>
              <w:rPr>
                <w:rFonts w:ascii="Times New Roman" w:eastAsia="Times New Roman" w:hAnsi="Times New Roman" w:cs="Times New Roman"/>
                <w:color w:val="1B1C1D"/>
                <w:sz w:val="24"/>
                <w:szCs w:val="24"/>
              </w:rPr>
              <w:t xml:space="preserve"> Runtime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4"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Used for executing the backend services and the Route-Matching Algorithm.</w:t>
            </w:r>
          </w:p>
        </w:tc>
      </w:tr>
      <w:tr w:rsidR="00AB7E6D" w14:paraId="25CF493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6"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Database/GIS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7" w14:textId="77777777" w:rsidR="00AB7E6D" w:rsidRDefault="00000000">
            <w:pPr>
              <w:spacing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PostgreSQL</w:t>
            </w:r>
            <w:r>
              <w:rPr>
                <w:rFonts w:ascii="Times New Roman" w:eastAsia="Times New Roman" w:hAnsi="Times New Roman" w:cs="Times New Roman"/>
                <w:color w:val="1B1C1D"/>
                <w:sz w:val="24"/>
                <w:szCs w:val="24"/>
              </w:rPr>
              <w:t xml:space="preserve"> with </w:t>
            </w:r>
            <w:proofErr w:type="spellStart"/>
            <w:r>
              <w:rPr>
                <w:rFonts w:ascii="Times New Roman" w:eastAsia="Times New Roman" w:hAnsi="Times New Roman" w:cs="Times New Roman"/>
                <w:b/>
                <w:bCs/>
                <w:color w:val="1B1C1D"/>
                <w:sz w:val="24"/>
                <w:szCs w:val="24"/>
              </w:rPr>
              <w:t>PostGIS</w:t>
            </w:r>
            <w:proofErr w:type="spellEnd"/>
            <w:r>
              <w:rPr>
                <w:rFonts w:ascii="Times New Roman" w:eastAsia="Times New Roman" w:hAnsi="Times New Roman" w:cs="Times New Roman"/>
                <w:b/>
                <w:bCs/>
                <w:color w:val="1B1C1D"/>
                <w:sz w:val="24"/>
                <w:szCs w:val="24"/>
              </w:rPr>
              <w:t xml:space="preserve"> extension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8"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MANDATORY</w:t>
            </w:r>
            <w:r>
              <w:rPr>
                <w:rFonts w:ascii="Times New Roman" w:eastAsia="Times New Roman" w:hAnsi="Times New Roman" w:cs="Times New Roman"/>
                <w:color w:val="1B1C1D"/>
                <w:sz w:val="24"/>
                <w:szCs w:val="24"/>
              </w:rPr>
              <w:t xml:space="preserve"> for efficient handling of complex geospatial queries (R-tree indexing) required by the matching algorithm.</w:t>
            </w:r>
          </w:p>
        </w:tc>
      </w:tr>
    </w:tbl>
    <w:p w14:paraId="25CF493A" w14:textId="77777777" w:rsidR="00AB7E6D" w:rsidRDefault="00AB7E6D">
      <w:pPr>
        <w:pStyle w:val="Heading4"/>
        <w:spacing w:before="480" w:after="120" w:line="360" w:lineRule="auto"/>
        <w:rPr>
          <w:rFonts w:ascii="Times New Roman" w:eastAsia="Times New Roman" w:hAnsi="Times New Roman" w:cs="Times New Roman"/>
          <w:color w:val="1B1C1D"/>
        </w:rPr>
      </w:pPr>
    </w:p>
    <w:p w14:paraId="25CF493B" w14:textId="77777777" w:rsidR="00AB7E6D" w:rsidRDefault="00AB7E6D">
      <w:pPr>
        <w:pStyle w:val="Heading4"/>
        <w:spacing w:before="480" w:after="120" w:line="360" w:lineRule="auto"/>
        <w:rPr>
          <w:rFonts w:ascii="Times New Roman" w:eastAsia="Times New Roman" w:hAnsi="Times New Roman" w:cs="Times New Roman"/>
          <w:color w:val="1B1C1D"/>
        </w:rPr>
      </w:pPr>
    </w:p>
    <w:p w14:paraId="25CF493C" w14:textId="77777777" w:rsidR="00AB7E6D" w:rsidRDefault="00AB7E6D">
      <w:pPr>
        <w:pStyle w:val="Heading4"/>
        <w:spacing w:before="480" w:after="120" w:line="360" w:lineRule="auto"/>
        <w:rPr>
          <w:rFonts w:ascii="Times New Roman" w:eastAsia="Times New Roman" w:hAnsi="Times New Roman" w:cs="Times New Roman"/>
          <w:color w:val="1B1C1D"/>
        </w:rPr>
      </w:pPr>
    </w:p>
    <w:p w14:paraId="25CF493D" w14:textId="77777777" w:rsidR="00AB7E6D" w:rsidRDefault="00000000">
      <w:pPr>
        <w:pStyle w:val="Heading4"/>
        <w:spacing w:before="48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Cloud and Computational Resources</w:t>
      </w:r>
    </w:p>
    <w:tbl>
      <w:tblPr>
        <w:tblStyle w:val="Style1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20"/>
        <w:gridCol w:w="3120"/>
        <w:gridCol w:w="3120"/>
      </w:tblGrid>
      <w:tr w:rsidR="00AB7E6D" w14:paraId="25CF494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E"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3F"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Specific Tool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0"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Justification</w:t>
            </w:r>
          </w:p>
        </w:tc>
      </w:tr>
      <w:tr w:rsidR="00AB7E6D" w14:paraId="25CF494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2"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Cloud Hosting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3"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Google Cloud Platform (GCP) or AWS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4"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Required for hosting the scalable database, serverless API (Cloud Functions/Lambda), and performing data logging.</w:t>
            </w:r>
          </w:p>
        </w:tc>
      </w:tr>
      <w:tr w:rsidR="00AB7E6D" w14:paraId="25CF494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6"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Mapping Services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7"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Google Maps Platform APIs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8"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Essential for calculating the </w:t>
            </w:r>
            <w:proofErr w:type="spellStart"/>
            <w:r>
              <w:rPr>
                <w:rFonts w:ascii="Times New Roman" w:eastAsia="Times New Roman" w:hAnsi="Times New Roman" w:cs="Times New Roman"/>
                <w:color w:val="1B1C1D"/>
                <w:sz w:val="24"/>
                <w:szCs w:val="24"/>
              </w:rPr>
              <w:t>D</w:t>
            </w:r>
            <w:r>
              <w:rPr>
                <w:rFonts w:ascii="Times New Roman" w:eastAsia="Times New Roman" w:hAnsi="Times New Roman" w:cs="Times New Roman"/>
                <w:color w:val="1B1C1D"/>
                <w:sz w:val="24"/>
                <w:szCs w:val="24"/>
                <w:vertAlign w:val="subscript"/>
              </w:rPr>
              <w:t>Travel</w:t>
            </w:r>
            <w:proofErr w:type="spellEnd"/>
            <w:r>
              <w:rPr>
                <w:rFonts w:ascii="Times New Roman" w:eastAsia="Times New Roman" w:hAnsi="Times New Roman" w:cs="Times New Roman"/>
                <w:color w:val="1B1C1D"/>
                <w:sz w:val="24"/>
                <w:szCs w:val="24"/>
                <w:vertAlign w:val="subscript"/>
              </w:rPr>
              <w:t xml:space="preserve"> Distance</w:t>
            </w:r>
            <w:r>
              <w:rPr>
                <w:rFonts w:ascii="Times New Roman" w:eastAsia="Times New Roman" w:hAnsi="Times New Roman" w:cs="Times New Roman"/>
                <w:color w:val="1B1C1D"/>
                <w:sz w:val="24"/>
                <w:szCs w:val="24"/>
              </w:rPr>
              <w:t xml:space="preserve"> required by the </w:t>
            </w:r>
            <w:r>
              <w:rPr>
                <w:rFonts w:ascii="Times New Roman" w:eastAsia="Times New Roman" w:hAnsi="Times New Roman" w:cs="Times New Roman"/>
                <w:b/>
                <w:bCs/>
                <w:color w:val="1B1C1D"/>
                <w:sz w:val="24"/>
                <w:szCs w:val="24"/>
              </w:rPr>
              <w:t>Detour Cost</w:t>
            </w:r>
            <w:r>
              <w:rPr>
                <w:rFonts w:ascii="Times New Roman" w:eastAsia="Times New Roman" w:hAnsi="Times New Roman" w:cs="Times New Roman"/>
                <w:color w:val="1B1C1D"/>
                <w:sz w:val="24"/>
                <w:szCs w:val="24"/>
              </w:rPr>
              <w:t xml:space="preserve"> algorithm, geo-coding, and real-time map visualization in the mobile apps.</w:t>
            </w:r>
          </w:p>
        </w:tc>
      </w:tr>
    </w:tbl>
    <w:p w14:paraId="25CF494A" w14:textId="77777777" w:rsidR="00AB7E6D" w:rsidRDefault="00000000">
      <w:pPr>
        <w:pStyle w:val="Heading4"/>
        <w:spacing w:before="48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Modeling and Utility Tools</w:t>
      </w:r>
    </w:p>
    <w:tbl>
      <w:tblPr>
        <w:tblStyle w:val="Style1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20"/>
        <w:gridCol w:w="3120"/>
        <w:gridCol w:w="3120"/>
      </w:tblGrid>
      <w:tr w:rsidR="00AB7E6D" w14:paraId="25CF494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B"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C"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Specific Tool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D" w14:textId="77777777" w:rsidR="00AB7E6D" w:rsidRDefault="00000000">
            <w:pPr>
              <w:spacing w:before="120" w:after="120" w:line="36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Justification</w:t>
            </w:r>
          </w:p>
        </w:tc>
      </w:tr>
      <w:tr w:rsidR="00AB7E6D" w14:paraId="25CF495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4F"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UML Modeling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50" w14:textId="77777777" w:rsidR="00AB7E6D" w:rsidRDefault="00000000">
            <w:pPr>
              <w:spacing w:line="36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Lucidchart</w:t>
            </w:r>
            <w:proofErr w:type="spellEnd"/>
            <w:r>
              <w:rPr>
                <w:rFonts w:ascii="Times New Roman" w:eastAsia="Times New Roman" w:hAnsi="Times New Roman" w:cs="Times New Roman"/>
                <w:color w:val="1B1C1D"/>
                <w:sz w:val="24"/>
                <w:szCs w:val="24"/>
              </w:rPr>
              <w:t xml:space="preserve"> or </w:t>
            </w:r>
            <w:r>
              <w:rPr>
                <w:rFonts w:ascii="Times New Roman" w:eastAsia="Times New Roman" w:hAnsi="Times New Roman" w:cs="Times New Roman"/>
                <w:b/>
                <w:bCs/>
                <w:color w:val="1B1C1D"/>
                <w:sz w:val="24"/>
                <w:szCs w:val="24"/>
              </w:rPr>
              <w:t>Draw.io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F4951" w14:textId="77777777" w:rsidR="00AB7E6D" w:rsidRDefault="00000000">
            <w:p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Tools required for creating the Use Case and Activity Diagrams (Section 2.5).</w:t>
            </w:r>
          </w:p>
        </w:tc>
      </w:tr>
    </w:tbl>
    <w:p w14:paraId="25CF4953" w14:textId="77777777" w:rsidR="00AB7E6D" w:rsidRDefault="00000000">
      <w:pPr>
        <w:pStyle w:val="Heading3"/>
        <w:spacing w:before="48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2.4 Functional Requirements (FR) and Non-Functional Requirements (NFR)</w:t>
      </w:r>
    </w:p>
    <w:p w14:paraId="25CF4954" w14:textId="77777777" w:rsidR="00AB7E6D" w:rsidRDefault="00000000">
      <w:pPr>
        <w:pStyle w:val="Heading4"/>
        <w:spacing w:before="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Functional Requirements (FR)</w:t>
      </w:r>
    </w:p>
    <w:p w14:paraId="25CF4955" w14:textId="77777777" w:rsidR="00AB7E6D" w:rsidRDefault="00000000">
      <w:pPr>
        <w:spacing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The system shall perform the following core functions:</w:t>
      </w:r>
    </w:p>
    <w:p w14:paraId="25CF4956" w14:textId="77777777" w:rsidR="00AB7E6D"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The system shall allow a client to securely register and submit a new delivery request via the Client App.</w:t>
      </w:r>
    </w:p>
    <w:p w14:paraId="25CF4957" w14:textId="77777777" w:rsidR="00AB7E6D"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 xml:space="preserve">The system shall execute the </w:t>
      </w:r>
      <w:r>
        <w:rPr>
          <w:rFonts w:ascii="Times New Roman" w:eastAsia="Times New Roman" w:hAnsi="Times New Roman" w:cs="Times New Roman"/>
          <w:b/>
          <w:bCs/>
          <w:color w:val="1B1C1D"/>
          <w:sz w:val="24"/>
          <w:szCs w:val="24"/>
        </w:rPr>
        <w:t>Route-Matching Algorithm</w:t>
      </w:r>
      <w:r>
        <w:rPr>
          <w:rFonts w:ascii="Times New Roman" w:eastAsia="Times New Roman" w:hAnsi="Times New Roman" w:cs="Times New Roman"/>
          <w:color w:val="1B1C1D"/>
          <w:sz w:val="24"/>
          <w:szCs w:val="24"/>
        </w:rPr>
        <w:t xml:space="preserve"> to calculate the </w:t>
      </w:r>
      <w:r>
        <w:rPr>
          <w:rFonts w:ascii="Times New Roman" w:eastAsia="Times New Roman" w:hAnsi="Times New Roman" w:cs="Times New Roman"/>
          <w:b/>
          <w:bCs/>
          <w:color w:val="1B1C1D"/>
          <w:sz w:val="24"/>
          <w:szCs w:val="24"/>
        </w:rPr>
        <w:t>length of route</w:t>
      </w:r>
      <w:r>
        <w:rPr>
          <w:rFonts w:ascii="Times New Roman" w:eastAsia="Times New Roman" w:hAnsi="Times New Roman" w:cs="Times New Roman"/>
          <w:color w:val="1B1C1D"/>
          <w:sz w:val="24"/>
          <w:szCs w:val="24"/>
        </w:rPr>
        <w:t xml:space="preserve"> and present the top 5 job matches to available courier(s) via push notification.</w:t>
      </w:r>
    </w:p>
    <w:p w14:paraId="25CF4958" w14:textId="77777777" w:rsidR="00AB7E6D"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The system shall allow the courier to accept or reject an assigned job via the Courier App.</w:t>
      </w:r>
    </w:p>
    <w:p w14:paraId="25CF4959" w14:textId="77777777" w:rsidR="00AB7E6D"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The Courier App shall automatically log GPS coordinates to local storage when network connectivity is lost.</w:t>
      </w:r>
    </w:p>
    <w:p w14:paraId="25CF495A" w14:textId="77777777" w:rsidR="00AB7E6D"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The system shall automatically synchronize buffered location data to the server when network connectivity is restored (Connectivity-Aware Module).</w:t>
      </w:r>
    </w:p>
    <w:p w14:paraId="25CF495B" w14:textId="77777777" w:rsidR="00AB7E6D"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The system shall proactively display a transparent alert to the client if the courier enters a known low-connectivity zone, explaining potential tracking delays.</w:t>
      </w:r>
    </w:p>
    <w:p w14:paraId="25CF495C" w14:textId="77777777" w:rsidR="00AB7E6D"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The system shall allow clients to submit a numerical rating (1-5 stars) for a courier upon job completion.</w:t>
      </w:r>
    </w:p>
    <w:p w14:paraId="25CF495D" w14:textId="77777777" w:rsidR="00AB7E6D" w:rsidRDefault="00000000">
      <w:pPr>
        <w:numPr>
          <w:ilvl w:val="0"/>
          <w:numId w:val="7"/>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The Admin Web App shall display real-time analytics, including a map of confirmed low-connectivity areas and a list of frequently used routes.</w:t>
      </w:r>
    </w:p>
    <w:p w14:paraId="25CF495E" w14:textId="77777777" w:rsidR="00AB7E6D" w:rsidRDefault="00000000">
      <w:pPr>
        <w:numPr>
          <w:ilvl w:val="0"/>
          <w:numId w:val="7"/>
        </w:num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Two step confirmation of delivery, both courier and client have to confirm the package has been successfully delivered to update status to delivered.</w:t>
      </w:r>
    </w:p>
    <w:p w14:paraId="25CF495F" w14:textId="77777777" w:rsidR="00AB7E6D" w:rsidRDefault="00000000">
      <w:pPr>
        <w:pStyle w:val="Heading4"/>
        <w:spacing w:before="12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Non-Functional Requirements (NFR)</w:t>
      </w:r>
    </w:p>
    <w:p w14:paraId="25CF4960" w14:textId="77777777" w:rsidR="00AB7E6D" w:rsidRDefault="00000000">
      <w:pPr>
        <w:spacing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The system shall possess the following qualities:</w:t>
      </w:r>
    </w:p>
    <w:p w14:paraId="25CF4961" w14:textId="77777777" w:rsidR="00AB7E6D"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Performance (Matching):</w:t>
      </w:r>
    </w:p>
    <w:p w14:paraId="25CF4962" w14:textId="77777777" w:rsidR="00AB7E6D" w:rsidRDefault="00000000">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color w:val="1B1C1D"/>
          <w:sz w:val="24"/>
          <w:szCs w:val="24"/>
        </w:rPr>
        <w:t>Requirement:</w:t>
      </w:r>
      <w:r>
        <w:rPr>
          <w:rFonts w:ascii="Times New Roman" w:eastAsia="Times New Roman" w:hAnsi="Times New Roman" w:cs="Times New Roman"/>
          <w:color w:val="1B1C1D"/>
          <w:sz w:val="24"/>
          <w:szCs w:val="24"/>
        </w:rPr>
        <w:t xml:space="preserve"> The Route-Matching Algorithm must return a ranked list of couriers to the Client App within 5 seconds of the request submission.</w:t>
      </w:r>
    </w:p>
    <w:p w14:paraId="25CF4963" w14:textId="77777777" w:rsidR="00AB7E6D" w:rsidRDefault="00000000">
      <w:pPr>
        <w:numPr>
          <w:ilvl w:val="1"/>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color w:val="1B1C1D"/>
          <w:sz w:val="24"/>
          <w:szCs w:val="24"/>
        </w:rPr>
        <w:t>Fit Criterion:</w:t>
      </w:r>
      <w:r>
        <w:rPr>
          <w:rFonts w:ascii="Times New Roman" w:eastAsia="Times New Roman" w:hAnsi="Times New Roman" w:cs="Times New Roman"/>
          <w:color w:val="1B1C1D"/>
          <w:sz w:val="24"/>
          <w:szCs w:val="24"/>
        </w:rPr>
        <w:t xml:space="preserve"> 95% of matching requests shall be processed in under 5 seconds.</w:t>
      </w:r>
    </w:p>
    <w:p w14:paraId="25CF4964" w14:textId="77777777" w:rsidR="00AB7E6D"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Reliability (Data Integrity):</w:t>
      </w:r>
    </w:p>
    <w:p w14:paraId="25CF4965" w14:textId="77777777" w:rsidR="00AB7E6D" w:rsidRDefault="00000000">
      <w:pPr>
        <w:numPr>
          <w:ilvl w:val="1"/>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color w:val="1B1C1D"/>
          <w:sz w:val="24"/>
          <w:szCs w:val="24"/>
        </w:rPr>
        <w:t>Requirement:</w:t>
      </w:r>
      <w:r>
        <w:rPr>
          <w:rFonts w:ascii="Times New Roman" w:eastAsia="Times New Roman" w:hAnsi="Times New Roman" w:cs="Times New Roman"/>
          <w:color w:val="1B1C1D"/>
          <w:sz w:val="24"/>
          <w:szCs w:val="24"/>
        </w:rPr>
        <w:t xml:space="preserve"> The system must ensure that no location data is lost during periods of network disconnection.</w:t>
      </w:r>
    </w:p>
    <w:p w14:paraId="25CF4966" w14:textId="77777777" w:rsidR="00AB7E6D" w:rsidRDefault="00000000">
      <w:pPr>
        <w:numPr>
          <w:ilvl w:val="1"/>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color w:val="1B1C1D"/>
          <w:sz w:val="24"/>
          <w:szCs w:val="24"/>
        </w:rPr>
        <w:t>Fit Criterion:</w:t>
      </w:r>
      <w:r>
        <w:rPr>
          <w:rFonts w:ascii="Times New Roman" w:eastAsia="Times New Roman" w:hAnsi="Times New Roman" w:cs="Times New Roman"/>
          <w:color w:val="1B1C1D"/>
          <w:sz w:val="24"/>
          <w:szCs w:val="24"/>
        </w:rPr>
        <w:t xml:space="preserve"> The Data Integrity Rate (percentage of buffered pings successfully synchronized) shall </w:t>
      </w:r>
      <w:proofErr w:type="gramStart"/>
      <w:r>
        <w:rPr>
          <w:rFonts w:ascii="Times New Roman" w:eastAsia="Times New Roman" w:hAnsi="Times New Roman" w:cs="Times New Roman"/>
          <w:color w:val="1B1C1D"/>
          <w:sz w:val="24"/>
          <w:szCs w:val="24"/>
        </w:rPr>
        <w:t>be  99.9</w:t>
      </w:r>
      <w:proofErr w:type="gramEnd"/>
      <w:r>
        <w:rPr>
          <w:rFonts w:ascii="Times New Roman" w:eastAsia="Times New Roman" w:hAnsi="Times New Roman" w:cs="Times New Roman"/>
          <w:color w:val="1B1C1D"/>
          <w:sz w:val="24"/>
          <w:szCs w:val="24"/>
        </w:rPr>
        <w:t>%.</w:t>
      </w:r>
    </w:p>
    <w:p w14:paraId="25CF4967" w14:textId="77777777" w:rsidR="00AB7E6D"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Security (Confidentiality):</w:t>
      </w:r>
    </w:p>
    <w:p w14:paraId="25CF4968" w14:textId="77777777" w:rsidR="00AB7E6D" w:rsidRDefault="00000000">
      <w:pPr>
        <w:numPr>
          <w:ilvl w:val="1"/>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i/>
          <w:iCs/>
          <w:color w:val="1B1C1D"/>
          <w:sz w:val="24"/>
          <w:szCs w:val="24"/>
        </w:rPr>
        <w:lastRenderedPageBreak/>
        <w:t>Requirement:</w:t>
      </w:r>
      <w:r>
        <w:rPr>
          <w:rFonts w:ascii="Times New Roman" w:eastAsia="Times New Roman" w:hAnsi="Times New Roman" w:cs="Times New Roman"/>
          <w:color w:val="1B1C1D"/>
          <w:sz w:val="24"/>
          <w:szCs w:val="24"/>
        </w:rPr>
        <w:t xml:space="preserve"> The system must encrypt all user passwords and parcel information during transmission and storage.</w:t>
      </w:r>
    </w:p>
    <w:p w14:paraId="25CF4969" w14:textId="77777777" w:rsidR="00AB7E6D" w:rsidRDefault="00000000">
      <w:pPr>
        <w:numPr>
          <w:ilvl w:val="1"/>
          <w:numId w:val="11"/>
        </w:numPr>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i/>
          <w:iCs/>
          <w:color w:val="1B1C1D"/>
          <w:sz w:val="24"/>
          <w:szCs w:val="24"/>
        </w:rPr>
        <w:t>Fit Criterion:</w:t>
      </w:r>
      <w:r>
        <w:rPr>
          <w:rFonts w:ascii="Times New Roman" w:eastAsia="Times New Roman" w:hAnsi="Times New Roman" w:cs="Times New Roman"/>
          <w:color w:val="1B1C1D"/>
          <w:sz w:val="24"/>
          <w:szCs w:val="24"/>
        </w:rPr>
        <w:t xml:space="preserve"> All communication between the mobile apps and the backend shall enforce mandatory </w:t>
      </w:r>
      <w:r>
        <w:rPr>
          <w:rFonts w:ascii="Times New Roman" w:eastAsia="Times New Roman" w:hAnsi="Times New Roman" w:cs="Times New Roman"/>
          <w:b/>
          <w:bCs/>
          <w:color w:val="1B1C1D"/>
          <w:sz w:val="24"/>
          <w:szCs w:val="24"/>
        </w:rPr>
        <w:t>HTTPS/SSL/TLS</w:t>
      </w:r>
      <w:r>
        <w:rPr>
          <w:rFonts w:ascii="Times New Roman" w:eastAsia="Times New Roman" w:hAnsi="Times New Roman" w:cs="Times New Roman"/>
          <w:color w:val="1B1C1D"/>
          <w:sz w:val="24"/>
          <w:szCs w:val="24"/>
        </w:rPr>
        <w:t xml:space="preserve"> encryption.</w:t>
      </w:r>
    </w:p>
    <w:p w14:paraId="25CF496A" w14:textId="77777777" w:rsidR="00AB7E6D" w:rsidRDefault="00AB7E6D">
      <w:pPr>
        <w:spacing w:before="120" w:after="120" w:line="360" w:lineRule="auto"/>
        <w:ind w:left="525"/>
        <w:rPr>
          <w:rFonts w:ascii="Times New Roman" w:eastAsia="Times New Roman" w:hAnsi="Times New Roman" w:cs="Times New Roman"/>
          <w:color w:val="1B1C1D"/>
          <w:sz w:val="24"/>
          <w:szCs w:val="24"/>
        </w:rPr>
      </w:pPr>
    </w:p>
    <w:p w14:paraId="56409D9B" w14:textId="77777777" w:rsidR="0093793F" w:rsidRDefault="0093793F">
      <w:pPr>
        <w:pStyle w:val="Heading3"/>
        <w:spacing w:before="120" w:after="120" w:line="360" w:lineRule="auto"/>
        <w:rPr>
          <w:rFonts w:ascii="Times New Roman" w:eastAsia="Times New Roman" w:hAnsi="Times New Roman" w:cs="Times New Roman"/>
          <w:color w:val="1B1C1D"/>
          <w:sz w:val="24"/>
          <w:szCs w:val="24"/>
        </w:rPr>
      </w:pPr>
    </w:p>
    <w:p w14:paraId="25CF496B" w14:textId="4557D985" w:rsidR="00AB7E6D" w:rsidRDefault="00000000">
      <w:pPr>
        <w:pStyle w:val="Heading3"/>
        <w:spacing w:before="120" w:after="120"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2.5 Modelling Diagrams</w:t>
      </w:r>
    </w:p>
    <w:p w14:paraId="25CF496C" w14:textId="77777777" w:rsidR="00AB7E6D" w:rsidRDefault="00000000">
      <w:pPr>
        <w:pStyle w:val="Heading4"/>
        <w:spacing w:before="0" w:after="120" w:line="360" w:lineRule="auto"/>
      </w:pPr>
      <w:r>
        <w:rPr>
          <w:rFonts w:ascii="Times New Roman" w:eastAsia="Times New Roman" w:hAnsi="Times New Roman" w:cs="Times New Roman"/>
          <w:color w:val="1B1C1D"/>
        </w:rPr>
        <w:t xml:space="preserve">2.5.1 Use Case Diagram </w:t>
      </w:r>
    </w:p>
    <w:p w14:paraId="25CF496D" w14:textId="77777777" w:rsidR="00AB7E6D" w:rsidRDefault="00000000">
      <w:r>
        <w:rPr>
          <w:noProof/>
        </w:rPr>
        <w:lastRenderedPageBreak/>
        <w:drawing>
          <wp:inline distT="0" distB="0" distL="0" distR="0" wp14:anchorId="25CF4A2F" wp14:editId="25CF4A30">
            <wp:extent cx="5742305" cy="6826885"/>
            <wp:effectExtent l="0" t="0" r="0" b="0"/>
            <wp:docPr id="2143046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46494"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62560" cy="6851084"/>
                    </a:xfrm>
                    <a:prstGeom prst="rect">
                      <a:avLst/>
                    </a:prstGeom>
                  </pic:spPr>
                </pic:pic>
              </a:graphicData>
            </a:graphic>
          </wp:inline>
        </w:drawing>
      </w:r>
    </w:p>
    <w:p w14:paraId="25CF496E" w14:textId="77777777" w:rsidR="00AB7E6D" w:rsidRDefault="00AB7E6D">
      <w:pPr>
        <w:pStyle w:val="Heading4"/>
        <w:spacing w:before="0" w:after="120" w:line="360" w:lineRule="auto"/>
        <w:rPr>
          <w:rFonts w:ascii="Times New Roman" w:eastAsia="Times New Roman" w:hAnsi="Times New Roman" w:cs="Times New Roman"/>
          <w:color w:val="1B1C1D"/>
        </w:rPr>
      </w:pPr>
    </w:p>
    <w:p w14:paraId="6114F49F" w14:textId="77777777" w:rsidR="0093793F" w:rsidRDefault="0093793F">
      <w:pPr>
        <w:pStyle w:val="Heading4"/>
        <w:spacing w:before="0" w:after="120" w:line="360" w:lineRule="auto"/>
        <w:rPr>
          <w:rFonts w:ascii="Times New Roman" w:eastAsia="Times New Roman" w:hAnsi="Times New Roman" w:cs="Times New Roman"/>
          <w:color w:val="1B1C1D"/>
        </w:rPr>
      </w:pPr>
    </w:p>
    <w:p w14:paraId="2B14C092" w14:textId="77777777" w:rsidR="0093793F" w:rsidRDefault="0093793F">
      <w:pPr>
        <w:pStyle w:val="Heading4"/>
        <w:spacing w:before="0" w:after="120" w:line="360" w:lineRule="auto"/>
        <w:rPr>
          <w:rFonts w:ascii="Times New Roman" w:eastAsia="Times New Roman" w:hAnsi="Times New Roman" w:cs="Times New Roman"/>
          <w:color w:val="1B1C1D"/>
        </w:rPr>
      </w:pPr>
    </w:p>
    <w:p w14:paraId="001A41F4" w14:textId="77777777" w:rsidR="0093793F" w:rsidRDefault="0093793F">
      <w:pPr>
        <w:pStyle w:val="Heading4"/>
        <w:spacing w:before="0" w:after="120" w:line="360" w:lineRule="auto"/>
        <w:rPr>
          <w:rFonts w:ascii="Times New Roman" w:eastAsia="Times New Roman" w:hAnsi="Times New Roman" w:cs="Times New Roman"/>
          <w:color w:val="1B1C1D"/>
        </w:rPr>
      </w:pPr>
    </w:p>
    <w:p w14:paraId="25CF496F" w14:textId="562C648C" w:rsidR="00AB7E6D" w:rsidRDefault="00000000">
      <w:pPr>
        <w:pStyle w:val="Heading4"/>
        <w:spacing w:before="0" w:after="120" w:line="360" w:lineRule="auto"/>
        <w:rPr>
          <w:rFonts w:ascii="Times New Roman" w:eastAsia="Times New Roman" w:hAnsi="Times New Roman" w:cs="Times New Roman"/>
          <w:color w:val="1B1C1D"/>
        </w:rPr>
      </w:pPr>
      <w:r>
        <w:rPr>
          <w:rFonts w:ascii="Times New Roman" w:eastAsia="Times New Roman" w:hAnsi="Times New Roman" w:cs="Times New Roman"/>
          <w:color w:val="1B1C1D"/>
        </w:rPr>
        <w:t>2.5.2 Activity Diagram</w:t>
      </w:r>
    </w:p>
    <w:p w14:paraId="25CF4970" w14:textId="77777777" w:rsidR="00AB7E6D" w:rsidRDefault="00000000">
      <w:bookmarkStart w:id="0" w:name="_7s5qx0kon1l1" w:colFirst="0" w:colLast="0"/>
      <w:bookmarkEnd w:id="0"/>
      <w:r>
        <w:rPr>
          <w:noProof/>
        </w:rPr>
        <w:lastRenderedPageBreak/>
        <w:drawing>
          <wp:inline distT="0" distB="0" distL="0" distR="0" wp14:anchorId="25CF4A31" wp14:editId="25CF4A32">
            <wp:extent cx="5330190" cy="8140065"/>
            <wp:effectExtent l="0" t="0" r="3810" b="0"/>
            <wp:docPr id="779522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2832"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32953" cy="8144609"/>
                    </a:xfrm>
                    <a:prstGeom prst="rect">
                      <a:avLst/>
                    </a:prstGeom>
                  </pic:spPr>
                </pic:pic>
              </a:graphicData>
            </a:graphic>
          </wp:inline>
        </w:drawing>
      </w:r>
    </w:p>
    <w:p w14:paraId="25CF4971" w14:textId="77777777" w:rsidR="00AB7E6D" w:rsidRDefault="00AB7E6D">
      <w:pPr>
        <w:spacing w:line="360" w:lineRule="auto"/>
        <w:rPr>
          <w:rFonts w:ascii="Times New Roman" w:hAnsi="Times New Roman" w:cs="Times New Roman"/>
          <w:sz w:val="24"/>
          <w:szCs w:val="24"/>
        </w:rPr>
      </w:pPr>
    </w:p>
    <w:p w14:paraId="25CF4972" w14:textId="77777777" w:rsidR="00AB7E6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CHAPTER 3</w:t>
      </w:r>
    </w:p>
    <w:p w14:paraId="25CF4973" w14:textId="77777777" w:rsidR="00AB7E6D" w:rsidRDefault="00000000">
      <w:pPr>
        <w:pStyle w:val="Heading3"/>
        <w:spacing w:line="360" w:lineRule="auto"/>
      </w:pPr>
      <w:r>
        <w:lastRenderedPageBreak/>
        <w:t>3.1 UML Design Guidelines</w:t>
      </w:r>
    </w:p>
    <w:p w14:paraId="25CF4974" w14:textId="77777777" w:rsidR="00AB7E6D" w:rsidRDefault="00000000">
      <w:pPr>
        <w:pStyle w:val="NormalWeb"/>
        <w:spacing w:line="360" w:lineRule="auto"/>
      </w:pPr>
      <w:r>
        <w:t xml:space="preserve">Collectively diagrams in this chapter provide a blueprint for the </w:t>
      </w:r>
      <w:proofErr w:type="spellStart"/>
      <w:r>
        <w:t>DropCity</w:t>
      </w:r>
      <w:proofErr w:type="spellEnd"/>
      <w:r>
        <w:t xml:space="preserve"> application, both dynamic and static. So initially, identification of core classes is crucial as it establishes a foundational structure and data integrity that will be used subsequently by other dynamic models  </w:t>
      </w:r>
    </w:p>
    <w:p w14:paraId="25CF4975" w14:textId="77777777" w:rsidR="00AB7E6D" w:rsidRDefault="00000000">
      <w:pPr>
        <w:pStyle w:val="Heading3"/>
        <w:spacing w:line="360" w:lineRule="auto"/>
      </w:pPr>
      <w:r>
        <w:t>3.2 Class Diagram</w:t>
      </w:r>
    </w:p>
    <w:p w14:paraId="25CF4976" w14:textId="77777777" w:rsidR="00AB7E6D" w:rsidRDefault="00000000">
      <w:pPr>
        <w:pStyle w:val="NormalWeb"/>
        <w:spacing w:line="360" w:lineRule="auto"/>
      </w:pPr>
      <w:r>
        <w:t>The Class Diagram will show the static structure of the platform, illustrating the key entities derived from the functional requirements and the associations that exist between them.</w:t>
      </w:r>
    </w:p>
    <w:p w14:paraId="25CF4977" w14:textId="77777777" w:rsidR="00AB7E6D" w:rsidRDefault="00000000">
      <w:pPr>
        <w:pStyle w:val="Heading4"/>
        <w:spacing w:line="360" w:lineRule="auto"/>
      </w:pPr>
      <w:r>
        <w:t>3.2.1 Identification of Classes</w:t>
      </w:r>
    </w:p>
    <w:p w14:paraId="25CF4978" w14:textId="77777777" w:rsidR="00AB7E6D" w:rsidRDefault="00000000">
      <w:pPr>
        <w:pStyle w:val="NormalWeb"/>
        <w:spacing w:line="360" w:lineRule="auto"/>
      </w:pPr>
      <w:r>
        <w:t>The following core entities were identified from the problem domain (Roles, Events, and Tangible Objects):</w:t>
      </w:r>
    </w:p>
    <w:tbl>
      <w:tblPr>
        <w:tblStyle w:val="GridTable21"/>
        <w:tblW w:w="0" w:type="auto"/>
        <w:tblLook w:val="04A0" w:firstRow="1" w:lastRow="0" w:firstColumn="1" w:lastColumn="0" w:noHBand="0" w:noVBand="1"/>
      </w:tblPr>
      <w:tblGrid>
        <w:gridCol w:w="2105"/>
        <w:gridCol w:w="1976"/>
        <w:gridCol w:w="5161"/>
      </w:tblGrid>
      <w:tr w:rsidR="00AB7E6D" w14:paraId="25CF497C" w14:textId="77777777" w:rsidTr="00AB7E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CF4979" w14:textId="77777777" w:rsidR="00AB7E6D" w:rsidRDefault="00000000">
            <w:pPr>
              <w:pStyle w:val="NormalWeb"/>
              <w:spacing w:line="360" w:lineRule="auto"/>
              <w:jc w:val="center"/>
            </w:pPr>
            <w:r>
              <w:t>Class Name</w:t>
            </w:r>
          </w:p>
        </w:tc>
        <w:tc>
          <w:tcPr>
            <w:tcW w:w="0" w:type="auto"/>
          </w:tcPr>
          <w:p w14:paraId="25CF497A" w14:textId="77777777" w:rsidR="00AB7E6D" w:rsidRDefault="00000000">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Category</w:t>
            </w:r>
          </w:p>
        </w:tc>
        <w:tc>
          <w:tcPr>
            <w:tcW w:w="0" w:type="auto"/>
          </w:tcPr>
          <w:p w14:paraId="25CF497B" w14:textId="77777777" w:rsidR="00AB7E6D" w:rsidRDefault="00000000">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Rationale</w:t>
            </w:r>
          </w:p>
        </w:tc>
      </w:tr>
      <w:tr w:rsidR="00AB7E6D" w14:paraId="25CF4980" w14:textId="77777777" w:rsidTr="00AB7E6D">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25CF497D" w14:textId="77777777" w:rsidR="00AB7E6D" w:rsidRDefault="00000000">
            <w:pPr>
              <w:pStyle w:val="NormalWeb"/>
              <w:spacing w:line="360" w:lineRule="auto"/>
            </w:pPr>
            <w:r>
              <w:rPr>
                <w:rStyle w:val="Strong"/>
              </w:rPr>
              <w:t>Client</w:t>
            </w:r>
          </w:p>
        </w:tc>
        <w:tc>
          <w:tcPr>
            <w:tcW w:w="0" w:type="auto"/>
            <w:shd w:val="clear" w:color="auto" w:fill="CCCCCC" w:themeFill="text1" w:themeFillTint="33"/>
          </w:tcPr>
          <w:p w14:paraId="25CF497E"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Role</w:t>
            </w:r>
          </w:p>
        </w:tc>
        <w:tc>
          <w:tcPr>
            <w:tcW w:w="0" w:type="auto"/>
            <w:shd w:val="clear" w:color="auto" w:fill="CCCCCC" w:themeFill="text1" w:themeFillTint="33"/>
          </w:tcPr>
          <w:p w14:paraId="25CF497F"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Essential actor; holds profile and places orders.</w:t>
            </w:r>
          </w:p>
        </w:tc>
      </w:tr>
      <w:tr w:rsidR="00AB7E6D" w14:paraId="25CF4984" w14:textId="77777777" w:rsidTr="00AB7E6D">
        <w:trPr>
          <w:trHeight w:val="720"/>
        </w:trPr>
        <w:tc>
          <w:tcPr>
            <w:cnfStyle w:val="001000000000" w:firstRow="0" w:lastRow="0" w:firstColumn="1" w:lastColumn="0" w:oddVBand="0" w:evenVBand="0" w:oddHBand="0" w:evenHBand="0" w:firstRowFirstColumn="0" w:firstRowLastColumn="0" w:lastRowFirstColumn="0" w:lastRowLastColumn="0"/>
            <w:tcW w:w="0" w:type="auto"/>
          </w:tcPr>
          <w:p w14:paraId="25CF4981" w14:textId="77777777" w:rsidR="00AB7E6D" w:rsidRDefault="00000000">
            <w:pPr>
              <w:pStyle w:val="NormalWeb"/>
              <w:spacing w:line="360" w:lineRule="auto"/>
            </w:pPr>
            <w:r>
              <w:rPr>
                <w:rStyle w:val="Strong"/>
              </w:rPr>
              <w:t>Courier</w:t>
            </w:r>
          </w:p>
        </w:tc>
        <w:tc>
          <w:tcPr>
            <w:tcW w:w="0" w:type="auto"/>
          </w:tcPr>
          <w:p w14:paraId="25CF4982"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Role</w:t>
            </w:r>
          </w:p>
        </w:tc>
        <w:tc>
          <w:tcPr>
            <w:tcW w:w="0" w:type="auto"/>
          </w:tcPr>
          <w:p w14:paraId="25CF4983"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Essential actor; holds status, rating, and executes jobs.</w:t>
            </w:r>
          </w:p>
        </w:tc>
      </w:tr>
      <w:tr w:rsidR="00AB7E6D" w14:paraId="25CF4988" w14:textId="77777777" w:rsidTr="00AB7E6D">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25CF4985" w14:textId="77777777" w:rsidR="00AB7E6D" w:rsidRDefault="00000000">
            <w:pPr>
              <w:pStyle w:val="NormalWeb"/>
              <w:spacing w:line="360" w:lineRule="auto"/>
            </w:pPr>
            <w:r>
              <w:rPr>
                <w:rStyle w:val="Strong"/>
              </w:rPr>
              <w:t>Order</w:t>
            </w:r>
          </w:p>
        </w:tc>
        <w:tc>
          <w:tcPr>
            <w:tcW w:w="0" w:type="auto"/>
            <w:shd w:val="clear" w:color="auto" w:fill="CCCCCC" w:themeFill="text1" w:themeFillTint="33"/>
          </w:tcPr>
          <w:p w14:paraId="25CF4986"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Event/Transaction</w:t>
            </w:r>
          </w:p>
        </w:tc>
        <w:tc>
          <w:tcPr>
            <w:tcW w:w="0" w:type="auto"/>
            <w:shd w:val="clear" w:color="auto" w:fill="CCCCCC" w:themeFill="text1" w:themeFillTint="33"/>
          </w:tcPr>
          <w:p w14:paraId="25CF4987"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The client's record of the requested delivery (pricing, payment).</w:t>
            </w:r>
          </w:p>
        </w:tc>
      </w:tr>
      <w:tr w:rsidR="00AB7E6D" w14:paraId="25CF498C" w14:textId="77777777" w:rsidTr="00AB7E6D">
        <w:tc>
          <w:tcPr>
            <w:cnfStyle w:val="001000000000" w:firstRow="0" w:lastRow="0" w:firstColumn="1" w:lastColumn="0" w:oddVBand="0" w:evenVBand="0" w:oddHBand="0" w:evenHBand="0" w:firstRowFirstColumn="0" w:firstRowLastColumn="0" w:lastRowFirstColumn="0" w:lastRowLastColumn="0"/>
            <w:tcW w:w="0" w:type="auto"/>
          </w:tcPr>
          <w:p w14:paraId="25CF4989" w14:textId="77777777" w:rsidR="00AB7E6D" w:rsidRDefault="00000000">
            <w:pPr>
              <w:pStyle w:val="NormalWeb"/>
              <w:spacing w:line="360" w:lineRule="auto"/>
            </w:pPr>
            <w:r>
              <w:rPr>
                <w:rStyle w:val="Strong"/>
              </w:rPr>
              <w:t>Job</w:t>
            </w:r>
          </w:p>
        </w:tc>
        <w:tc>
          <w:tcPr>
            <w:tcW w:w="0" w:type="auto"/>
          </w:tcPr>
          <w:p w14:paraId="25CF498A"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Event/Operational</w:t>
            </w:r>
          </w:p>
        </w:tc>
        <w:tc>
          <w:tcPr>
            <w:tcW w:w="0" w:type="auto"/>
          </w:tcPr>
          <w:p w14:paraId="25CF498B"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The system's operational record of an active assignment (status, detour cost).</w:t>
            </w:r>
          </w:p>
        </w:tc>
      </w:tr>
      <w:tr w:rsidR="00AB7E6D" w14:paraId="25CF4990" w14:textId="77777777" w:rsidTr="00AB7E6D">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25CF498D" w14:textId="77777777" w:rsidR="00AB7E6D" w:rsidRDefault="00000000">
            <w:pPr>
              <w:pStyle w:val="NormalWeb"/>
              <w:spacing w:line="360" w:lineRule="auto"/>
            </w:pPr>
            <w:r>
              <w:rPr>
                <w:rStyle w:val="Strong"/>
              </w:rPr>
              <w:t>Route</w:t>
            </w:r>
          </w:p>
        </w:tc>
        <w:tc>
          <w:tcPr>
            <w:tcW w:w="0" w:type="auto"/>
            <w:shd w:val="clear" w:color="auto" w:fill="CCCCCC" w:themeFill="text1" w:themeFillTint="33"/>
          </w:tcPr>
          <w:p w14:paraId="25CF498E"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Data Unit</w:t>
            </w:r>
          </w:p>
        </w:tc>
        <w:tc>
          <w:tcPr>
            <w:tcW w:w="0" w:type="auto"/>
            <w:shd w:val="clear" w:color="auto" w:fill="CCCCCC" w:themeFill="text1" w:themeFillTint="33"/>
          </w:tcPr>
          <w:p w14:paraId="25CF498F"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Represents the Courier's declared trip path (</w:t>
            </w:r>
            <w:proofErr w:type="spellStart"/>
            <w:r>
              <w:t>PostGIS</w:t>
            </w:r>
            <w:proofErr w:type="spellEnd"/>
            <w:r>
              <w:t xml:space="preserve"> geometry).</w:t>
            </w:r>
          </w:p>
        </w:tc>
      </w:tr>
      <w:tr w:rsidR="00AB7E6D" w14:paraId="25CF4994" w14:textId="77777777" w:rsidTr="00AB7E6D">
        <w:tc>
          <w:tcPr>
            <w:cnfStyle w:val="001000000000" w:firstRow="0" w:lastRow="0" w:firstColumn="1" w:lastColumn="0" w:oddVBand="0" w:evenVBand="0" w:oddHBand="0" w:evenHBand="0" w:firstRowFirstColumn="0" w:firstRowLastColumn="0" w:lastRowFirstColumn="0" w:lastRowLastColumn="0"/>
            <w:tcW w:w="0" w:type="auto"/>
          </w:tcPr>
          <w:p w14:paraId="25CF4991" w14:textId="77777777" w:rsidR="00AB7E6D" w:rsidRDefault="00000000">
            <w:pPr>
              <w:pStyle w:val="NormalWeb"/>
              <w:spacing w:line="360" w:lineRule="auto"/>
            </w:pPr>
            <w:r>
              <w:rPr>
                <w:rStyle w:val="Strong"/>
              </w:rPr>
              <w:t>Parcel</w:t>
            </w:r>
          </w:p>
        </w:tc>
        <w:tc>
          <w:tcPr>
            <w:tcW w:w="0" w:type="auto"/>
          </w:tcPr>
          <w:p w14:paraId="25CF4992"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Tangible Object</w:t>
            </w:r>
          </w:p>
        </w:tc>
        <w:tc>
          <w:tcPr>
            <w:tcW w:w="0" w:type="auto"/>
          </w:tcPr>
          <w:p w14:paraId="25CF4993"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The item being delivered (weight, dimensions).</w:t>
            </w:r>
          </w:p>
        </w:tc>
      </w:tr>
      <w:tr w:rsidR="00AB7E6D" w14:paraId="25CF4998" w14:textId="77777777" w:rsidTr="00AB7E6D">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25CF4995" w14:textId="77777777" w:rsidR="00AB7E6D" w:rsidRDefault="00000000">
            <w:pPr>
              <w:pStyle w:val="NormalWeb"/>
              <w:spacing w:line="360" w:lineRule="auto"/>
            </w:pPr>
            <w:r>
              <w:rPr>
                <w:rStyle w:val="Strong"/>
              </w:rPr>
              <w:t>Low-Connectivity Zone</w:t>
            </w:r>
          </w:p>
        </w:tc>
        <w:tc>
          <w:tcPr>
            <w:tcW w:w="0" w:type="auto"/>
            <w:shd w:val="clear" w:color="auto" w:fill="CCCCCC" w:themeFill="text1" w:themeFillTint="33"/>
          </w:tcPr>
          <w:p w14:paraId="25CF4996"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Data Unit</w:t>
            </w:r>
          </w:p>
        </w:tc>
        <w:tc>
          <w:tcPr>
            <w:tcW w:w="0" w:type="auto"/>
            <w:shd w:val="clear" w:color="auto" w:fill="CCCCCC" w:themeFill="text1" w:themeFillTint="33"/>
          </w:tcPr>
          <w:p w14:paraId="25CF4997"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Stores historical data on network disruptions (novel feature).</w:t>
            </w:r>
          </w:p>
        </w:tc>
      </w:tr>
    </w:tbl>
    <w:p w14:paraId="25CF4999" w14:textId="77777777" w:rsidR="00AB7E6D" w:rsidRDefault="00000000">
      <w:pPr>
        <w:pStyle w:val="NormalWeb"/>
        <w:spacing w:line="360" w:lineRule="auto"/>
      </w:pPr>
      <w:r>
        <w:t xml:space="preserve">The diagram below details the attributes and associations between these entities, including the mandatory multiplicities (e.g., Courier &lt;==&gt; Job, Order &lt;==&gt; Job). </w:t>
      </w:r>
    </w:p>
    <w:p w14:paraId="25CF499A" w14:textId="77777777" w:rsidR="00AB7E6D" w:rsidRDefault="00000000">
      <w:pPr>
        <w:pStyle w:val="NormalWeb"/>
        <w:spacing w:line="360" w:lineRule="auto"/>
      </w:pPr>
      <w:r>
        <w:rPr>
          <w:noProof/>
        </w:rPr>
        <w:lastRenderedPageBreak/>
        <w:drawing>
          <wp:inline distT="0" distB="0" distL="0" distR="0" wp14:anchorId="25CF4A33" wp14:editId="25CF4A34">
            <wp:extent cx="6097905" cy="7634605"/>
            <wp:effectExtent l="0" t="0" r="0" b="4445"/>
            <wp:docPr id="160905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50470"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19897" cy="7662351"/>
                    </a:xfrm>
                    <a:prstGeom prst="rect">
                      <a:avLst/>
                    </a:prstGeom>
                  </pic:spPr>
                </pic:pic>
              </a:graphicData>
            </a:graphic>
          </wp:inline>
        </w:drawing>
      </w:r>
    </w:p>
    <w:p w14:paraId="25CF499B" w14:textId="77777777" w:rsidR="00AB7E6D" w:rsidRDefault="00AB7E6D">
      <w:pPr>
        <w:pStyle w:val="Heading3"/>
        <w:spacing w:line="360" w:lineRule="auto"/>
      </w:pPr>
    </w:p>
    <w:p w14:paraId="41A90D92" w14:textId="77777777" w:rsidR="0093793F" w:rsidRDefault="0093793F">
      <w:pPr>
        <w:pStyle w:val="Heading3"/>
        <w:spacing w:line="360" w:lineRule="auto"/>
      </w:pPr>
    </w:p>
    <w:p w14:paraId="25CF499C" w14:textId="0A60E11F" w:rsidR="00AB7E6D" w:rsidRDefault="00000000">
      <w:pPr>
        <w:pStyle w:val="Heading3"/>
        <w:spacing w:line="360" w:lineRule="auto"/>
      </w:pPr>
      <w:r>
        <w:lastRenderedPageBreak/>
        <w:t>3.3 Object Diagram</w:t>
      </w:r>
    </w:p>
    <w:p w14:paraId="25CF499D" w14:textId="77777777" w:rsidR="00AB7E6D" w:rsidRDefault="00000000">
      <w:pPr>
        <w:pStyle w:val="NormalWeb"/>
        <w:spacing w:line="360" w:lineRule="auto"/>
      </w:pPr>
      <w:r>
        <w:t>The Object Diagram illustrates a specific snapshot of the system state, confirming that the associations defined in the Class Diagram hold true during an active scenario.</w:t>
      </w:r>
    </w:p>
    <w:p w14:paraId="25CF499E" w14:textId="77777777" w:rsidR="00AB7E6D" w:rsidRDefault="00000000">
      <w:pPr>
        <w:pStyle w:val="NormalWeb"/>
        <w:spacing w:line="360" w:lineRule="auto"/>
      </w:pPr>
      <w:r>
        <w:rPr>
          <w:rStyle w:val="Strong"/>
        </w:rPr>
        <w:t>Scenario Instance:</w:t>
      </w:r>
      <w:r>
        <w:t xml:space="preserve"> Client </w:t>
      </w:r>
      <w:r>
        <w:rPr>
          <w:rStyle w:val="Emphasis"/>
        </w:rPr>
        <w:t>Jane</w:t>
      </w:r>
      <w:r>
        <w:t xml:space="preserve"> has placed </w:t>
      </w:r>
      <w:r>
        <w:rPr>
          <w:rStyle w:val="Emphasis"/>
        </w:rPr>
        <w:t>Order_456</w:t>
      </w:r>
      <w:r>
        <w:t xml:space="preserve">. The order has been converted to </w:t>
      </w:r>
      <w:proofErr w:type="spellStart"/>
      <w:r>
        <w:rPr>
          <w:rStyle w:val="Emphasis"/>
        </w:rPr>
        <w:t>Job_ABC</w:t>
      </w:r>
      <w:proofErr w:type="spellEnd"/>
      <w:r>
        <w:t xml:space="preserve">, which is currently assigned to </w:t>
      </w:r>
      <w:r>
        <w:rPr>
          <w:rStyle w:val="Emphasis"/>
        </w:rPr>
        <w:t>Mark</w:t>
      </w:r>
      <w:r>
        <w:t xml:space="preserve">, whose status is now </w:t>
      </w:r>
      <w:r>
        <w:rPr>
          <w:rStyle w:val="HTMLCode"/>
        </w:rPr>
        <w:t>BUSY</w:t>
      </w:r>
      <w:r>
        <w:t>.</w:t>
      </w:r>
    </w:p>
    <w:tbl>
      <w:tblPr>
        <w:tblStyle w:val="TableGrid"/>
        <w:tblW w:w="0" w:type="auto"/>
        <w:tblLook w:val="04A0" w:firstRow="1" w:lastRow="0" w:firstColumn="1" w:lastColumn="0" w:noHBand="0" w:noVBand="1"/>
      </w:tblPr>
      <w:tblGrid>
        <w:gridCol w:w="2137"/>
        <w:gridCol w:w="950"/>
        <w:gridCol w:w="5617"/>
      </w:tblGrid>
      <w:tr w:rsidR="00AB7E6D" w14:paraId="25CF49A2" w14:textId="77777777">
        <w:trPr>
          <w:trHeight w:val="432"/>
        </w:trPr>
        <w:tc>
          <w:tcPr>
            <w:tcW w:w="0" w:type="auto"/>
          </w:tcPr>
          <w:p w14:paraId="25CF499F" w14:textId="77777777" w:rsidR="00AB7E6D" w:rsidRDefault="00000000">
            <w:pPr>
              <w:pStyle w:val="NormalWeb"/>
              <w:spacing w:line="360" w:lineRule="auto"/>
              <w:jc w:val="center"/>
            </w:pPr>
            <w:r>
              <w:rPr>
                <w:b/>
                <w:bCs/>
              </w:rPr>
              <w:t>Object Instance</w:t>
            </w:r>
          </w:p>
        </w:tc>
        <w:tc>
          <w:tcPr>
            <w:tcW w:w="0" w:type="auto"/>
          </w:tcPr>
          <w:p w14:paraId="25CF49A0" w14:textId="77777777" w:rsidR="00AB7E6D" w:rsidRDefault="00000000">
            <w:pPr>
              <w:pStyle w:val="NormalWeb"/>
              <w:spacing w:line="360" w:lineRule="auto"/>
              <w:jc w:val="center"/>
            </w:pPr>
            <w:r>
              <w:rPr>
                <w:b/>
                <w:bCs/>
              </w:rPr>
              <w:t>Class</w:t>
            </w:r>
          </w:p>
        </w:tc>
        <w:tc>
          <w:tcPr>
            <w:tcW w:w="0" w:type="auto"/>
          </w:tcPr>
          <w:p w14:paraId="25CF49A1" w14:textId="77777777" w:rsidR="00AB7E6D" w:rsidRDefault="00000000">
            <w:pPr>
              <w:pStyle w:val="NormalWeb"/>
              <w:spacing w:line="360" w:lineRule="auto"/>
              <w:jc w:val="center"/>
            </w:pPr>
            <w:r>
              <w:rPr>
                <w:b/>
                <w:bCs/>
              </w:rPr>
              <w:t>State / Attributes Snapshot</w:t>
            </w:r>
          </w:p>
        </w:tc>
      </w:tr>
      <w:tr w:rsidR="00AB7E6D" w14:paraId="25CF49A6" w14:textId="77777777">
        <w:tc>
          <w:tcPr>
            <w:tcW w:w="0" w:type="auto"/>
          </w:tcPr>
          <w:p w14:paraId="25CF49A3" w14:textId="77777777" w:rsidR="00AB7E6D" w:rsidRDefault="00000000">
            <w:pPr>
              <w:pStyle w:val="NormalWeb"/>
              <w:spacing w:line="360" w:lineRule="auto"/>
            </w:pPr>
            <w:proofErr w:type="spellStart"/>
            <w:proofErr w:type="gramStart"/>
            <w:r>
              <w:rPr>
                <w:rStyle w:val="HTMLCode"/>
              </w:rPr>
              <w:t>jane:Client</w:t>
            </w:r>
            <w:proofErr w:type="spellEnd"/>
            <w:proofErr w:type="gramEnd"/>
          </w:p>
        </w:tc>
        <w:tc>
          <w:tcPr>
            <w:tcW w:w="0" w:type="auto"/>
          </w:tcPr>
          <w:p w14:paraId="25CF49A4" w14:textId="77777777" w:rsidR="00AB7E6D" w:rsidRDefault="00000000">
            <w:pPr>
              <w:pStyle w:val="NormalWeb"/>
              <w:spacing w:line="360" w:lineRule="auto"/>
            </w:pPr>
            <w:r>
              <w:t>Client</w:t>
            </w:r>
          </w:p>
        </w:tc>
        <w:tc>
          <w:tcPr>
            <w:tcW w:w="0" w:type="auto"/>
          </w:tcPr>
          <w:p w14:paraId="25CF49A5" w14:textId="77777777" w:rsidR="00AB7E6D" w:rsidRDefault="00000000">
            <w:pPr>
              <w:pStyle w:val="NormalWeb"/>
              <w:spacing w:line="360" w:lineRule="auto"/>
            </w:pPr>
            <w:proofErr w:type="spellStart"/>
            <w:r>
              <w:rPr>
                <w:rStyle w:val="HTMLCode"/>
              </w:rPr>
              <w:t>clientID</w:t>
            </w:r>
            <w:proofErr w:type="spellEnd"/>
            <w:r>
              <w:rPr>
                <w:rStyle w:val="HTMLCode"/>
              </w:rPr>
              <w:t>=client_1</w:t>
            </w:r>
            <w:r>
              <w:t xml:space="preserve">, </w:t>
            </w:r>
            <w:r>
              <w:rPr>
                <w:rStyle w:val="HTMLCode"/>
              </w:rPr>
              <w:t>name="Jane Doe"</w:t>
            </w:r>
          </w:p>
        </w:tc>
      </w:tr>
      <w:tr w:rsidR="00AB7E6D" w14:paraId="25CF49AA" w14:textId="77777777">
        <w:tc>
          <w:tcPr>
            <w:tcW w:w="0" w:type="auto"/>
          </w:tcPr>
          <w:p w14:paraId="25CF49A7" w14:textId="77777777" w:rsidR="00AB7E6D" w:rsidRDefault="00000000">
            <w:pPr>
              <w:pStyle w:val="NormalWeb"/>
              <w:spacing w:line="360" w:lineRule="auto"/>
            </w:pPr>
            <w:r>
              <w:rPr>
                <w:rStyle w:val="HTMLCode"/>
              </w:rPr>
              <w:t>order_</w:t>
            </w:r>
            <w:proofErr w:type="gramStart"/>
            <w:r>
              <w:rPr>
                <w:rStyle w:val="HTMLCode"/>
              </w:rPr>
              <w:t>456:Order</w:t>
            </w:r>
            <w:proofErr w:type="gramEnd"/>
          </w:p>
        </w:tc>
        <w:tc>
          <w:tcPr>
            <w:tcW w:w="0" w:type="auto"/>
          </w:tcPr>
          <w:p w14:paraId="25CF49A8" w14:textId="77777777" w:rsidR="00AB7E6D" w:rsidRDefault="00000000">
            <w:pPr>
              <w:pStyle w:val="NormalWeb"/>
              <w:spacing w:line="360" w:lineRule="auto"/>
            </w:pPr>
            <w:r>
              <w:t>Order</w:t>
            </w:r>
          </w:p>
        </w:tc>
        <w:tc>
          <w:tcPr>
            <w:tcW w:w="0" w:type="auto"/>
          </w:tcPr>
          <w:p w14:paraId="25CF49A9" w14:textId="77777777" w:rsidR="00AB7E6D" w:rsidRDefault="00000000">
            <w:pPr>
              <w:pStyle w:val="NormalWeb"/>
              <w:spacing w:line="360" w:lineRule="auto"/>
            </w:pPr>
            <w:proofErr w:type="spellStart"/>
            <w:r>
              <w:rPr>
                <w:rStyle w:val="HTMLCode"/>
              </w:rPr>
              <w:t>priceEstimate</w:t>
            </w:r>
            <w:proofErr w:type="spellEnd"/>
            <w:r>
              <w:rPr>
                <w:rStyle w:val="HTMLCode"/>
              </w:rPr>
              <w:t>=15.00</w:t>
            </w:r>
            <w:r>
              <w:t xml:space="preserve">, </w:t>
            </w:r>
            <w:proofErr w:type="spellStart"/>
            <w:r>
              <w:rPr>
                <w:rStyle w:val="HTMLCode"/>
              </w:rPr>
              <w:t>paymentStatus</w:t>
            </w:r>
            <w:proofErr w:type="spellEnd"/>
            <w:r>
              <w:rPr>
                <w:rStyle w:val="HTMLCode"/>
              </w:rPr>
              <w:t>=PENDING</w:t>
            </w:r>
          </w:p>
        </w:tc>
      </w:tr>
      <w:tr w:rsidR="00AB7E6D" w14:paraId="25CF49AE" w14:textId="77777777">
        <w:tc>
          <w:tcPr>
            <w:tcW w:w="0" w:type="auto"/>
          </w:tcPr>
          <w:p w14:paraId="25CF49AB" w14:textId="77777777" w:rsidR="00AB7E6D" w:rsidRDefault="00000000">
            <w:pPr>
              <w:pStyle w:val="NormalWeb"/>
              <w:spacing w:line="360" w:lineRule="auto"/>
            </w:pPr>
            <w:proofErr w:type="spellStart"/>
            <w:r>
              <w:rPr>
                <w:rStyle w:val="HTMLCode"/>
              </w:rPr>
              <w:t>job_</w:t>
            </w:r>
            <w:proofErr w:type="gramStart"/>
            <w:r>
              <w:rPr>
                <w:rStyle w:val="HTMLCode"/>
              </w:rPr>
              <w:t>ABC:Job</w:t>
            </w:r>
            <w:proofErr w:type="spellEnd"/>
            <w:proofErr w:type="gramEnd"/>
          </w:p>
        </w:tc>
        <w:tc>
          <w:tcPr>
            <w:tcW w:w="0" w:type="auto"/>
          </w:tcPr>
          <w:p w14:paraId="25CF49AC" w14:textId="77777777" w:rsidR="00AB7E6D" w:rsidRDefault="00000000">
            <w:pPr>
              <w:pStyle w:val="NormalWeb"/>
              <w:spacing w:line="360" w:lineRule="auto"/>
            </w:pPr>
            <w:r>
              <w:t>Job</w:t>
            </w:r>
          </w:p>
        </w:tc>
        <w:tc>
          <w:tcPr>
            <w:tcW w:w="0" w:type="auto"/>
          </w:tcPr>
          <w:p w14:paraId="25CF49AD" w14:textId="77777777" w:rsidR="00AB7E6D" w:rsidRDefault="00000000">
            <w:pPr>
              <w:pStyle w:val="NormalWeb"/>
              <w:spacing w:line="360" w:lineRule="auto"/>
            </w:pPr>
            <w:r>
              <w:rPr>
                <w:rStyle w:val="HTMLCode"/>
              </w:rPr>
              <w:t>status=COURIER_ASSIGNED</w:t>
            </w:r>
            <w:r>
              <w:t xml:space="preserve">, </w:t>
            </w:r>
            <w:proofErr w:type="spellStart"/>
            <w:r>
              <w:rPr>
                <w:rStyle w:val="HTMLCode"/>
              </w:rPr>
              <w:t>detourCostMinutes</w:t>
            </w:r>
            <w:proofErr w:type="spellEnd"/>
            <w:r>
              <w:rPr>
                <w:rStyle w:val="HTMLCode"/>
              </w:rPr>
              <w:t>=8.5</w:t>
            </w:r>
          </w:p>
        </w:tc>
      </w:tr>
      <w:tr w:rsidR="00AB7E6D" w14:paraId="25CF49B2" w14:textId="77777777">
        <w:tc>
          <w:tcPr>
            <w:tcW w:w="0" w:type="auto"/>
          </w:tcPr>
          <w:p w14:paraId="25CF49AF" w14:textId="77777777" w:rsidR="00AB7E6D" w:rsidRDefault="00000000">
            <w:pPr>
              <w:pStyle w:val="NormalWeb"/>
              <w:spacing w:line="360" w:lineRule="auto"/>
            </w:pPr>
            <w:proofErr w:type="spellStart"/>
            <w:proofErr w:type="gramStart"/>
            <w:r>
              <w:rPr>
                <w:rStyle w:val="HTMLCode"/>
              </w:rPr>
              <w:t>mark:Courier</w:t>
            </w:r>
            <w:proofErr w:type="spellEnd"/>
            <w:proofErr w:type="gramEnd"/>
          </w:p>
        </w:tc>
        <w:tc>
          <w:tcPr>
            <w:tcW w:w="0" w:type="auto"/>
          </w:tcPr>
          <w:p w14:paraId="25CF49B0" w14:textId="77777777" w:rsidR="00AB7E6D" w:rsidRDefault="00000000">
            <w:pPr>
              <w:pStyle w:val="NormalWeb"/>
              <w:spacing w:line="360" w:lineRule="auto"/>
            </w:pPr>
            <w:r>
              <w:t>Courier</w:t>
            </w:r>
          </w:p>
        </w:tc>
        <w:tc>
          <w:tcPr>
            <w:tcW w:w="0" w:type="auto"/>
          </w:tcPr>
          <w:p w14:paraId="25CF49B1" w14:textId="77777777" w:rsidR="00AB7E6D" w:rsidRDefault="00000000">
            <w:pPr>
              <w:pStyle w:val="NormalWeb"/>
              <w:spacing w:line="360" w:lineRule="auto"/>
            </w:pPr>
            <w:proofErr w:type="spellStart"/>
            <w:r>
              <w:rPr>
                <w:rStyle w:val="HTMLCode"/>
              </w:rPr>
              <w:t>averageRating</w:t>
            </w:r>
            <w:proofErr w:type="spellEnd"/>
            <w:r>
              <w:rPr>
                <w:rStyle w:val="HTMLCode"/>
              </w:rPr>
              <w:t>=4.8</w:t>
            </w:r>
            <w:r>
              <w:t xml:space="preserve">, </w:t>
            </w:r>
            <w:proofErr w:type="spellStart"/>
            <w:r>
              <w:rPr>
                <w:rStyle w:val="HTMLCode"/>
              </w:rPr>
              <w:t>currentStatus</w:t>
            </w:r>
            <w:proofErr w:type="spellEnd"/>
            <w:r>
              <w:rPr>
                <w:rStyle w:val="HTMLCode"/>
              </w:rPr>
              <w:t>=BUSY</w:t>
            </w:r>
          </w:p>
        </w:tc>
      </w:tr>
      <w:tr w:rsidR="00AB7E6D" w14:paraId="25CF49B6" w14:textId="77777777">
        <w:tc>
          <w:tcPr>
            <w:tcW w:w="0" w:type="auto"/>
          </w:tcPr>
          <w:p w14:paraId="25CF49B3" w14:textId="77777777" w:rsidR="00AB7E6D" w:rsidRDefault="00000000">
            <w:pPr>
              <w:pStyle w:val="NormalWeb"/>
              <w:spacing w:line="360" w:lineRule="auto"/>
            </w:pPr>
            <w:r>
              <w:rPr>
                <w:rStyle w:val="HTMLCode"/>
              </w:rPr>
              <w:t>parcel_</w:t>
            </w:r>
            <w:proofErr w:type="gramStart"/>
            <w:r>
              <w:rPr>
                <w:rStyle w:val="HTMLCode"/>
              </w:rPr>
              <w:t>1:Parcel</w:t>
            </w:r>
            <w:proofErr w:type="gramEnd"/>
          </w:p>
        </w:tc>
        <w:tc>
          <w:tcPr>
            <w:tcW w:w="0" w:type="auto"/>
          </w:tcPr>
          <w:p w14:paraId="25CF49B4" w14:textId="77777777" w:rsidR="00AB7E6D" w:rsidRDefault="00000000">
            <w:pPr>
              <w:pStyle w:val="NormalWeb"/>
              <w:spacing w:line="360" w:lineRule="auto"/>
            </w:pPr>
            <w:r>
              <w:t>Parcel</w:t>
            </w:r>
          </w:p>
        </w:tc>
        <w:tc>
          <w:tcPr>
            <w:tcW w:w="0" w:type="auto"/>
          </w:tcPr>
          <w:p w14:paraId="25CF49B5" w14:textId="77777777" w:rsidR="00AB7E6D" w:rsidRDefault="00000000">
            <w:pPr>
              <w:pStyle w:val="NormalWeb"/>
              <w:spacing w:line="360" w:lineRule="auto"/>
            </w:pPr>
            <w:r>
              <w:rPr>
                <w:rStyle w:val="HTMLCode"/>
              </w:rPr>
              <w:t>description="Small Box"</w:t>
            </w:r>
            <w:r>
              <w:t xml:space="preserve">, </w:t>
            </w:r>
            <w:proofErr w:type="spellStart"/>
            <w:r>
              <w:rPr>
                <w:rStyle w:val="HTMLCode"/>
              </w:rPr>
              <w:t>weightKG</w:t>
            </w:r>
            <w:proofErr w:type="spellEnd"/>
            <w:r>
              <w:rPr>
                <w:rStyle w:val="HTMLCode"/>
              </w:rPr>
              <w:t>=2.0</w:t>
            </w:r>
          </w:p>
        </w:tc>
      </w:tr>
      <w:tr w:rsidR="00AB7E6D" w14:paraId="25CF49BA" w14:textId="77777777">
        <w:tc>
          <w:tcPr>
            <w:tcW w:w="0" w:type="auto"/>
          </w:tcPr>
          <w:p w14:paraId="25CF49B7" w14:textId="77777777" w:rsidR="00AB7E6D" w:rsidRDefault="00000000">
            <w:pPr>
              <w:pStyle w:val="NormalWeb"/>
              <w:spacing w:line="360" w:lineRule="auto"/>
            </w:pPr>
            <w:proofErr w:type="spellStart"/>
            <w:r>
              <w:rPr>
                <w:rStyle w:val="HTMLCode"/>
              </w:rPr>
              <w:t>mark_</w:t>
            </w:r>
            <w:proofErr w:type="gramStart"/>
            <w:r>
              <w:rPr>
                <w:rStyle w:val="HTMLCode"/>
              </w:rPr>
              <w:t>route:Route</w:t>
            </w:r>
            <w:proofErr w:type="spellEnd"/>
            <w:proofErr w:type="gramEnd"/>
          </w:p>
        </w:tc>
        <w:tc>
          <w:tcPr>
            <w:tcW w:w="0" w:type="auto"/>
          </w:tcPr>
          <w:p w14:paraId="25CF49B8" w14:textId="77777777" w:rsidR="00AB7E6D" w:rsidRDefault="00000000">
            <w:pPr>
              <w:pStyle w:val="NormalWeb"/>
              <w:spacing w:line="360" w:lineRule="auto"/>
            </w:pPr>
            <w:r>
              <w:t>Route</w:t>
            </w:r>
          </w:p>
        </w:tc>
        <w:tc>
          <w:tcPr>
            <w:tcW w:w="0" w:type="auto"/>
          </w:tcPr>
          <w:p w14:paraId="25CF49B9" w14:textId="77777777" w:rsidR="00AB7E6D" w:rsidRDefault="00000000">
            <w:pPr>
              <w:pStyle w:val="NormalWeb"/>
              <w:spacing w:line="360" w:lineRule="auto"/>
            </w:pPr>
            <w:proofErr w:type="spellStart"/>
            <w:r>
              <w:rPr>
                <w:rStyle w:val="HTMLCode"/>
              </w:rPr>
              <w:t>routeID</w:t>
            </w:r>
            <w:proofErr w:type="spellEnd"/>
            <w:r>
              <w:rPr>
                <w:rStyle w:val="HTMLCode"/>
              </w:rPr>
              <w:t>=RT_M_1</w:t>
            </w:r>
            <w:r>
              <w:t xml:space="preserve">, </w:t>
            </w:r>
            <w:proofErr w:type="spellStart"/>
            <w:r>
              <w:rPr>
                <w:rStyle w:val="HTMLCode"/>
              </w:rPr>
              <w:t>isActive</w:t>
            </w:r>
            <w:proofErr w:type="spellEnd"/>
            <w:r>
              <w:rPr>
                <w:rStyle w:val="HTMLCode"/>
              </w:rPr>
              <w:t>=true</w:t>
            </w:r>
          </w:p>
        </w:tc>
      </w:tr>
    </w:tbl>
    <w:p w14:paraId="25CF49BB" w14:textId="77777777" w:rsidR="00AB7E6D" w:rsidRDefault="00000000">
      <w:pPr>
        <w:pStyle w:val="NormalWeb"/>
        <w:spacing w:line="360" w:lineRule="auto"/>
      </w:pPr>
      <w:r>
        <w:t>The diagram below shows the underlined object names and the links confirming the active relationship for the job assignment scenario.</w:t>
      </w:r>
    </w:p>
    <w:p w14:paraId="25CF49BC" w14:textId="77777777" w:rsidR="00AB7E6D" w:rsidRDefault="00000000">
      <w:pPr>
        <w:pStyle w:val="NormalWeb"/>
        <w:spacing w:line="360" w:lineRule="auto"/>
      </w:pPr>
      <w:r>
        <w:rPr>
          <w:noProof/>
        </w:rPr>
        <w:drawing>
          <wp:inline distT="0" distB="0" distL="0" distR="0" wp14:anchorId="25CF4A35" wp14:editId="25CF4A36">
            <wp:extent cx="5741670" cy="3612515"/>
            <wp:effectExtent l="0" t="0" r="0" b="6985"/>
            <wp:docPr id="689189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89163"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1522" cy="3625317"/>
                    </a:xfrm>
                    <a:prstGeom prst="rect">
                      <a:avLst/>
                    </a:prstGeom>
                  </pic:spPr>
                </pic:pic>
              </a:graphicData>
            </a:graphic>
          </wp:inline>
        </w:drawing>
      </w:r>
    </w:p>
    <w:p w14:paraId="2FD29C58" w14:textId="77777777" w:rsidR="0093793F" w:rsidRDefault="0093793F">
      <w:pPr>
        <w:pStyle w:val="Heading3"/>
        <w:spacing w:line="360" w:lineRule="auto"/>
      </w:pPr>
    </w:p>
    <w:p w14:paraId="25CF49BD" w14:textId="0D7A81CF" w:rsidR="00AB7E6D" w:rsidRDefault="00000000">
      <w:pPr>
        <w:pStyle w:val="Heading3"/>
        <w:spacing w:line="360" w:lineRule="auto"/>
      </w:pPr>
      <w:r>
        <w:lastRenderedPageBreak/>
        <w:t>3.4 Sequence Diagram</w:t>
      </w:r>
    </w:p>
    <w:p w14:paraId="25CF49BE" w14:textId="77777777" w:rsidR="00AB7E6D" w:rsidRDefault="00000000">
      <w:pPr>
        <w:pStyle w:val="NormalWeb"/>
        <w:spacing w:line="360" w:lineRule="auto"/>
      </w:pPr>
      <w:r>
        <w:t xml:space="preserve">The Sequence Diagram models the dynamic flow of messages over time for the single most critical scenario: </w:t>
      </w:r>
      <w:r>
        <w:rPr>
          <w:rStyle w:val="Strong"/>
        </w:rPr>
        <w:t>Client Submits Request and Job is Matched/Accepted</w:t>
      </w:r>
      <w:r>
        <w:t>.</w:t>
      </w:r>
    </w:p>
    <w:p w14:paraId="25CF49BF" w14:textId="77777777" w:rsidR="00AB7E6D" w:rsidRDefault="00000000">
      <w:pPr>
        <w:pStyle w:val="NormalWeb"/>
        <w:spacing w:line="360" w:lineRule="auto"/>
      </w:pPr>
      <w:r>
        <w:t xml:space="preserve">This diagram illustrates the separation of concerns across the architectural layers: the user interface, the API Gateway, and the specialized backend services (Matching, </w:t>
      </w:r>
      <w:proofErr w:type="spellStart"/>
      <w:r>
        <w:t>GeoHelper</w:t>
      </w:r>
      <w:proofErr w:type="spellEnd"/>
      <w:r>
        <w:t xml:space="preserve">, </w:t>
      </w:r>
      <w:proofErr w:type="spellStart"/>
      <w:r>
        <w:t>JobService</w:t>
      </w:r>
      <w:proofErr w:type="spellEnd"/>
      <w:r>
        <w:t>).</w:t>
      </w:r>
    </w:p>
    <w:p w14:paraId="25CF49C0" w14:textId="77777777" w:rsidR="00AB7E6D" w:rsidRDefault="00000000">
      <w:pPr>
        <w:pStyle w:val="NormalWeb"/>
        <w:spacing w:line="360" w:lineRule="auto"/>
      </w:pPr>
      <w:r>
        <w:t>The diagram below shows the activation bars and messages required for the system to execute the Route-Matching Algorithm and receive final confirmation from the Courier.</w:t>
      </w:r>
    </w:p>
    <w:p w14:paraId="25CF49C1" w14:textId="77777777" w:rsidR="00AB7E6D" w:rsidRDefault="00000000">
      <w:pPr>
        <w:pStyle w:val="Heading3"/>
        <w:spacing w:line="360" w:lineRule="auto"/>
      </w:pPr>
      <w:r>
        <w:t>3.5 Communication Diagram</w:t>
      </w:r>
    </w:p>
    <w:p w14:paraId="25CF49C2" w14:textId="77777777" w:rsidR="00AB7E6D" w:rsidRDefault="00000000">
      <w:pPr>
        <w:pStyle w:val="NormalWeb"/>
        <w:spacing w:line="360" w:lineRule="auto"/>
      </w:pPr>
      <w:r>
        <w:t>The Communication Diagram presents the same information as the Sequence Diagram but focuses on the structural links and the numbered sequence of messages between the objects.</w:t>
      </w:r>
    </w:p>
    <w:p w14:paraId="25CF49C3" w14:textId="77777777" w:rsidR="00AB7E6D" w:rsidRDefault="00000000">
      <w:pPr>
        <w:pStyle w:val="NormalWeb"/>
        <w:spacing w:line="360" w:lineRule="auto"/>
      </w:pPr>
      <w:r>
        <w:t>The diagram below models the object relationships and the explicit numbering of the messages (1, 2, 3, etc.) required for the successful job matching and acceptance process.</w:t>
      </w:r>
    </w:p>
    <w:p w14:paraId="25CF49C4" w14:textId="77777777" w:rsidR="00AB7E6D" w:rsidRDefault="00AB7E6D">
      <w:pPr>
        <w:pStyle w:val="NormalWeb"/>
        <w:spacing w:line="360" w:lineRule="auto"/>
      </w:pPr>
    </w:p>
    <w:p w14:paraId="25CF49C5" w14:textId="77777777" w:rsidR="00AB7E6D" w:rsidRDefault="00AB7E6D">
      <w:pPr>
        <w:pStyle w:val="NormalWeb"/>
        <w:spacing w:line="360" w:lineRule="auto"/>
        <w:jc w:val="center"/>
      </w:pPr>
    </w:p>
    <w:p w14:paraId="25CF49C6" w14:textId="77777777" w:rsidR="00AB7E6D" w:rsidRDefault="00AB7E6D">
      <w:pPr>
        <w:pStyle w:val="NormalWeb"/>
        <w:spacing w:line="360" w:lineRule="auto"/>
        <w:jc w:val="center"/>
      </w:pPr>
    </w:p>
    <w:p w14:paraId="25CF49C7" w14:textId="77777777" w:rsidR="00AB7E6D" w:rsidRDefault="00AB7E6D">
      <w:pPr>
        <w:pStyle w:val="NormalWeb"/>
        <w:spacing w:line="360" w:lineRule="auto"/>
        <w:jc w:val="center"/>
      </w:pPr>
    </w:p>
    <w:p w14:paraId="25CF49C8" w14:textId="77777777" w:rsidR="00AB7E6D" w:rsidRDefault="00AB7E6D">
      <w:pPr>
        <w:pStyle w:val="NormalWeb"/>
        <w:spacing w:line="360" w:lineRule="auto"/>
        <w:jc w:val="center"/>
      </w:pPr>
    </w:p>
    <w:p w14:paraId="25CF49C9" w14:textId="77777777" w:rsidR="00AB7E6D" w:rsidRDefault="00AB7E6D">
      <w:pPr>
        <w:pStyle w:val="NormalWeb"/>
        <w:spacing w:line="360" w:lineRule="auto"/>
        <w:jc w:val="center"/>
      </w:pPr>
    </w:p>
    <w:p w14:paraId="25CF49CA" w14:textId="77777777" w:rsidR="00AB7E6D" w:rsidRDefault="00AB7E6D">
      <w:pPr>
        <w:pStyle w:val="NormalWeb"/>
        <w:spacing w:line="360" w:lineRule="auto"/>
        <w:jc w:val="center"/>
      </w:pPr>
    </w:p>
    <w:p w14:paraId="25CF49CB" w14:textId="77777777" w:rsidR="00AB7E6D" w:rsidRDefault="00AB7E6D">
      <w:pPr>
        <w:pStyle w:val="NormalWeb"/>
        <w:spacing w:line="360" w:lineRule="auto"/>
        <w:jc w:val="center"/>
      </w:pPr>
    </w:p>
    <w:p w14:paraId="3E3A9AFA" w14:textId="77777777" w:rsidR="0093793F" w:rsidRDefault="0093793F">
      <w:pPr>
        <w:pStyle w:val="NormalWeb"/>
        <w:spacing w:line="360" w:lineRule="auto"/>
        <w:jc w:val="center"/>
      </w:pPr>
    </w:p>
    <w:p w14:paraId="25CF49CC" w14:textId="3DC4B403" w:rsidR="00AB7E6D" w:rsidRDefault="00000000">
      <w:pPr>
        <w:pStyle w:val="NormalWeb"/>
        <w:spacing w:line="360" w:lineRule="auto"/>
        <w:jc w:val="center"/>
      </w:pPr>
      <w:r>
        <w:lastRenderedPageBreak/>
        <w:t>Activity Diagram</w:t>
      </w:r>
    </w:p>
    <w:p w14:paraId="25CF49CD" w14:textId="77777777" w:rsidR="00AB7E6D" w:rsidRDefault="00000000">
      <w:pPr>
        <w:pStyle w:val="NormalWeb"/>
        <w:spacing w:line="360" w:lineRule="auto"/>
        <w:jc w:val="center"/>
      </w:pPr>
      <w:r>
        <w:rPr>
          <w:noProof/>
        </w:rPr>
        <w:drawing>
          <wp:inline distT="0" distB="0" distL="0" distR="0" wp14:anchorId="25CF4A37" wp14:editId="25CF4A38">
            <wp:extent cx="5575300" cy="8307070"/>
            <wp:effectExtent l="0" t="0" r="6350" b="0"/>
            <wp:docPr id="58618546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85465" name="Graphic 8"/>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584115" cy="8320793"/>
                    </a:xfrm>
                    <a:prstGeom prst="rect">
                      <a:avLst/>
                    </a:prstGeom>
                  </pic:spPr>
                </pic:pic>
              </a:graphicData>
            </a:graphic>
          </wp:inline>
        </w:drawing>
      </w:r>
    </w:p>
    <w:p w14:paraId="25CF49CE" w14:textId="77777777" w:rsidR="00AB7E6D" w:rsidRDefault="00000000">
      <w:pPr>
        <w:pStyle w:val="NormalWeb"/>
        <w:spacing w:line="360" w:lineRule="auto"/>
        <w:jc w:val="center"/>
      </w:pPr>
      <w:r>
        <w:lastRenderedPageBreak/>
        <w:t>Communication Diagram</w:t>
      </w:r>
    </w:p>
    <w:p w14:paraId="25CF49CF" w14:textId="77777777" w:rsidR="00AB7E6D" w:rsidRDefault="00000000">
      <w:pPr>
        <w:pStyle w:val="NormalWeb"/>
        <w:spacing w:line="360" w:lineRule="auto"/>
        <w:jc w:val="both"/>
      </w:pPr>
      <w:r>
        <w:rPr>
          <w:noProof/>
        </w:rPr>
        <w:drawing>
          <wp:inline distT="0" distB="0" distL="0" distR="0" wp14:anchorId="25CF4A39" wp14:editId="6CE8E4D3">
            <wp:extent cx="5797550" cy="8276590"/>
            <wp:effectExtent l="0" t="0" r="8890" b="13970"/>
            <wp:docPr id="1400153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3892"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8708" cy="8276590"/>
                    </a:xfrm>
                    <a:prstGeom prst="rect">
                      <a:avLst/>
                    </a:prstGeom>
                  </pic:spPr>
                </pic:pic>
              </a:graphicData>
            </a:graphic>
          </wp:inline>
        </w:drawing>
      </w:r>
    </w:p>
    <w:p w14:paraId="25CF49D0" w14:textId="77777777" w:rsidR="00AB7E6D" w:rsidRDefault="00000000">
      <w:pPr>
        <w:pStyle w:val="NormalWeb"/>
        <w:spacing w:line="360" w:lineRule="auto"/>
        <w:jc w:val="both"/>
      </w:pPr>
      <w:r>
        <w:lastRenderedPageBreak/>
        <w:t>3.6 State Chart Diagram</w:t>
      </w:r>
    </w:p>
    <w:p w14:paraId="25CF49D1" w14:textId="77777777" w:rsidR="00AB7E6D" w:rsidRDefault="00000000">
      <w:pPr>
        <w:pStyle w:val="NormalWeb"/>
        <w:spacing w:line="360" w:lineRule="auto"/>
      </w:pPr>
      <w:r>
        <w:t xml:space="preserve">The State Chart Diagram models the dynamic life cycle of the central operational entity, the </w:t>
      </w:r>
      <w:r>
        <w:rPr>
          <w:rStyle w:val="Strong"/>
        </w:rPr>
        <w:t>Courier</w:t>
      </w:r>
      <w:r>
        <w:t>, showing how its availability and assignment status changes in response to internal and external events.</w:t>
      </w:r>
    </w:p>
    <w:tbl>
      <w:tblPr>
        <w:tblStyle w:val="PlainTable11"/>
        <w:tblW w:w="0" w:type="auto"/>
        <w:tblLook w:val="04A0" w:firstRow="1" w:lastRow="0" w:firstColumn="1" w:lastColumn="0" w:noHBand="0" w:noVBand="1"/>
      </w:tblPr>
      <w:tblGrid>
        <w:gridCol w:w="2603"/>
        <w:gridCol w:w="3915"/>
        <w:gridCol w:w="2724"/>
      </w:tblGrid>
      <w:tr w:rsidR="00AB7E6D" w14:paraId="25CF49D5" w14:textId="77777777" w:rsidTr="00AB7E6D">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25CF49D2" w14:textId="77777777" w:rsidR="00AB7E6D" w:rsidRDefault="00000000">
            <w:pPr>
              <w:pStyle w:val="NormalWeb"/>
              <w:spacing w:line="360" w:lineRule="auto"/>
              <w:jc w:val="center"/>
            </w:pPr>
            <w:r>
              <w:t>State</w:t>
            </w:r>
          </w:p>
        </w:tc>
        <w:tc>
          <w:tcPr>
            <w:tcW w:w="0" w:type="auto"/>
          </w:tcPr>
          <w:p w14:paraId="25CF49D3" w14:textId="77777777" w:rsidR="00AB7E6D" w:rsidRDefault="00000000">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Transition Event</w:t>
            </w:r>
          </w:p>
        </w:tc>
        <w:tc>
          <w:tcPr>
            <w:tcW w:w="0" w:type="auto"/>
          </w:tcPr>
          <w:p w14:paraId="25CF49D4" w14:textId="77777777" w:rsidR="00AB7E6D" w:rsidRDefault="00000000">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Next State</w:t>
            </w:r>
          </w:p>
        </w:tc>
      </w:tr>
      <w:tr w:rsidR="00AB7E6D" w14:paraId="25CF49D9" w14:textId="77777777" w:rsidTr="00AB7E6D">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5CF49D6" w14:textId="77777777" w:rsidR="00AB7E6D" w:rsidRDefault="00000000">
            <w:pPr>
              <w:pStyle w:val="NormalWeb"/>
              <w:spacing w:line="360" w:lineRule="auto"/>
            </w:pPr>
            <w:r>
              <w:rPr>
                <w:rStyle w:val="Strong"/>
              </w:rPr>
              <w:t>OFFLINE</w:t>
            </w:r>
          </w:p>
        </w:tc>
        <w:tc>
          <w:tcPr>
            <w:tcW w:w="0" w:type="auto"/>
            <w:shd w:val="clear" w:color="auto" w:fill="F2F2F2" w:themeFill="background1" w:themeFillShade="F2"/>
          </w:tcPr>
          <w:p w14:paraId="25CF49D7"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Log In / Set Status Active</w:t>
            </w:r>
          </w:p>
        </w:tc>
        <w:tc>
          <w:tcPr>
            <w:tcW w:w="0" w:type="auto"/>
            <w:shd w:val="clear" w:color="auto" w:fill="F2F2F2" w:themeFill="background1" w:themeFillShade="F2"/>
          </w:tcPr>
          <w:p w14:paraId="25CF49D8"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rPr>
                <w:rStyle w:val="Strong"/>
              </w:rPr>
              <w:t>AVAILABLE</w:t>
            </w:r>
          </w:p>
        </w:tc>
      </w:tr>
      <w:tr w:rsidR="00AB7E6D" w14:paraId="25CF49DD" w14:textId="77777777" w:rsidTr="00AB7E6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25CF49DA" w14:textId="77777777" w:rsidR="00AB7E6D" w:rsidRDefault="00000000">
            <w:pPr>
              <w:pStyle w:val="NormalWeb"/>
              <w:spacing w:line="360" w:lineRule="auto"/>
            </w:pPr>
            <w:r>
              <w:rPr>
                <w:rStyle w:val="Strong"/>
              </w:rPr>
              <w:t>AVAILABLE</w:t>
            </w:r>
          </w:p>
        </w:tc>
        <w:tc>
          <w:tcPr>
            <w:tcW w:w="0" w:type="auto"/>
          </w:tcPr>
          <w:p w14:paraId="25CF49DB"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Job Offer Received [Final Score &gt; Threshold]</w:t>
            </w:r>
          </w:p>
        </w:tc>
        <w:tc>
          <w:tcPr>
            <w:tcW w:w="0" w:type="auto"/>
          </w:tcPr>
          <w:p w14:paraId="25CF49DC"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rPr>
                <w:rStyle w:val="Strong"/>
              </w:rPr>
              <w:t>ASSIGNED</w:t>
            </w:r>
          </w:p>
        </w:tc>
      </w:tr>
      <w:tr w:rsidR="00AB7E6D" w14:paraId="25CF49E1" w14:textId="77777777" w:rsidTr="00AB7E6D">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5CF49DE" w14:textId="77777777" w:rsidR="00AB7E6D" w:rsidRDefault="00000000">
            <w:pPr>
              <w:pStyle w:val="NormalWeb"/>
              <w:spacing w:line="360" w:lineRule="auto"/>
            </w:pPr>
            <w:r>
              <w:rPr>
                <w:rStyle w:val="Strong"/>
              </w:rPr>
              <w:t>ASSIGNED</w:t>
            </w:r>
          </w:p>
        </w:tc>
        <w:tc>
          <w:tcPr>
            <w:tcW w:w="0" w:type="auto"/>
            <w:shd w:val="clear" w:color="auto" w:fill="F2F2F2" w:themeFill="background1" w:themeFillShade="F2"/>
          </w:tcPr>
          <w:p w14:paraId="25CF49DF"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[Job Accepted (FR3)]</w:t>
            </w:r>
          </w:p>
        </w:tc>
        <w:tc>
          <w:tcPr>
            <w:tcW w:w="0" w:type="auto"/>
            <w:shd w:val="clear" w:color="auto" w:fill="F2F2F2" w:themeFill="background1" w:themeFillShade="F2"/>
          </w:tcPr>
          <w:p w14:paraId="25CF49E0"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rPr>
                <w:rStyle w:val="Strong"/>
              </w:rPr>
              <w:t>ACTIVE_ON_JOB</w:t>
            </w:r>
          </w:p>
        </w:tc>
      </w:tr>
      <w:tr w:rsidR="00AB7E6D" w14:paraId="25CF49E5" w14:textId="77777777" w:rsidTr="00AB7E6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25CF49E2" w14:textId="77777777" w:rsidR="00AB7E6D" w:rsidRDefault="00000000">
            <w:pPr>
              <w:pStyle w:val="NormalWeb"/>
              <w:spacing w:line="360" w:lineRule="auto"/>
            </w:pPr>
            <w:r>
              <w:rPr>
                <w:rStyle w:val="Strong"/>
              </w:rPr>
              <w:t>ACTIVE_ON_JOB</w:t>
            </w:r>
          </w:p>
        </w:tc>
        <w:tc>
          <w:tcPr>
            <w:tcW w:w="0" w:type="auto"/>
          </w:tcPr>
          <w:p w14:paraId="25CF49E3"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[Picked Up (Update Status)]</w:t>
            </w:r>
          </w:p>
        </w:tc>
        <w:tc>
          <w:tcPr>
            <w:tcW w:w="0" w:type="auto"/>
          </w:tcPr>
          <w:p w14:paraId="25CF49E4"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rPr>
                <w:rStyle w:val="Strong"/>
              </w:rPr>
              <w:t>ACTIVE_IN_TRANSIT</w:t>
            </w:r>
          </w:p>
        </w:tc>
      </w:tr>
      <w:tr w:rsidR="00AB7E6D" w14:paraId="25CF49E9" w14:textId="77777777" w:rsidTr="00AB7E6D">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5CF49E6" w14:textId="77777777" w:rsidR="00AB7E6D" w:rsidRDefault="00000000">
            <w:pPr>
              <w:pStyle w:val="NormalWeb"/>
              <w:spacing w:line="360" w:lineRule="auto"/>
            </w:pPr>
            <w:r>
              <w:rPr>
                <w:rStyle w:val="Strong"/>
              </w:rPr>
              <w:t>ACTIVE_IN_TRANSIT</w:t>
            </w:r>
          </w:p>
        </w:tc>
        <w:tc>
          <w:tcPr>
            <w:tcW w:w="0" w:type="auto"/>
            <w:shd w:val="clear" w:color="auto" w:fill="F2F2F2" w:themeFill="background1" w:themeFillShade="F2"/>
          </w:tcPr>
          <w:p w14:paraId="25CF49E7"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[Delivered (Update Status)]</w:t>
            </w:r>
          </w:p>
        </w:tc>
        <w:tc>
          <w:tcPr>
            <w:tcW w:w="0" w:type="auto"/>
            <w:shd w:val="clear" w:color="auto" w:fill="F2F2F2" w:themeFill="background1" w:themeFillShade="F2"/>
          </w:tcPr>
          <w:p w14:paraId="25CF49E8"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rPr>
                <w:rStyle w:val="Strong"/>
              </w:rPr>
              <w:t>COMPLETED</w:t>
            </w:r>
          </w:p>
        </w:tc>
      </w:tr>
      <w:tr w:rsidR="00AB7E6D" w14:paraId="25CF49ED" w14:textId="77777777" w:rsidTr="00AB7E6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25CF49EA" w14:textId="77777777" w:rsidR="00AB7E6D" w:rsidRDefault="00000000">
            <w:pPr>
              <w:pStyle w:val="NormalWeb"/>
              <w:spacing w:line="360" w:lineRule="auto"/>
            </w:pPr>
            <w:r>
              <w:rPr>
                <w:rStyle w:val="Strong"/>
              </w:rPr>
              <w:t>COMPLETED</w:t>
            </w:r>
          </w:p>
        </w:tc>
        <w:tc>
          <w:tcPr>
            <w:tcW w:w="0" w:type="auto"/>
          </w:tcPr>
          <w:p w14:paraId="25CF49EB"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t>Job Finished / Final Status Check</w:t>
            </w:r>
          </w:p>
        </w:tc>
        <w:tc>
          <w:tcPr>
            <w:tcW w:w="0" w:type="auto"/>
          </w:tcPr>
          <w:p w14:paraId="25CF49EC" w14:textId="77777777" w:rsidR="00AB7E6D" w:rsidRDefault="00000000">
            <w:pPr>
              <w:pStyle w:val="NormalWeb"/>
              <w:spacing w:line="360" w:lineRule="auto"/>
              <w:cnfStyle w:val="000000000000" w:firstRow="0" w:lastRow="0" w:firstColumn="0" w:lastColumn="0" w:oddVBand="0" w:evenVBand="0" w:oddHBand="0" w:evenHBand="0" w:firstRowFirstColumn="0" w:firstRowLastColumn="0" w:lastRowFirstColumn="0" w:lastRowLastColumn="0"/>
            </w:pPr>
            <w:r>
              <w:rPr>
                <w:rStyle w:val="Strong"/>
              </w:rPr>
              <w:t>AVAILABLE</w:t>
            </w:r>
          </w:p>
        </w:tc>
      </w:tr>
    </w:tbl>
    <w:p w14:paraId="25CF49EE" w14:textId="77777777" w:rsidR="00AB7E6D" w:rsidRDefault="00000000">
      <w:pPr>
        <w:pStyle w:val="Heading4"/>
        <w:spacing w:line="360" w:lineRule="auto"/>
      </w:pPr>
      <w:r>
        <w:t>3.6.1 State Chart Diagram Placement</w:t>
      </w:r>
    </w:p>
    <w:p w14:paraId="25CF49EF" w14:textId="77777777" w:rsidR="00AB7E6D" w:rsidRDefault="00000000">
      <w:pPr>
        <w:pStyle w:val="NormalWeb"/>
        <w:spacing w:line="360" w:lineRule="auto"/>
      </w:pPr>
      <w:r>
        <w:t>The diagram below illustrates the transitions of the Courier object across their main states of availability and job execution.</w:t>
      </w:r>
    </w:p>
    <w:p w14:paraId="25CF49F0" w14:textId="77777777" w:rsidR="00AB7E6D" w:rsidRDefault="00000000">
      <w:pPr>
        <w:pStyle w:val="NormalWeb"/>
        <w:spacing w:line="360" w:lineRule="auto"/>
        <w:jc w:val="center"/>
      </w:pPr>
      <w:r>
        <w:rPr>
          <w:noProof/>
        </w:rPr>
        <w:lastRenderedPageBreak/>
        <w:drawing>
          <wp:inline distT="0" distB="0" distL="0" distR="0" wp14:anchorId="25CF4A3B" wp14:editId="2ED02796">
            <wp:extent cx="5998845" cy="8210550"/>
            <wp:effectExtent l="0" t="0" r="1905" b="0"/>
            <wp:docPr id="203851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1816"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040937" cy="8268161"/>
                    </a:xfrm>
                    <a:prstGeom prst="rect">
                      <a:avLst/>
                    </a:prstGeom>
                  </pic:spPr>
                </pic:pic>
              </a:graphicData>
            </a:graphic>
          </wp:inline>
        </w:drawing>
      </w:r>
    </w:p>
    <w:p w14:paraId="3AFFE44E" w14:textId="77777777" w:rsidR="0093793F" w:rsidRDefault="0093793F">
      <w:pPr>
        <w:pStyle w:val="Heading3"/>
        <w:spacing w:line="360" w:lineRule="auto"/>
      </w:pPr>
    </w:p>
    <w:p w14:paraId="25CF49F1" w14:textId="028B7478" w:rsidR="00AB7E6D" w:rsidRDefault="00000000">
      <w:pPr>
        <w:pStyle w:val="Heading3"/>
        <w:spacing w:line="360" w:lineRule="auto"/>
      </w:pPr>
      <w:r>
        <w:lastRenderedPageBreak/>
        <w:t>3.7 Process Design (Pre- and Post-conditions)</w:t>
      </w:r>
    </w:p>
    <w:p w14:paraId="25CF49F2" w14:textId="77777777" w:rsidR="00AB7E6D" w:rsidRDefault="00000000">
      <w:pPr>
        <w:pStyle w:val="NormalWeb"/>
        <w:spacing w:line="360" w:lineRule="auto"/>
      </w:pPr>
      <w:r>
        <w:t>This section formally validates the two most crucial operational scenarios by detailing the precise conditions required for success.</w:t>
      </w:r>
    </w:p>
    <w:p w14:paraId="25CF49F3" w14:textId="77777777" w:rsidR="00AB7E6D" w:rsidRDefault="00000000">
      <w:pPr>
        <w:pStyle w:val="Heading4"/>
        <w:spacing w:line="360" w:lineRule="auto"/>
      </w:pPr>
      <w:r>
        <w:t>3.7.1 Scenario 1: Courier Accepts Assigned Job (Most Crucial Operational Scenario)</w:t>
      </w:r>
    </w:p>
    <w:p w14:paraId="25CF49F4" w14:textId="77777777" w:rsidR="00AB7E6D" w:rsidRDefault="00000000">
      <w:pPr>
        <w:pStyle w:val="NormalWeb"/>
        <w:spacing w:line="360" w:lineRule="auto"/>
        <w:rPr>
          <w:rFonts w:ascii="Courier New" w:hAnsi="Courier New" w:cs="Courier New"/>
          <w:sz w:val="20"/>
          <w:szCs w:val="20"/>
        </w:rPr>
      </w:pPr>
      <w:r>
        <w:rPr>
          <w:rStyle w:val="Strong"/>
        </w:rPr>
        <w:t>Operation:</w:t>
      </w:r>
      <w:r>
        <w:t xml:space="preserve"> </w:t>
      </w:r>
      <w:proofErr w:type="gramStart"/>
      <w:r>
        <w:rPr>
          <w:rStyle w:val="HTMLCode"/>
        </w:rPr>
        <w:t>Courier::</w:t>
      </w:r>
      <w:proofErr w:type="spellStart"/>
      <w:proofErr w:type="gramEnd"/>
      <w:r>
        <w:rPr>
          <w:rStyle w:val="HTMLCode"/>
        </w:rPr>
        <w:t>acceptJob</w:t>
      </w:r>
      <w:proofErr w:type="spellEnd"/>
      <w:r>
        <w:rPr>
          <w:rStyle w:val="HTMLCode"/>
        </w:rPr>
        <w:t xml:space="preserve"> (</w:t>
      </w:r>
      <w:proofErr w:type="spellStart"/>
      <w:r>
        <w:rPr>
          <w:rStyle w:val="HTMLCode"/>
        </w:rPr>
        <w:t>jobID</w:t>
      </w:r>
      <w:proofErr w:type="spellEnd"/>
      <w:r>
        <w:rPr>
          <w:rStyle w:val="HTMLCode"/>
        </w:rPr>
        <w:t xml:space="preserve">, </w:t>
      </w:r>
      <w:proofErr w:type="spellStart"/>
      <w:r>
        <w:rPr>
          <w:rStyle w:val="HTMLCode"/>
        </w:rPr>
        <w:t>courierID</w:t>
      </w:r>
      <w:proofErr w:type="spellEnd"/>
      <w:r>
        <w:rPr>
          <w:rStyle w:val="HTMLCode"/>
        </w:rPr>
        <w:t>)</w:t>
      </w:r>
    </w:p>
    <w:p w14:paraId="25CF49F5" w14:textId="77777777" w:rsidR="00AB7E6D" w:rsidRDefault="00000000">
      <w:pPr>
        <w:pStyle w:val="NormalWeb"/>
        <w:spacing w:line="360" w:lineRule="auto"/>
        <w:rPr>
          <w:b/>
          <w:bCs/>
          <w:u w:val="single"/>
        </w:rPr>
      </w:pPr>
      <w:r>
        <w:rPr>
          <w:b/>
          <w:bCs/>
          <w:u w:val="single"/>
        </w:rPr>
        <w:t>Pre-Conditions</w:t>
      </w:r>
    </w:p>
    <w:p w14:paraId="25CF49F6" w14:textId="77777777" w:rsidR="00AB7E6D" w:rsidRDefault="00000000">
      <w:pPr>
        <w:pStyle w:val="NormalWeb"/>
        <w:numPr>
          <w:ilvl w:val="0"/>
          <w:numId w:val="12"/>
        </w:numPr>
        <w:spacing w:line="360" w:lineRule="auto"/>
      </w:pPr>
      <w:r>
        <w:t xml:space="preserve">Job Existence: A valid </w:t>
      </w:r>
      <w:r>
        <w:rPr>
          <w:rStyle w:val="HTMLCode"/>
        </w:rPr>
        <w:t>Job</w:t>
      </w:r>
      <w:r>
        <w:t xml:space="preserve"> object with the status </w:t>
      </w:r>
      <w:r>
        <w:rPr>
          <w:rStyle w:val="HTMLCode"/>
        </w:rPr>
        <w:t>COURIER\_ASSIGNED</w:t>
      </w:r>
      <w:r>
        <w:t xml:space="preserve"> must exist in the database. </w:t>
      </w:r>
    </w:p>
    <w:p w14:paraId="25CF49F7" w14:textId="77777777" w:rsidR="00AB7E6D" w:rsidRDefault="00000000">
      <w:pPr>
        <w:pStyle w:val="NormalWeb"/>
        <w:numPr>
          <w:ilvl w:val="0"/>
          <w:numId w:val="12"/>
        </w:numPr>
        <w:spacing w:line="360" w:lineRule="auto"/>
      </w:pPr>
      <w:r>
        <w:t xml:space="preserve">Courier Identity: The </w:t>
      </w:r>
      <w:proofErr w:type="spellStart"/>
      <w:r>
        <w:rPr>
          <w:rStyle w:val="HTMLCode"/>
        </w:rPr>
        <w:t>courierID</w:t>
      </w:r>
      <w:proofErr w:type="spellEnd"/>
      <w:r>
        <w:t xml:space="preserve"> initiating the </w:t>
      </w:r>
      <w:proofErr w:type="spellStart"/>
      <w:r>
        <w:rPr>
          <w:rStyle w:val="HTMLCode"/>
        </w:rPr>
        <w:t>acceptJob</w:t>
      </w:r>
      <w:proofErr w:type="spellEnd"/>
      <w:r>
        <w:t xml:space="preserve"> operation must match the </w:t>
      </w:r>
      <w:proofErr w:type="spellStart"/>
      <w:r>
        <w:rPr>
          <w:rStyle w:val="HTMLCode"/>
        </w:rPr>
        <w:t>courierID</w:t>
      </w:r>
      <w:proofErr w:type="spellEnd"/>
      <w:r>
        <w:t xml:space="preserve"> currently assigned to the </w:t>
      </w:r>
      <w:r>
        <w:rPr>
          <w:rStyle w:val="HTMLCode"/>
        </w:rPr>
        <w:t>Job</w:t>
      </w:r>
      <w:r>
        <w:t xml:space="preserve">. </w:t>
      </w:r>
    </w:p>
    <w:p w14:paraId="25CF49F8" w14:textId="77777777" w:rsidR="00AB7E6D" w:rsidRDefault="00000000">
      <w:pPr>
        <w:pStyle w:val="NormalWeb"/>
        <w:numPr>
          <w:ilvl w:val="0"/>
          <w:numId w:val="12"/>
        </w:numPr>
        <w:spacing w:line="360" w:lineRule="auto"/>
      </w:pPr>
      <w:r>
        <w:t xml:space="preserve">Route Availability: The Courier's corresponding </w:t>
      </w:r>
      <w:r>
        <w:rPr>
          <w:rStyle w:val="HTMLCode"/>
        </w:rPr>
        <w:t>Route</w:t>
      </w:r>
      <w:r>
        <w:t xml:space="preserve"> must still be </w:t>
      </w:r>
      <w:proofErr w:type="spellStart"/>
      <w:r>
        <w:rPr>
          <w:rStyle w:val="HTMLCode"/>
        </w:rPr>
        <w:t>isActive</w:t>
      </w:r>
      <w:proofErr w:type="spellEnd"/>
      <w:r>
        <w:t xml:space="preserve">. </w:t>
      </w:r>
    </w:p>
    <w:p w14:paraId="25CF49F9" w14:textId="77777777" w:rsidR="00AB7E6D" w:rsidRDefault="00000000">
      <w:pPr>
        <w:pStyle w:val="NormalWeb"/>
        <w:numPr>
          <w:ilvl w:val="0"/>
          <w:numId w:val="12"/>
        </w:numPr>
        <w:spacing w:line="360" w:lineRule="auto"/>
      </w:pPr>
      <w:r>
        <w:t xml:space="preserve">Capacity </w:t>
      </w:r>
      <w:proofErr w:type="spellStart"/>
      <w:proofErr w:type="gramStart"/>
      <w:r>
        <w:t>Check:The</w:t>
      </w:r>
      <w:proofErr w:type="spellEnd"/>
      <w:proofErr w:type="gramEnd"/>
      <w:r>
        <w:t xml:space="preserve"> Courier's current remaining capacity must be greater than or equal to the </w:t>
      </w:r>
      <w:r>
        <w:rPr>
          <w:rStyle w:val="HTMLCode"/>
        </w:rPr>
        <w:t>Parcel</w:t>
      </w:r>
      <w:r>
        <w:t xml:space="preserve"> size/weight associated with the </w:t>
      </w:r>
      <w:r>
        <w:rPr>
          <w:rStyle w:val="HTMLCode"/>
        </w:rPr>
        <w:t>Job</w:t>
      </w:r>
      <w:r>
        <w:t>.</w:t>
      </w:r>
    </w:p>
    <w:p w14:paraId="25CF49FA" w14:textId="77777777" w:rsidR="00AB7E6D" w:rsidRDefault="00000000">
      <w:pPr>
        <w:pStyle w:val="NormalWeb"/>
        <w:spacing w:line="360" w:lineRule="auto"/>
        <w:rPr>
          <w:b/>
          <w:bCs/>
          <w:u w:val="single"/>
        </w:rPr>
      </w:pPr>
      <w:r>
        <w:rPr>
          <w:b/>
          <w:bCs/>
          <w:u w:val="single"/>
        </w:rPr>
        <w:t xml:space="preserve">Post-Conditions </w:t>
      </w:r>
    </w:p>
    <w:p w14:paraId="25CF49FB" w14:textId="77777777" w:rsidR="00AB7E6D" w:rsidRDefault="00000000">
      <w:pPr>
        <w:pStyle w:val="NormalWeb"/>
        <w:numPr>
          <w:ilvl w:val="0"/>
          <w:numId w:val="13"/>
        </w:numPr>
        <w:spacing w:line="360" w:lineRule="auto"/>
      </w:pPr>
      <w:r>
        <w:t xml:space="preserve">Job Status Update: The status of the </w:t>
      </w:r>
      <w:r>
        <w:rPr>
          <w:rStyle w:val="HTMLCode"/>
        </w:rPr>
        <w:t>Job</w:t>
      </w:r>
      <w:r>
        <w:t xml:space="preserve"> object will be updated from </w:t>
      </w:r>
      <w:r>
        <w:rPr>
          <w:rStyle w:val="HTMLCode"/>
        </w:rPr>
        <w:t>COURIER\_ASSIGNED</w:t>
      </w:r>
      <w:r>
        <w:t xml:space="preserve"> to </w:t>
      </w:r>
      <w:r>
        <w:rPr>
          <w:rStyle w:val="HTMLCode"/>
        </w:rPr>
        <w:t>ACCEPTED</w:t>
      </w:r>
      <w:r>
        <w:t>.</w:t>
      </w:r>
    </w:p>
    <w:p w14:paraId="25CF49FC" w14:textId="77777777" w:rsidR="00AB7E6D" w:rsidRDefault="00000000">
      <w:pPr>
        <w:pStyle w:val="NormalWeb"/>
        <w:numPr>
          <w:ilvl w:val="0"/>
          <w:numId w:val="13"/>
        </w:numPr>
        <w:spacing w:line="360" w:lineRule="auto"/>
      </w:pPr>
      <w:r>
        <w:t xml:space="preserve">Acceptance Timestamp: The </w:t>
      </w:r>
      <w:proofErr w:type="gramStart"/>
      <w:r>
        <w:rPr>
          <w:rStyle w:val="HTMLCode"/>
        </w:rPr>
        <w:t>Job::</w:t>
      </w:r>
      <w:proofErr w:type="spellStart"/>
      <w:proofErr w:type="gramEnd"/>
      <w:r>
        <w:rPr>
          <w:rStyle w:val="HTMLCode"/>
        </w:rPr>
        <w:t>acceptedAt</w:t>
      </w:r>
      <w:proofErr w:type="spellEnd"/>
      <w:r>
        <w:t xml:space="preserve"> attribute will be populated with the current server timestamp.</w:t>
      </w:r>
    </w:p>
    <w:p w14:paraId="25CF49FD" w14:textId="77777777" w:rsidR="00AB7E6D" w:rsidRDefault="00000000">
      <w:pPr>
        <w:pStyle w:val="NormalWeb"/>
        <w:numPr>
          <w:ilvl w:val="0"/>
          <w:numId w:val="13"/>
        </w:numPr>
        <w:spacing w:line="360" w:lineRule="auto"/>
      </w:pPr>
      <w:r>
        <w:t xml:space="preserve">Courier Status Change: The status of the </w:t>
      </w:r>
      <w:r>
        <w:rPr>
          <w:rStyle w:val="HTMLCode"/>
        </w:rPr>
        <w:t>Courier</w:t>
      </w:r>
      <w:r>
        <w:t xml:space="preserve"> object will be updated from </w:t>
      </w:r>
      <w:r>
        <w:rPr>
          <w:rStyle w:val="HTMLCode"/>
        </w:rPr>
        <w:t>AVAILABLE</w:t>
      </w:r>
      <w:r>
        <w:t xml:space="preserve"> to </w:t>
      </w:r>
      <w:r>
        <w:rPr>
          <w:rStyle w:val="HTMLCode"/>
        </w:rPr>
        <w:t>BUSY</w:t>
      </w:r>
      <w:r>
        <w:t xml:space="preserve"> (or </w:t>
      </w:r>
      <w:r>
        <w:rPr>
          <w:rStyle w:val="HTMLCode"/>
        </w:rPr>
        <w:t>ACTIVE\_ON\_JOB</w:t>
      </w:r>
      <w:r>
        <w:t>).</w:t>
      </w:r>
    </w:p>
    <w:p w14:paraId="25CF49FE" w14:textId="77777777" w:rsidR="00AB7E6D" w:rsidRDefault="00000000">
      <w:pPr>
        <w:pStyle w:val="NormalWeb"/>
        <w:numPr>
          <w:ilvl w:val="0"/>
          <w:numId w:val="13"/>
        </w:numPr>
        <w:spacing w:line="360" w:lineRule="auto"/>
      </w:pPr>
      <w:r>
        <w:t xml:space="preserve">Client Notification: A real-time notification will be triggered, confirming the </w:t>
      </w:r>
      <w:r>
        <w:rPr>
          <w:rStyle w:val="HTMLCode"/>
        </w:rPr>
        <w:t>Client</w:t>
      </w:r>
      <w:r>
        <w:t xml:space="preserve"> has a confirmed courier for their </w:t>
      </w:r>
      <w:r>
        <w:rPr>
          <w:rStyle w:val="HTMLCode"/>
        </w:rPr>
        <w:t>Order</w:t>
      </w:r>
      <w:r>
        <w:t>.</w:t>
      </w:r>
    </w:p>
    <w:p w14:paraId="25CF49FF" w14:textId="77777777" w:rsidR="00AB7E6D" w:rsidRDefault="00000000">
      <w:pPr>
        <w:pStyle w:val="NormalWeb"/>
        <w:numPr>
          <w:ilvl w:val="0"/>
          <w:numId w:val="13"/>
        </w:numPr>
        <w:spacing w:line="360" w:lineRule="auto"/>
      </w:pPr>
      <w:r>
        <w:t xml:space="preserve">Tracking Initiation: The </w:t>
      </w:r>
      <w:proofErr w:type="spellStart"/>
      <w:r>
        <w:rPr>
          <w:rStyle w:val="HTMLCode"/>
        </w:rPr>
        <w:t>TrackingService</w:t>
      </w:r>
      <w:proofErr w:type="spellEnd"/>
      <w:r>
        <w:t xml:space="preserve"> will automatically begin logging the Courier App's GPS pings into the appropriate </w:t>
      </w:r>
      <w:proofErr w:type="gramStart"/>
      <w:r>
        <w:rPr>
          <w:rStyle w:val="HTMLCode"/>
        </w:rPr>
        <w:t>Job::</w:t>
      </w:r>
      <w:proofErr w:type="spellStart"/>
      <w:proofErr w:type="gramEnd"/>
      <w:r>
        <w:rPr>
          <w:rStyle w:val="HTMLCode"/>
        </w:rPr>
        <w:t>locationHistory</w:t>
      </w:r>
      <w:proofErr w:type="spellEnd"/>
      <w:r>
        <w:t>.</w:t>
      </w:r>
    </w:p>
    <w:p w14:paraId="25CF4A00" w14:textId="77777777" w:rsidR="00AB7E6D" w:rsidRDefault="00000000">
      <w:pPr>
        <w:pStyle w:val="NormalWeb"/>
        <w:numPr>
          <w:ilvl w:val="0"/>
          <w:numId w:val="13"/>
        </w:numPr>
        <w:spacing w:line="360" w:lineRule="auto"/>
      </w:pPr>
      <w:r>
        <w:t xml:space="preserve">Parcel Link: The </w:t>
      </w:r>
      <w:r>
        <w:rPr>
          <w:rStyle w:val="HTMLCode"/>
        </w:rPr>
        <w:t>Job</w:t>
      </w:r>
      <w:r>
        <w:t xml:space="preserve"> object will be permanently linked to the </w:t>
      </w:r>
      <w:r>
        <w:rPr>
          <w:rStyle w:val="HTMLCode"/>
        </w:rPr>
        <w:t>Order</w:t>
      </w:r>
      <w:r>
        <w:t xml:space="preserve"> and </w:t>
      </w:r>
      <w:r>
        <w:rPr>
          <w:rStyle w:val="HTMLCode"/>
        </w:rPr>
        <w:t>Parcel</w:t>
      </w:r>
      <w:r>
        <w:t xml:space="preserve"> records. </w:t>
      </w:r>
    </w:p>
    <w:p w14:paraId="25CF4A01" w14:textId="77777777" w:rsidR="00AB7E6D" w:rsidRDefault="00000000">
      <w:pPr>
        <w:pStyle w:val="NormalWeb"/>
        <w:spacing w:line="360" w:lineRule="auto"/>
      </w:pPr>
      <w:r>
        <w:rPr>
          <w:noProof/>
        </w:rPr>
        <w:lastRenderedPageBreak/>
        <w:drawing>
          <wp:inline distT="0" distB="0" distL="0" distR="0" wp14:anchorId="25CF4A3D" wp14:editId="25CF4A3E">
            <wp:extent cx="5274310" cy="7747635"/>
            <wp:effectExtent l="0" t="0" r="2540" b="5715"/>
            <wp:docPr id="133958536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85366" name="Graphic 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274310" cy="7747635"/>
                    </a:xfrm>
                    <a:prstGeom prst="rect">
                      <a:avLst/>
                    </a:prstGeom>
                  </pic:spPr>
                </pic:pic>
              </a:graphicData>
            </a:graphic>
          </wp:inline>
        </w:drawing>
      </w:r>
    </w:p>
    <w:p w14:paraId="25CF4A02" w14:textId="77777777" w:rsidR="00AB7E6D" w:rsidRDefault="00AB7E6D">
      <w:pPr>
        <w:pStyle w:val="NormalWeb"/>
        <w:spacing w:line="360" w:lineRule="auto"/>
      </w:pPr>
    </w:p>
    <w:p w14:paraId="25CF4A03" w14:textId="77777777" w:rsidR="00AB7E6D" w:rsidRDefault="00000000">
      <w:pPr>
        <w:pStyle w:val="Heading4"/>
        <w:spacing w:line="360" w:lineRule="auto"/>
      </w:pPr>
      <w:r>
        <w:lastRenderedPageBreak/>
        <w:t>3.7.2 Scenario 2: Logging and Synchronizing Offline Location Data (Connectivity-Aware Module)</w:t>
      </w:r>
    </w:p>
    <w:p w14:paraId="25CF4A04" w14:textId="77777777" w:rsidR="00AB7E6D" w:rsidRDefault="00000000">
      <w:pPr>
        <w:pStyle w:val="NormalWeb"/>
        <w:spacing w:line="360" w:lineRule="auto"/>
        <w:rPr>
          <w:rStyle w:val="HTMLCode"/>
        </w:rPr>
      </w:pPr>
      <w:r>
        <w:rPr>
          <w:rStyle w:val="Strong"/>
        </w:rPr>
        <w:t>Operation:</w:t>
      </w:r>
      <w:r>
        <w:t xml:space="preserve"> </w:t>
      </w:r>
      <w:proofErr w:type="spellStart"/>
      <w:proofErr w:type="gramStart"/>
      <w:r>
        <w:rPr>
          <w:rStyle w:val="HTMLCode"/>
        </w:rPr>
        <w:t>TrackingService</w:t>
      </w:r>
      <w:proofErr w:type="spellEnd"/>
      <w:r>
        <w:rPr>
          <w:rStyle w:val="HTMLCode"/>
        </w:rPr>
        <w:t>::</w:t>
      </w:r>
      <w:proofErr w:type="spellStart"/>
      <w:proofErr w:type="gramEnd"/>
      <w:r>
        <w:rPr>
          <w:rStyle w:val="HTMLCode"/>
        </w:rPr>
        <w:t>synchronizeLocationBuffer</w:t>
      </w:r>
      <w:proofErr w:type="spellEnd"/>
      <w:r>
        <w:rPr>
          <w:rStyle w:val="HTMLCode"/>
        </w:rPr>
        <w:t xml:space="preserve"> (</w:t>
      </w:r>
      <w:proofErr w:type="spellStart"/>
      <w:r>
        <w:rPr>
          <w:rStyle w:val="HTMLCode"/>
        </w:rPr>
        <w:t>jobID</w:t>
      </w:r>
      <w:proofErr w:type="spellEnd"/>
      <w:r>
        <w:rPr>
          <w:rStyle w:val="HTMLCode"/>
        </w:rPr>
        <w:t xml:space="preserve">, </w:t>
      </w:r>
      <w:proofErr w:type="spellStart"/>
      <w:r>
        <w:rPr>
          <w:rStyle w:val="HTMLCode"/>
        </w:rPr>
        <w:t>dataBatch</w:t>
      </w:r>
      <w:proofErr w:type="spellEnd"/>
      <w:r>
        <w:rPr>
          <w:rStyle w:val="HTMLCode"/>
        </w:rPr>
        <w:t>)</w:t>
      </w:r>
    </w:p>
    <w:p w14:paraId="25CF4A05" w14:textId="77777777" w:rsidR="00AB7E6D" w:rsidRDefault="00000000">
      <w:pPr>
        <w:pStyle w:val="NormalWeb"/>
        <w:spacing w:line="360" w:lineRule="auto"/>
        <w:rPr>
          <w:b/>
          <w:bCs/>
          <w:u w:val="single"/>
        </w:rPr>
      </w:pPr>
      <w:r>
        <w:rPr>
          <w:b/>
          <w:bCs/>
          <w:u w:val="single"/>
        </w:rPr>
        <w:t>Pre-Conditions</w:t>
      </w:r>
    </w:p>
    <w:p w14:paraId="25CF4A06" w14:textId="77777777" w:rsidR="00AB7E6D" w:rsidRDefault="00000000">
      <w:pPr>
        <w:pStyle w:val="NormalWeb"/>
        <w:numPr>
          <w:ilvl w:val="0"/>
          <w:numId w:val="14"/>
        </w:numPr>
        <w:spacing w:line="360" w:lineRule="auto"/>
      </w:pPr>
      <w:r>
        <w:t xml:space="preserve">Job Active: A valid </w:t>
      </w:r>
      <w:r>
        <w:rPr>
          <w:rStyle w:val="HTMLCode"/>
        </w:rPr>
        <w:t>Job</w:t>
      </w:r>
      <w:r>
        <w:t xml:space="preserve"> object must exist in </w:t>
      </w:r>
      <w:proofErr w:type="spellStart"/>
      <w:r>
        <w:t>Firestore</w:t>
      </w:r>
      <w:proofErr w:type="spellEnd"/>
      <w:r>
        <w:t xml:space="preserve"> and must have a status of </w:t>
      </w:r>
      <w:r>
        <w:rPr>
          <w:rStyle w:val="HTMLCode"/>
        </w:rPr>
        <w:t>'ACCEPTED'</w:t>
      </w:r>
      <w:r>
        <w:t xml:space="preserve"> or </w:t>
      </w:r>
      <w:r>
        <w:rPr>
          <w:rStyle w:val="HTMLCode"/>
        </w:rPr>
        <w:t>'DELIVERING'</w:t>
      </w:r>
      <w:r>
        <w:t xml:space="preserve">. </w:t>
      </w:r>
    </w:p>
    <w:p w14:paraId="25CF4A07" w14:textId="77777777" w:rsidR="00AB7E6D" w:rsidRDefault="00000000">
      <w:pPr>
        <w:pStyle w:val="NormalWeb"/>
        <w:numPr>
          <w:ilvl w:val="0"/>
          <w:numId w:val="14"/>
        </w:numPr>
        <w:spacing w:line="360" w:lineRule="auto"/>
      </w:pPr>
      <w:r>
        <w:t xml:space="preserve">Connectivity Restored: The Courier App's </w:t>
      </w:r>
      <w:proofErr w:type="spellStart"/>
      <w:r>
        <w:rPr>
          <w:rStyle w:val="HTMLCode"/>
        </w:rPr>
        <w:t>ConnectivityModule</w:t>
      </w:r>
      <w:proofErr w:type="spellEnd"/>
      <w:r>
        <w:t xml:space="preserve"> must detect a functional network connection.</w:t>
      </w:r>
    </w:p>
    <w:p w14:paraId="25CF4A08" w14:textId="77777777" w:rsidR="00AB7E6D" w:rsidRDefault="00000000">
      <w:pPr>
        <w:pStyle w:val="NormalWeb"/>
        <w:numPr>
          <w:ilvl w:val="0"/>
          <w:numId w:val="14"/>
        </w:numPr>
        <w:spacing w:line="360" w:lineRule="auto"/>
      </w:pPr>
      <w:r>
        <w:t>Local Data: The local device database (</w:t>
      </w:r>
      <w:r>
        <w:rPr>
          <w:rStyle w:val="HTMLCode"/>
        </w:rPr>
        <w:t>SQLite</w:t>
      </w:r>
      <w:r>
        <w:t xml:space="preserve">) must contain one or more </w:t>
      </w:r>
      <w:proofErr w:type="spellStart"/>
      <w:r>
        <w:t>unsynced</w:t>
      </w:r>
      <w:proofErr w:type="spellEnd"/>
      <w:r>
        <w:t xml:space="preserve"> </w:t>
      </w:r>
      <w:proofErr w:type="spellStart"/>
      <w:r>
        <w:rPr>
          <w:rStyle w:val="Strong"/>
        </w:rPr>
        <w:t>LocationPing</w:t>
      </w:r>
      <w:proofErr w:type="spellEnd"/>
      <w:r>
        <w:t xml:space="preserve"> records for the active </w:t>
      </w:r>
      <w:proofErr w:type="spellStart"/>
      <w:r>
        <w:rPr>
          <w:rStyle w:val="HTMLCode"/>
        </w:rPr>
        <w:t>jobID</w:t>
      </w:r>
      <w:proofErr w:type="spellEnd"/>
      <w:r>
        <w:t xml:space="preserve">. </w:t>
      </w:r>
    </w:p>
    <w:p w14:paraId="25CF4A09" w14:textId="77777777" w:rsidR="00AB7E6D" w:rsidRDefault="00000000">
      <w:pPr>
        <w:pStyle w:val="NormalWeb"/>
        <w:numPr>
          <w:ilvl w:val="0"/>
          <w:numId w:val="14"/>
        </w:numPr>
        <w:spacing w:line="360" w:lineRule="auto"/>
      </w:pPr>
      <w:r>
        <w:t xml:space="preserve">Data Integrity: Each ping record must contain a valid, sequentially increasing </w:t>
      </w:r>
      <w:proofErr w:type="spellStart"/>
      <w:r>
        <w:rPr>
          <w:rStyle w:val="HTMLCode"/>
        </w:rPr>
        <w:t>sequenceNumber</w:t>
      </w:r>
      <w:proofErr w:type="spellEnd"/>
      <w:r>
        <w:t xml:space="preserve"> and </w:t>
      </w:r>
      <w:r>
        <w:rPr>
          <w:rStyle w:val="HTMLCode"/>
        </w:rPr>
        <w:t>timestamp</w:t>
      </w:r>
      <w:r>
        <w:t xml:space="preserve">. </w:t>
      </w:r>
    </w:p>
    <w:p w14:paraId="25CF4A0A" w14:textId="77777777" w:rsidR="00AB7E6D" w:rsidRDefault="00AB7E6D">
      <w:pPr>
        <w:pStyle w:val="NormalWeb"/>
        <w:spacing w:line="360" w:lineRule="auto"/>
        <w:rPr>
          <w:b/>
          <w:bCs/>
          <w:u w:val="single"/>
        </w:rPr>
      </w:pPr>
    </w:p>
    <w:p w14:paraId="25CF4A0B" w14:textId="77777777" w:rsidR="00AB7E6D" w:rsidRDefault="00000000">
      <w:pPr>
        <w:pStyle w:val="NormalWeb"/>
        <w:spacing w:line="360" w:lineRule="auto"/>
        <w:rPr>
          <w:b/>
          <w:bCs/>
          <w:u w:val="single"/>
        </w:rPr>
      </w:pPr>
      <w:r>
        <w:rPr>
          <w:b/>
          <w:bCs/>
          <w:u w:val="single"/>
        </w:rPr>
        <w:t>Post-Conditions</w:t>
      </w:r>
    </w:p>
    <w:p w14:paraId="25CF4A0C" w14:textId="77777777" w:rsidR="00AB7E6D" w:rsidRDefault="00000000">
      <w:pPr>
        <w:pStyle w:val="NormalWeb"/>
        <w:numPr>
          <w:ilvl w:val="0"/>
          <w:numId w:val="15"/>
        </w:numPr>
        <w:spacing w:line="360" w:lineRule="auto"/>
      </w:pPr>
      <w:r>
        <w:t xml:space="preserve">Data Persistence (FR5): The entire batch of location records will be atomically merged into the </w:t>
      </w:r>
      <w:proofErr w:type="gramStart"/>
      <w:r>
        <w:rPr>
          <w:rStyle w:val="HTMLCode"/>
        </w:rPr>
        <w:t>Job::</w:t>
      </w:r>
      <w:proofErr w:type="spellStart"/>
      <w:proofErr w:type="gramEnd"/>
      <w:r>
        <w:rPr>
          <w:rStyle w:val="HTMLCode"/>
        </w:rPr>
        <w:t>locationHistory</w:t>
      </w:r>
      <w:proofErr w:type="spellEnd"/>
      <w:r>
        <w:t xml:space="preserve"> array in </w:t>
      </w:r>
      <w:proofErr w:type="spellStart"/>
      <w:r>
        <w:t>Firestore</w:t>
      </w:r>
      <w:proofErr w:type="spellEnd"/>
      <w:r>
        <w:t>.</w:t>
      </w:r>
    </w:p>
    <w:p w14:paraId="25CF4A0D" w14:textId="77777777" w:rsidR="00AB7E6D" w:rsidRDefault="00000000">
      <w:pPr>
        <w:pStyle w:val="NormalWeb"/>
        <w:numPr>
          <w:ilvl w:val="0"/>
          <w:numId w:val="15"/>
        </w:numPr>
        <w:spacing w:line="360" w:lineRule="auto"/>
      </w:pPr>
      <w:r>
        <w:t xml:space="preserve">Integrity Validation: The </w:t>
      </w:r>
      <w:proofErr w:type="spellStart"/>
      <w:r>
        <w:rPr>
          <w:rStyle w:val="HTMLCode"/>
        </w:rPr>
        <w:t>TrackingService</w:t>
      </w:r>
      <w:proofErr w:type="spellEnd"/>
      <w:r>
        <w:t xml:space="preserve"> will update the </w:t>
      </w:r>
      <w:proofErr w:type="gramStart"/>
      <w:r>
        <w:rPr>
          <w:rStyle w:val="HTMLCode"/>
        </w:rPr>
        <w:t>Job::</w:t>
      </w:r>
      <w:proofErr w:type="spellStart"/>
      <w:proofErr w:type="gramEnd"/>
      <w:r>
        <w:rPr>
          <w:rStyle w:val="HTMLCode"/>
        </w:rPr>
        <w:t>lastReportedAt</w:t>
      </w:r>
      <w:proofErr w:type="spellEnd"/>
      <w:r>
        <w:t xml:space="preserve"> timestamp to reflect the latest ping in the batch, ensuring the data was applied in the correct temporal order.</w:t>
      </w:r>
    </w:p>
    <w:p w14:paraId="25CF4A0E" w14:textId="77777777" w:rsidR="00AB7E6D" w:rsidRDefault="00000000">
      <w:pPr>
        <w:pStyle w:val="NormalWeb"/>
        <w:numPr>
          <w:ilvl w:val="0"/>
          <w:numId w:val="15"/>
        </w:numPr>
        <w:spacing w:line="360" w:lineRule="auto"/>
      </w:pPr>
      <w:r>
        <w:t>Buffer Clearance (FR4): The local database on the Courier App will be completely cleared of the successfully uploaded location pings.</w:t>
      </w:r>
    </w:p>
    <w:p w14:paraId="25CF4A0F" w14:textId="77777777" w:rsidR="00AB7E6D" w:rsidRDefault="00000000">
      <w:pPr>
        <w:pStyle w:val="NormalWeb"/>
        <w:numPr>
          <w:ilvl w:val="0"/>
          <w:numId w:val="15"/>
        </w:numPr>
        <w:spacing w:line="360" w:lineRule="auto"/>
      </w:pPr>
      <w:r>
        <w:t xml:space="preserve">Connectivity Map Update: The backend will log the location and duration of the network outage to the </w:t>
      </w:r>
      <w:r>
        <w:rPr>
          <w:rStyle w:val="HTMLCode"/>
        </w:rPr>
        <w:t>low\_connectivity\_zones</w:t>
      </w:r>
      <w:r>
        <w:t xml:space="preserve"> table, updating the overall connectivity map.</w:t>
      </w:r>
    </w:p>
    <w:p w14:paraId="25CF4A10" w14:textId="77777777" w:rsidR="00AB7E6D" w:rsidRDefault="00000000">
      <w:pPr>
        <w:pStyle w:val="NormalWeb"/>
        <w:numPr>
          <w:ilvl w:val="0"/>
          <w:numId w:val="15"/>
        </w:numPr>
        <w:spacing w:line="360" w:lineRule="auto"/>
      </w:pPr>
      <w:r>
        <w:t xml:space="preserve">Client Update: The </w:t>
      </w:r>
      <w:r>
        <w:rPr>
          <w:rStyle w:val="HTMLCode"/>
        </w:rPr>
        <w:t>Client App</w:t>
      </w:r>
      <w:r>
        <w:t xml:space="preserve"> will immediately display the full, recovered tracking path. </w:t>
      </w:r>
    </w:p>
    <w:p w14:paraId="25CF4A11" w14:textId="77777777" w:rsidR="00AB7E6D" w:rsidRDefault="00AB7E6D"/>
    <w:p w14:paraId="25CF4A12" w14:textId="77777777" w:rsidR="00AB7E6D" w:rsidRDefault="00AB7E6D">
      <w:pPr>
        <w:spacing w:line="360" w:lineRule="auto"/>
        <w:rPr>
          <w:rFonts w:ascii="Times New Roman" w:hAnsi="Times New Roman" w:cs="Times New Roman"/>
          <w:b/>
          <w:bCs/>
          <w:sz w:val="24"/>
          <w:szCs w:val="24"/>
        </w:rPr>
      </w:pPr>
    </w:p>
    <w:p w14:paraId="6F36C9DC" w14:textId="77777777" w:rsidR="0093793F"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25CF4A13" w14:textId="05E64D79" w:rsidR="00AB7E6D"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4.0 References </w:t>
      </w:r>
    </w:p>
    <w:p w14:paraId="25CF4A14" w14:textId="77777777" w:rsidR="00AB7E6D" w:rsidRDefault="00000000">
      <w:pPr>
        <w:numPr>
          <w:ilvl w:val="0"/>
          <w:numId w:val="1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Desino</w:t>
      </w:r>
      <w:proofErr w:type="spellEnd"/>
      <w:r>
        <w:rPr>
          <w:rFonts w:ascii="Times New Roman" w:hAnsi="Times New Roman" w:cs="Times New Roman"/>
          <w:sz w:val="24"/>
          <w:szCs w:val="24"/>
        </w:rPr>
        <w:t xml:space="preserve">. (2025). </w:t>
      </w:r>
      <w:r>
        <w:rPr>
          <w:rFonts w:ascii="Times New Roman" w:hAnsi="Times New Roman" w:cs="Times New Roman"/>
          <w:i/>
          <w:iCs/>
          <w:sz w:val="24"/>
          <w:szCs w:val="24"/>
        </w:rPr>
        <w:t>Why Mobile Apps with Offline Access and Sync Are Game-Changers for Remote Employees and Field Technicians</w:t>
      </w:r>
      <w:r>
        <w:rPr>
          <w:rFonts w:ascii="Times New Roman" w:hAnsi="Times New Roman" w:cs="Times New Roman"/>
          <w:sz w:val="24"/>
          <w:szCs w:val="24"/>
        </w:rPr>
        <w:t>. Retrieved from desino.be.</w:t>
      </w:r>
    </w:p>
    <w:p w14:paraId="25CF4A15" w14:textId="77777777" w:rsidR="00AB7E6D" w:rsidRDefault="00000000">
      <w:pPr>
        <w:numPr>
          <w:ilvl w:val="0"/>
          <w:numId w:val="1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EasyRoutes</w:t>
      </w:r>
      <w:proofErr w:type="spellEnd"/>
      <w:r>
        <w:rPr>
          <w:rFonts w:ascii="Times New Roman" w:hAnsi="Times New Roman" w:cs="Times New Roman"/>
          <w:sz w:val="24"/>
          <w:szCs w:val="24"/>
        </w:rPr>
        <w:t xml:space="preserve">. (2025). </w:t>
      </w:r>
      <w:r>
        <w:rPr>
          <w:rFonts w:ascii="Times New Roman" w:hAnsi="Times New Roman" w:cs="Times New Roman"/>
          <w:i/>
          <w:iCs/>
          <w:sz w:val="24"/>
          <w:szCs w:val="24"/>
        </w:rPr>
        <w:t>Understanding Crowdsourced Delivery in 2025</w:t>
      </w:r>
      <w:r>
        <w:rPr>
          <w:rFonts w:ascii="Times New Roman" w:hAnsi="Times New Roman" w:cs="Times New Roman"/>
          <w:sz w:val="24"/>
          <w:szCs w:val="24"/>
        </w:rPr>
        <w:t>. Retrieved from roundtrip.ai.</w:t>
      </w:r>
    </w:p>
    <w:p w14:paraId="25CF4A16"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IBM Developer. (2024). </w:t>
      </w:r>
      <w:r>
        <w:rPr>
          <w:rFonts w:ascii="Times New Roman" w:hAnsi="Times New Roman" w:cs="Times New Roman"/>
          <w:i/>
          <w:iCs/>
          <w:sz w:val="24"/>
          <w:szCs w:val="24"/>
        </w:rPr>
        <w:t>Offline data synchronization strategies</w:t>
      </w:r>
      <w:r>
        <w:rPr>
          <w:rFonts w:ascii="Times New Roman" w:hAnsi="Times New Roman" w:cs="Times New Roman"/>
          <w:sz w:val="24"/>
          <w:szCs w:val="24"/>
        </w:rPr>
        <w:t>. Retrieved from developer.ibm.com.</w:t>
      </w:r>
    </w:p>
    <w:p w14:paraId="25CF4A17" w14:textId="77777777" w:rsidR="00AB7E6D" w:rsidRDefault="00000000">
      <w:pPr>
        <w:numPr>
          <w:ilvl w:val="0"/>
          <w:numId w:val="1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Intellisoft</w:t>
      </w:r>
      <w:proofErr w:type="spellEnd"/>
      <w:r>
        <w:rPr>
          <w:rFonts w:ascii="Times New Roman" w:hAnsi="Times New Roman" w:cs="Times New Roman"/>
          <w:sz w:val="24"/>
          <w:szCs w:val="24"/>
        </w:rPr>
        <w:t xml:space="preserve">. (2024). </w:t>
      </w:r>
      <w:r>
        <w:rPr>
          <w:rFonts w:ascii="Times New Roman" w:hAnsi="Times New Roman" w:cs="Times New Roman"/>
          <w:i/>
          <w:iCs/>
          <w:sz w:val="24"/>
          <w:szCs w:val="24"/>
        </w:rPr>
        <w:t>Data Synchronization in Logistics: Setting Offline Sync Up</w:t>
      </w:r>
      <w:r>
        <w:rPr>
          <w:rFonts w:ascii="Times New Roman" w:hAnsi="Times New Roman" w:cs="Times New Roman"/>
          <w:sz w:val="24"/>
          <w:szCs w:val="24"/>
        </w:rPr>
        <w:t>. Retrieved from intellisoft.io.</w:t>
      </w:r>
    </w:p>
    <w:p w14:paraId="25CF4A18"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NextBillion.ai. (2025). </w:t>
      </w:r>
      <w:r>
        <w:rPr>
          <w:rFonts w:ascii="Times New Roman" w:hAnsi="Times New Roman" w:cs="Times New Roman"/>
          <w:i/>
          <w:iCs/>
          <w:sz w:val="24"/>
          <w:szCs w:val="24"/>
        </w:rPr>
        <w:t>Logistics Route Optimization: Guide in 2025</w:t>
      </w:r>
      <w:r>
        <w:rPr>
          <w:rFonts w:ascii="Times New Roman" w:hAnsi="Times New Roman" w:cs="Times New Roman"/>
          <w:sz w:val="24"/>
          <w:szCs w:val="24"/>
        </w:rPr>
        <w:t>. Retrieved from nextbillion.ai.</w:t>
      </w:r>
    </w:p>
    <w:p w14:paraId="25CF4A19"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OKI. (2024). </w:t>
      </w:r>
      <w:r>
        <w:rPr>
          <w:rFonts w:ascii="Times New Roman" w:hAnsi="Times New Roman" w:cs="Times New Roman"/>
          <w:i/>
          <w:iCs/>
          <w:sz w:val="24"/>
          <w:szCs w:val="24"/>
        </w:rPr>
        <w:t>Cost-minimum Route Delivery Optimization Algorithm</w:t>
      </w:r>
      <w:r>
        <w:rPr>
          <w:rFonts w:ascii="Times New Roman" w:hAnsi="Times New Roman" w:cs="Times New Roman"/>
          <w:sz w:val="24"/>
          <w:szCs w:val="24"/>
        </w:rPr>
        <w:t>. Retrieved from https://www.google.com/search?q=oki.com/global/innovation.</w:t>
      </w:r>
    </w:p>
    <w:p w14:paraId="25CF4A1A"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PLOS One. (2024). </w:t>
      </w:r>
      <w:r>
        <w:rPr>
          <w:rFonts w:ascii="Times New Roman" w:hAnsi="Times New Roman" w:cs="Times New Roman"/>
          <w:i/>
          <w:iCs/>
          <w:sz w:val="24"/>
          <w:szCs w:val="24"/>
        </w:rPr>
        <w:t>Pickup and delivery planning for the crowdsourced freight delivery routing problem</w:t>
      </w:r>
      <w:r>
        <w:rPr>
          <w:rFonts w:ascii="Times New Roman" w:hAnsi="Times New Roman" w:cs="Times New Roman"/>
          <w:sz w:val="24"/>
          <w:szCs w:val="24"/>
        </w:rPr>
        <w:t xml:space="preserve">. </w:t>
      </w:r>
      <w:proofErr w:type="gramStart"/>
      <w:r>
        <w:rPr>
          <w:rFonts w:ascii="Times New Roman" w:hAnsi="Times New Roman" w:cs="Times New Roman"/>
          <w:sz w:val="24"/>
          <w:szCs w:val="24"/>
        </w:rPr>
        <w:t>doi:10.1371/journal.pone</w:t>
      </w:r>
      <w:proofErr w:type="gramEnd"/>
      <w:r>
        <w:rPr>
          <w:rFonts w:ascii="Times New Roman" w:hAnsi="Times New Roman" w:cs="Times New Roman"/>
          <w:sz w:val="24"/>
          <w:szCs w:val="24"/>
        </w:rPr>
        <w:t>.0318432.</w:t>
      </w:r>
    </w:p>
    <w:p w14:paraId="25CF4A1B"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ResearchGate. (2025). </w:t>
      </w:r>
      <w:r>
        <w:rPr>
          <w:rFonts w:ascii="Times New Roman" w:hAnsi="Times New Roman" w:cs="Times New Roman"/>
          <w:i/>
          <w:iCs/>
          <w:sz w:val="24"/>
          <w:szCs w:val="24"/>
        </w:rPr>
        <w:t>Offline-First Mobile Architecture: Enhancing Usability and Resilience in Mobile Systems</w:t>
      </w:r>
      <w:r>
        <w:rPr>
          <w:rFonts w:ascii="Times New Roman" w:hAnsi="Times New Roman" w:cs="Times New Roman"/>
          <w:sz w:val="24"/>
          <w:szCs w:val="24"/>
        </w:rPr>
        <w:t>. Retrieved from researchgate.net/publication/393910615.</w:t>
      </w:r>
    </w:p>
    <w:p w14:paraId="25CF4A1C"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ResearchGate. (2025). </w:t>
      </w:r>
      <w:r>
        <w:rPr>
          <w:rFonts w:ascii="Times New Roman" w:hAnsi="Times New Roman" w:cs="Times New Roman"/>
          <w:i/>
          <w:iCs/>
          <w:sz w:val="24"/>
          <w:szCs w:val="24"/>
        </w:rPr>
        <w:t>Pickup and delivery planning for the crowdsourced freight delivery routing problem</w:t>
      </w:r>
      <w:r>
        <w:rPr>
          <w:rFonts w:ascii="Times New Roman" w:hAnsi="Times New Roman" w:cs="Times New Roman"/>
          <w:sz w:val="24"/>
          <w:szCs w:val="24"/>
        </w:rPr>
        <w:t>. Retrieved from researchgate.net/publication/389278962.</w:t>
      </w:r>
    </w:p>
    <w:p w14:paraId="25CF4A1D"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Upper Inc. (2025). </w:t>
      </w:r>
      <w:r>
        <w:rPr>
          <w:rFonts w:ascii="Times New Roman" w:hAnsi="Times New Roman" w:cs="Times New Roman"/>
          <w:i/>
          <w:iCs/>
          <w:sz w:val="24"/>
          <w:szCs w:val="24"/>
        </w:rPr>
        <w:t>Crowdsourced Delivery: A Complete Guide (2025)</w:t>
      </w:r>
      <w:r>
        <w:rPr>
          <w:rFonts w:ascii="Times New Roman" w:hAnsi="Times New Roman" w:cs="Times New Roman"/>
          <w:sz w:val="24"/>
          <w:szCs w:val="24"/>
        </w:rPr>
        <w:t>. Retrieved from https://www.google.com/search?q=upperinc.com/blog/crowdsourced-delivery.</w:t>
      </w:r>
    </w:p>
    <w:p w14:paraId="25CF4A1E"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hAnsi="Times New Roman" w:cs="Times New Roman"/>
          <w:sz w:val="24"/>
          <w:szCs w:val="24"/>
        </w:rPr>
        <w:t xml:space="preserve">Wang, J. et al. (2024). </w:t>
      </w:r>
      <w:r>
        <w:rPr>
          <w:rFonts w:ascii="Times New Roman" w:hAnsi="Times New Roman" w:cs="Times New Roman"/>
          <w:i/>
          <w:iCs/>
          <w:sz w:val="24"/>
          <w:szCs w:val="24"/>
        </w:rPr>
        <w:t>A Review of Last-Mile Delivery Optimization: Strategies, Technologies, Drone Integration, and Future Trends</w:t>
      </w:r>
      <w:r>
        <w:rPr>
          <w:rFonts w:ascii="Times New Roman" w:hAnsi="Times New Roman" w:cs="Times New Roman"/>
          <w:sz w:val="24"/>
          <w:szCs w:val="24"/>
        </w:rPr>
        <w:t>. Drones, 9(3), 158.</w:t>
      </w:r>
    </w:p>
    <w:p w14:paraId="25CF4A1F"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Chen, S. and Zhang, H. (2023). 'Monetary and non-monetary incentives in </w:t>
      </w:r>
      <w:proofErr w:type="spellStart"/>
      <w:r>
        <w:rPr>
          <w:rFonts w:ascii="Times New Roman" w:eastAsia="Times New Roman" w:hAnsi="Times New Roman" w:cs="Times New Roman"/>
          <w:color w:val="1B1C1D"/>
          <w:sz w:val="24"/>
          <w:szCs w:val="24"/>
        </w:rPr>
        <w:t>crowdshipping</w:t>
      </w:r>
      <w:proofErr w:type="spellEnd"/>
      <w:r>
        <w:rPr>
          <w:rFonts w:ascii="Times New Roman" w:eastAsia="Times New Roman" w:hAnsi="Times New Roman" w:cs="Times New Roman"/>
          <w:color w:val="1B1C1D"/>
          <w:sz w:val="24"/>
          <w:szCs w:val="24"/>
        </w:rPr>
        <w:t>: A game-theoretic approach', Transportation Research Part B: Methodological, 172, pp. 1–20.</w:t>
      </w:r>
    </w:p>
    <w:p w14:paraId="25CF4A20"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Dlamini, L. (2019). 'The efficiency of crowdsourcing models in last-mile delivery in developing markets', International Journal of Logistics Management, 30(4), pp. 841–858.</w:t>
      </w:r>
    </w:p>
    <w:p w14:paraId="25CF4A21"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EasyRoutes</w:t>
      </w:r>
      <w:proofErr w:type="spellEnd"/>
      <w:r>
        <w:rPr>
          <w:rFonts w:ascii="Times New Roman" w:eastAsia="Times New Roman" w:hAnsi="Times New Roman" w:cs="Times New Roman"/>
          <w:color w:val="1B1C1D"/>
          <w:sz w:val="24"/>
          <w:szCs w:val="24"/>
        </w:rPr>
        <w:t>. (2025). Understanding Crowdsourced Delivery in 2025. Available at: https://www.roundtrip.ai/articles/understanding-crowdsourced-delivery (Accessed: 5 November 2025).</w:t>
      </w:r>
    </w:p>
    <w:p w14:paraId="25CF4A22"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lastRenderedPageBreak/>
        <w:t>Intellisoft</w:t>
      </w:r>
      <w:proofErr w:type="spellEnd"/>
      <w:r>
        <w:rPr>
          <w:rFonts w:ascii="Times New Roman" w:eastAsia="Times New Roman" w:hAnsi="Times New Roman" w:cs="Times New Roman"/>
          <w:color w:val="1B1C1D"/>
          <w:sz w:val="24"/>
          <w:szCs w:val="24"/>
        </w:rPr>
        <w:t>. (2024). Data Synchronization in Logistics: Setting Offline Sync Up. Available at: https://intellisoft.io/implementing-offline-data-synchronization-in-logistics-applications (Accessed: 4 November 2025).</w:t>
      </w:r>
    </w:p>
    <w:p w14:paraId="25CF4A23"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Li, W. and Wei, C. (2023). 'The impact of detour constraints on crowdsourced courier participation: A choice model approach', Journal of Transportation Engineering, 149(11), p. 04023075.</w:t>
      </w:r>
    </w:p>
    <w:p w14:paraId="25CF4A24"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Makoni, E. (2018). Introduction to Vehicle Routing Problems: Principles and Applications. London: Tech Press.</w:t>
      </w:r>
    </w:p>
    <w:p w14:paraId="25CF4A25"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Mupinga</w:t>
      </w:r>
      <w:proofErr w:type="spellEnd"/>
      <w:r>
        <w:rPr>
          <w:rFonts w:ascii="Times New Roman" w:eastAsia="Times New Roman" w:hAnsi="Times New Roman" w:cs="Times New Roman"/>
          <w:color w:val="1B1C1D"/>
          <w:sz w:val="24"/>
          <w:szCs w:val="24"/>
        </w:rPr>
        <w:t>, R. (2020). 'Heuristic algorithms for dynamic vehicle routing with time windows', Journal of Operational Research, 18(4), pp. 231-245.</w:t>
      </w:r>
    </w:p>
    <w:p w14:paraId="25CF4A26"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Ncube, P. (2022). 'R-tree spatial indexing for real-time urban logistics systems', IEEE Transactions on Intelligent Transportation Systems, 12(3), pp. 110-125.</w:t>
      </w:r>
    </w:p>
    <w:p w14:paraId="25CF4A27"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Ndlovu, S. and Moyo, J. (2021). 'Digital transformation of the informal economy in Southern Africa: Last-mile delivery case study', African Journal of Information Systems, 13(3), pp. 110–128.</w:t>
      </w:r>
    </w:p>
    <w:p w14:paraId="25CF4A28"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OKI. (2024). Cost-minimum Route Delivery Optimization Algorithm. Available at: https://www.oki.com/global/innovation/focusarea/logistics/tranceportation (Accessed: 5 November 2025).</w:t>
      </w:r>
    </w:p>
    <w:p w14:paraId="25CF4A29"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PLOS One. (2024). Pickup and delivery planning for the crowdsourced freight delivery routing problem. Available at: https://journals.plos.org/plosone/article?id=10.1371/journal.pone.0318432 (Accessed: 5 November 2025).</w:t>
      </w:r>
    </w:p>
    <w:p w14:paraId="25CF4A2A" w14:textId="77777777" w:rsidR="00AB7E6D" w:rsidRDefault="00000000">
      <w:pPr>
        <w:numPr>
          <w:ilvl w:val="0"/>
          <w:numId w:val="16"/>
        </w:numPr>
        <w:spacing w:line="36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Romer, A. and Singh, B. (2022). 'The architecture of offline-first mobile apps: Resilience and usability in remote environments', ACM Transactions on Computer-Human Interaction, 29(4), pp. 1–25.</w:t>
      </w:r>
    </w:p>
    <w:p w14:paraId="25CF4A2B" w14:textId="77777777" w:rsidR="00AB7E6D" w:rsidRDefault="00000000">
      <w:pPr>
        <w:numPr>
          <w:ilvl w:val="0"/>
          <w:numId w:val="16"/>
        </w:numPr>
        <w:spacing w:line="360" w:lineRule="auto"/>
        <w:rPr>
          <w:rFonts w:ascii="Times New Roman" w:hAnsi="Times New Roman" w:cs="Times New Roman"/>
          <w:sz w:val="24"/>
          <w:szCs w:val="24"/>
        </w:rPr>
      </w:pPr>
      <w:r>
        <w:rPr>
          <w:rFonts w:ascii="Times New Roman" w:eastAsia="Times New Roman" w:hAnsi="Times New Roman" w:cs="Times New Roman"/>
          <w:color w:val="1B1C1D"/>
          <w:sz w:val="24"/>
          <w:szCs w:val="24"/>
        </w:rPr>
        <w:t>Wang, J. et al. (2020). 'A Review of Last-Mile Delivery Optimization: Strategies, Technologies, Drone Integration, and Future Trends', Drones, 9(3), 158.</w:t>
      </w:r>
    </w:p>
    <w:p w14:paraId="25CF4A2C" w14:textId="77777777" w:rsidR="00AB7E6D" w:rsidRDefault="00AB7E6D"/>
    <w:sectPr w:rsidR="00AB7E6D" w:rsidSect="008223F0">
      <w:head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46390" w14:textId="77777777" w:rsidR="002F3E8B" w:rsidRDefault="002F3E8B">
      <w:r>
        <w:separator/>
      </w:r>
    </w:p>
  </w:endnote>
  <w:endnote w:type="continuationSeparator" w:id="0">
    <w:p w14:paraId="2A57E7D5" w14:textId="77777777" w:rsidR="002F3E8B" w:rsidRDefault="002F3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NotoSans">
    <w:altName w:val="Segoe Print"/>
    <w:charset w:val="00"/>
    <w:family w:val="auto"/>
    <w:pitch w:val="default"/>
  </w:font>
  <w:font w:name="NotoSans-Bold">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11F3" w14:textId="77777777" w:rsidR="002F3E8B" w:rsidRDefault="002F3E8B">
      <w:r>
        <w:separator/>
      </w:r>
    </w:p>
  </w:footnote>
  <w:footnote w:type="continuationSeparator" w:id="0">
    <w:p w14:paraId="32179AAB" w14:textId="77777777" w:rsidR="002F3E8B" w:rsidRDefault="002F3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4A3F" w14:textId="77777777" w:rsidR="00AB7E6D" w:rsidRDefault="00AB7E6D">
    <w:pPr>
      <w:pStyle w:val="Header"/>
      <w:tabs>
        <w:tab w:val="center" w:pos="4153"/>
        <w:tab w:val="left" w:pos="6585"/>
      </w:tabs>
      <w:rPr>
        <w:rFonts w:ascii="Times New Roman" w:hAnsi="Times New Roman" w:cs="Times New Roman"/>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BF205925"/>
    <w:multiLevelType w:val="multilevel"/>
    <w:tmpl w:val="BF205925"/>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CF092B84"/>
    <w:multiLevelType w:val="multilevel"/>
    <w:tmpl w:val="CF092B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053208E"/>
    <w:multiLevelType w:val="multilevel"/>
    <w:tmpl w:val="005320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3D62ECE"/>
    <w:multiLevelType w:val="multilevel"/>
    <w:tmpl w:val="03D62EC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76C6BCF"/>
    <w:multiLevelType w:val="multilevel"/>
    <w:tmpl w:val="076C6B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7A16C6A"/>
    <w:multiLevelType w:val="multilevel"/>
    <w:tmpl w:val="07A16C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DE48D4"/>
    <w:multiLevelType w:val="multilevel"/>
    <w:tmpl w:val="1BDE4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563CDF"/>
    <w:multiLevelType w:val="multilevel"/>
    <w:tmpl w:val="20563CD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B654F3"/>
    <w:multiLevelType w:val="multilevel"/>
    <w:tmpl w:val="25B654F3"/>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034078F"/>
    <w:multiLevelType w:val="multilevel"/>
    <w:tmpl w:val="303407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B21702D"/>
    <w:multiLevelType w:val="multilevel"/>
    <w:tmpl w:val="4B21702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59ADCABA"/>
    <w:multiLevelType w:val="multilevel"/>
    <w:tmpl w:val="59ADCA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9E56735"/>
    <w:multiLevelType w:val="multilevel"/>
    <w:tmpl w:val="59E567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5070AAE"/>
    <w:multiLevelType w:val="multilevel"/>
    <w:tmpl w:val="65070A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72183CF9"/>
    <w:multiLevelType w:val="multilevel"/>
    <w:tmpl w:val="72183CF9"/>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2010592">
    <w:abstractNumId w:val="11"/>
  </w:num>
  <w:num w:numId="2" w16cid:durableId="2108890945">
    <w:abstractNumId w:val="5"/>
  </w:num>
  <w:num w:numId="3" w16cid:durableId="1952669018">
    <w:abstractNumId w:val="14"/>
  </w:num>
  <w:num w:numId="4" w16cid:durableId="1386951214">
    <w:abstractNumId w:val="3"/>
  </w:num>
  <w:num w:numId="5" w16cid:durableId="2103140399">
    <w:abstractNumId w:val="2"/>
  </w:num>
  <w:num w:numId="6" w16cid:durableId="28799364">
    <w:abstractNumId w:val="12"/>
  </w:num>
  <w:num w:numId="7" w16cid:durableId="336274103">
    <w:abstractNumId w:val="1"/>
  </w:num>
  <w:num w:numId="8" w16cid:durableId="1981761599">
    <w:abstractNumId w:val="0"/>
  </w:num>
  <w:num w:numId="9" w16cid:durableId="518004520">
    <w:abstractNumId w:val="4"/>
  </w:num>
  <w:num w:numId="10" w16cid:durableId="2081977732">
    <w:abstractNumId w:val="9"/>
  </w:num>
  <w:num w:numId="11" w16cid:durableId="751120119">
    <w:abstractNumId w:val="15"/>
  </w:num>
  <w:num w:numId="12" w16cid:durableId="771625889">
    <w:abstractNumId w:val="7"/>
  </w:num>
  <w:num w:numId="13" w16cid:durableId="416366958">
    <w:abstractNumId w:val="6"/>
  </w:num>
  <w:num w:numId="14" w16cid:durableId="385372192">
    <w:abstractNumId w:val="8"/>
  </w:num>
  <w:num w:numId="15" w16cid:durableId="778332103">
    <w:abstractNumId w:val="13"/>
  </w:num>
  <w:num w:numId="16" w16cid:durableId="1421293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BB7638"/>
    <w:rsid w:val="001702AC"/>
    <w:rsid w:val="0024227A"/>
    <w:rsid w:val="002F3E8B"/>
    <w:rsid w:val="00413672"/>
    <w:rsid w:val="00492ABB"/>
    <w:rsid w:val="00533EA5"/>
    <w:rsid w:val="005C294C"/>
    <w:rsid w:val="00602016"/>
    <w:rsid w:val="006A72FC"/>
    <w:rsid w:val="006E13DF"/>
    <w:rsid w:val="007E24DF"/>
    <w:rsid w:val="008223F0"/>
    <w:rsid w:val="0091404C"/>
    <w:rsid w:val="0093793F"/>
    <w:rsid w:val="00974AE7"/>
    <w:rsid w:val="00A40C27"/>
    <w:rsid w:val="00AB7E6D"/>
    <w:rsid w:val="00B43ACB"/>
    <w:rsid w:val="00B56464"/>
    <w:rsid w:val="00C2223B"/>
    <w:rsid w:val="00C64C3E"/>
    <w:rsid w:val="00D37B23"/>
    <w:rsid w:val="00EF53A2"/>
    <w:rsid w:val="00F12155"/>
    <w:rsid w:val="00F52261"/>
    <w:rsid w:val="17304D28"/>
    <w:rsid w:val="1ABB7638"/>
    <w:rsid w:val="23390D29"/>
    <w:rsid w:val="277E08C4"/>
    <w:rsid w:val="40E05EA2"/>
    <w:rsid w:val="5F136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F485E"/>
  <w15:docId w15:val="{642ADF84-7FEC-4D97-AF07-11A3E983F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basedOn w:val="Normal"/>
    <w:next w:val="Normal"/>
    <w:link w:val="Heading1Char"/>
    <w:qFormat/>
    <w:rsid w:val="0024227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pPr>
      <w:spacing w:before="225" w:after="225"/>
      <w:outlineLvl w:val="1"/>
    </w:pPr>
    <w:rPr>
      <w:b/>
      <w:bCs/>
      <w:sz w:val="36"/>
      <w:szCs w:val="36"/>
    </w:rPr>
  </w:style>
  <w:style w:type="paragraph" w:styleId="Heading3">
    <w:name w:val="heading 3"/>
    <w:basedOn w:val="Normal"/>
    <w:next w:val="Normal"/>
    <w:link w:val="Heading3Char"/>
    <w:qFormat/>
    <w:pPr>
      <w:spacing w:before="240" w:after="240"/>
      <w:outlineLvl w:val="2"/>
    </w:pPr>
    <w:rPr>
      <w:b/>
      <w:bCs/>
      <w:sz w:val="28"/>
      <w:szCs w:val="28"/>
    </w:rPr>
  </w:style>
  <w:style w:type="paragraph" w:styleId="Heading4">
    <w:name w:val="heading 4"/>
    <w:basedOn w:val="Normal"/>
    <w:next w:val="Normal"/>
    <w:qFormat/>
    <w:pPr>
      <w:spacing w:before="255" w:after="25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NormalWeb">
    <w:name w:val="Normal (Web)"/>
    <w:uiPriority w:val="99"/>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Style10">
    <w:name w:val="_Style 10"/>
    <w:basedOn w:val="TableNormal0"/>
    <w:qFormat/>
    <w:tblPr/>
  </w:style>
  <w:style w:type="table" w:customStyle="1" w:styleId="TableNormal0">
    <w:name w:val="TableNormal"/>
    <w:qFormat/>
    <w:tblPr>
      <w:tblCellMar>
        <w:top w:w="100" w:type="dxa"/>
        <w:left w:w="100" w:type="dxa"/>
        <w:bottom w:w="100" w:type="dxa"/>
        <w:right w:w="100" w:type="dxa"/>
      </w:tblCellMar>
    </w:tblPr>
  </w:style>
  <w:style w:type="table" w:customStyle="1" w:styleId="Style11">
    <w:name w:val="_Style 11"/>
    <w:basedOn w:val="TableNormal0"/>
    <w:qFormat/>
    <w:tblPr/>
  </w:style>
  <w:style w:type="table" w:customStyle="1" w:styleId="Style12">
    <w:name w:val="_Style 12"/>
    <w:basedOn w:val="TableNormal0"/>
    <w:qFormat/>
    <w:tblPr/>
  </w:style>
  <w:style w:type="table" w:customStyle="1" w:styleId="GridTable21">
    <w:name w:val="Grid Table 21"/>
    <w:basedOn w:val="TableNormal"/>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Pr>
      <w:b/>
      <w:bCs/>
      <w:sz w:val="28"/>
      <w:szCs w:val="28"/>
      <w:lang w:eastAsia="zh-CN"/>
    </w:rPr>
  </w:style>
  <w:style w:type="character" w:customStyle="1" w:styleId="HeaderChar">
    <w:name w:val="Header Char"/>
    <w:basedOn w:val="DefaultParagraphFont"/>
    <w:link w:val="Header"/>
    <w:rPr>
      <w:lang w:eastAsia="zh-CN"/>
    </w:rPr>
  </w:style>
  <w:style w:type="character" w:customStyle="1" w:styleId="FooterChar">
    <w:name w:val="Footer Char"/>
    <w:basedOn w:val="DefaultParagraphFont"/>
    <w:link w:val="Footer"/>
    <w:qFormat/>
    <w:rPr>
      <w:lang w:eastAsia="zh-CN"/>
    </w:rPr>
  </w:style>
  <w:style w:type="character" w:customStyle="1" w:styleId="Heading1Char">
    <w:name w:val="Heading 1 Char"/>
    <w:basedOn w:val="DefaultParagraphFont"/>
    <w:link w:val="Heading1"/>
    <w:rsid w:val="0024227A"/>
    <w:rPr>
      <w:rFonts w:asciiTheme="majorHAnsi" w:eastAsiaTheme="majorEastAsia" w:hAnsiTheme="majorHAnsi" w:cstheme="majorBidi"/>
      <w:color w:val="2E74B5"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BC9E2-43CF-430C-9609-14E6FCCA8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29</Pages>
  <Words>4936</Words>
  <Characters>28138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Winnie Tapiwa Beneti</cp:lastModifiedBy>
  <cp:revision>13</cp:revision>
  <dcterms:created xsi:type="dcterms:W3CDTF">2025-11-28T08:48:00Z</dcterms:created>
  <dcterms:modified xsi:type="dcterms:W3CDTF">2025-12-02T16:57:00Z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92AD334706184CFD81BF9E6A3A97718D_11</vt:lpwstr>
  </property>
</Properties>
</file>