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APPENDIX B: USER MANUAL</w:t>
      </w:r>
    </w:p>
    <w:p>
      <w:pPr>
        <w:pStyle w:val="Heading2"/>
      </w:pPr>
      <w:r>
        <w:t>B.1  Introduction</w:t>
      </w:r>
    </w:p>
    <w:p>
      <w:pPr>
        <w:spacing w:after="160"/>
      </w:pPr>
      <w:r>
        <w:rPr>
          <w:rFonts w:ascii="Arial" w:hAnsi="Arial"/>
        </w:rPr>
        <w:t>This user manual is designed for DropCity clients, couriers, recipients, and administrators. It explains how to operate the platform without requiring specialised technical knowledge of PostGIS, Flutter, Firebase, or backend services.</w:t>
      </w:r>
    </w:p>
    <w:p>
      <w:pPr>
        <w:spacing w:after="160"/>
      </w:pPr>
      <w:r>
        <w:rPr>
          <w:rFonts w:ascii="Arial" w:hAnsi="Arial"/>
        </w:rPr>
        <w:t>DropCity is a resilient peer-to-peer logistics platform that matches parcels to couriers already travelling along compatible corridors. It uses corridor-constrained matching, secure pickup and dropoff handovers, privacy-preserving progress tracking, and administrative monitoring to support urban delivery in connectivity-constrained environments.</w:t>
      </w:r>
    </w:p>
    <w:p>
      <w:pPr>
        <w:pStyle w:val="Heading2"/>
      </w:pPr>
      <w:r>
        <w:t>B.2  System Overview</w:t>
      </w:r>
    </w:p>
    <w:p>
      <w:pPr>
        <w:spacing w:before="160" w:after="80"/>
      </w:pPr>
      <w:r>
        <w:rPr>
          <w:rFonts w:ascii="Arial" w:hAnsi="Arial"/>
          <w:b/>
          <w:sz w:val="19"/>
        </w:rPr>
        <w:t>Table B.1: User roles and primary responsibilities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728"/>
            <w:shd w:fill="2F4F4F"/>
            <w:vAlign w:val="center"/>
          </w:tcPr>
          <w:p>
            <w:pPr>
              <w:spacing w:after="0"/>
            </w:pPr>
            <w:r/>
            <w:r>
              <w:rPr>
                <w:rFonts w:ascii="Arial" w:hAnsi="Arial"/>
                <w:b/>
                <w:color w:val="FFFFFF"/>
                <w:sz w:val="18"/>
              </w:rPr>
              <w:t>Role</w:t>
            </w:r>
          </w:p>
        </w:tc>
        <w:tc>
          <w:tcPr>
            <w:tcW w:type="dxa" w:w="4320"/>
            <w:shd w:fill="2F4F4F"/>
            <w:vAlign w:val="center"/>
          </w:tcPr>
          <w:p>
            <w:pPr>
              <w:spacing w:after="0"/>
            </w:pPr>
            <w:r/>
            <w:r>
              <w:rPr>
                <w:rFonts w:ascii="Arial" w:hAnsi="Arial"/>
                <w:b/>
                <w:color w:val="FFFFFF"/>
                <w:sz w:val="18"/>
              </w:rPr>
              <w:t>Main Responsibility</w:t>
            </w:r>
          </w:p>
        </w:tc>
        <w:tc>
          <w:tcPr>
            <w:tcW w:type="dxa" w:w="3240"/>
            <w:shd w:fill="2F4F4F"/>
            <w:vAlign w:val="center"/>
          </w:tcPr>
          <w:p>
            <w:pPr>
              <w:spacing w:after="0"/>
            </w:pPr>
            <w:r/>
            <w:r>
              <w:rPr>
                <w:rFonts w:ascii="Arial" w:hAnsi="Arial"/>
                <w:b/>
                <w:color w:val="FFFFFF"/>
                <w:sz w:val="18"/>
              </w:rPr>
              <w:t>Primary Screens or Console Areas</w:t>
            </w:r>
          </w:p>
        </w:tc>
      </w:tr>
      <w:tr>
        <w:tc>
          <w:tcPr>
            <w:tcW w:type="dxa" w:w="1728"/>
            <w:shd w:fill="F8F9FA"/>
            <w:vAlign w:val="center"/>
          </w:tcPr>
          <w:p>
            <w:pPr>
              <w:spacing w:after="0"/>
            </w:pPr>
            <w:r/>
            <w:r>
              <w:rPr>
                <w:rFonts w:ascii="Arial" w:hAnsi="Arial"/>
                <w:b w:val="0"/>
                <w:sz w:val="17"/>
              </w:rPr>
              <w:t>Client</w:t>
            </w:r>
          </w:p>
        </w:tc>
        <w:tc>
          <w:tcPr>
            <w:tcW w:type="dxa" w:w="4320"/>
            <w:shd w:fill="F8F9FA"/>
            <w:vAlign w:val="center"/>
          </w:tcPr>
          <w:p>
            <w:pPr>
              <w:spacing w:after="0"/>
            </w:pPr>
            <w:r/>
            <w:r>
              <w:rPr>
                <w:rFonts w:ascii="Arial" w:hAnsi="Arial"/>
                <w:b w:val="0"/>
                <w:sz w:val="17"/>
              </w:rPr>
              <w:t>Create parcel requests, track parcel progress, complete sender-side handoff actions, and rate courier service.</w:t>
            </w:r>
          </w:p>
        </w:tc>
        <w:tc>
          <w:tcPr>
            <w:tcW w:type="dxa" w:w="3240"/>
            <w:shd w:fill="F8F9FA"/>
            <w:vAlign w:val="center"/>
          </w:tcPr>
          <w:p>
            <w:pPr>
              <w:spacing w:after="0"/>
            </w:pPr>
            <w:r/>
            <w:r>
              <w:rPr>
                <w:rFonts w:ascii="Arial" w:hAnsi="Arial"/>
                <w:b w:val="0"/>
                <w:sz w:val="17"/>
              </w:rPr>
              <w:t>Client Home, Deliveries, Delivery Creation Flow, Parcel Status, Sender/Recipient Handoff screens.</w:t>
            </w:r>
          </w:p>
        </w:tc>
      </w:tr>
      <w:tr>
        <w:tc>
          <w:tcPr>
            <w:tcW w:type="dxa" w:w="1728"/>
            <w:shd w:fill="FFFFFF"/>
            <w:vAlign w:val="center"/>
          </w:tcPr>
          <w:p>
            <w:pPr>
              <w:spacing w:after="0"/>
            </w:pPr>
            <w:r/>
            <w:r>
              <w:rPr>
                <w:rFonts w:ascii="Arial" w:hAnsi="Arial"/>
                <w:b w:val="0"/>
                <w:sz w:val="17"/>
              </w:rPr>
              <w:t>Courier</w:t>
            </w:r>
          </w:p>
        </w:tc>
        <w:tc>
          <w:tcPr>
            <w:tcW w:type="dxa" w:w="4320"/>
            <w:shd w:fill="FFFFFF"/>
            <w:vAlign w:val="center"/>
          </w:tcPr>
          <w:p>
            <w:pPr>
              <w:spacing w:after="0"/>
            </w:pPr>
            <w:r/>
            <w:r>
              <w:rPr>
                <w:rFonts w:ascii="Arial" w:hAnsi="Arial"/>
                <w:b w:val="0"/>
                <w:sz w:val="17"/>
              </w:rPr>
              <w:t>Register vehicle details, declare corridors, accept parcel requests, complete pickup/dropoff handovers, and keep tracking active.</w:t>
            </w:r>
          </w:p>
        </w:tc>
        <w:tc>
          <w:tcPr>
            <w:tcW w:type="dxa" w:w="3240"/>
            <w:shd w:fill="FFFFFF"/>
            <w:vAlign w:val="center"/>
          </w:tcPr>
          <w:p>
            <w:pPr>
              <w:spacing w:after="0"/>
            </w:pPr>
            <w:r/>
            <w:r>
              <w:rPr>
                <w:rFonts w:ascii="Arial" w:hAnsi="Arial"/>
                <w:b w:val="0"/>
                <w:sz w:val="17"/>
              </w:rPr>
              <w:t>Courier Home, Routes, Parcels, Pickup Mode, Pickup, Dropoff, Settings.</w:t>
            </w:r>
          </w:p>
        </w:tc>
      </w:tr>
      <w:tr>
        <w:tc>
          <w:tcPr>
            <w:tcW w:type="dxa" w:w="1728"/>
            <w:shd w:fill="F8F9FA"/>
            <w:vAlign w:val="center"/>
          </w:tcPr>
          <w:p>
            <w:pPr>
              <w:spacing w:after="0"/>
            </w:pPr>
            <w:r/>
            <w:r>
              <w:rPr>
                <w:rFonts w:ascii="Arial" w:hAnsi="Arial"/>
                <w:b w:val="0"/>
                <w:sz w:val="17"/>
              </w:rPr>
              <w:t>Recipient</w:t>
            </w:r>
          </w:p>
        </w:tc>
        <w:tc>
          <w:tcPr>
            <w:tcW w:type="dxa" w:w="4320"/>
            <w:shd w:fill="F8F9FA"/>
            <w:vAlign w:val="center"/>
          </w:tcPr>
          <w:p>
            <w:pPr>
              <w:spacing w:after="0"/>
            </w:pPr>
            <w:r/>
            <w:r>
              <w:rPr>
                <w:rFonts w:ascii="Arial" w:hAnsi="Arial"/>
                <w:b w:val="0"/>
                <w:sz w:val="17"/>
              </w:rPr>
              <w:t>Receive parcel status notifications and issue or confirm dropoff verification where the in-app recipient flow is used.</w:t>
            </w:r>
          </w:p>
        </w:tc>
        <w:tc>
          <w:tcPr>
            <w:tcW w:type="dxa" w:w="3240"/>
            <w:shd w:fill="F8F9FA"/>
            <w:vAlign w:val="center"/>
          </w:tcPr>
          <w:p>
            <w:pPr>
              <w:spacing w:after="0"/>
            </w:pPr>
            <w:r/>
            <w:r>
              <w:rPr>
                <w:rFonts w:ascii="Arial" w:hAnsi="Arial"/>
                <w:b w:val="0"/>
                <w:sz w:val="17"/>
              </w:rPr>
              <w:t>Recipient Handoff and Parcel Status screens.</w:t>
            </w:r>
          </w:p>
        </w:tc>
      </w:tr>
      <w:tr>
        <w:tc>
          <w:tcPr>
            <w:tcW w:type="dxa" w:w="1728"/>
            <w:shd w:fill="FFFFFF"/>
            <w:vAlign w:val="center"/>
          </w:tcPr>
          <w:p>
            <w:pPr>
              <w:spacing w:after="0"/>
            </w:pPr>
            <w:r/>
            <w:r>
              <w:rPr>
                <w:rFonts w:ascii="Arial" w:hAnsi="Arial"/>
                <w:b w:val="0"/>
                <w:sz w:val="17"/>
              </w:rPr>
              <w:t>Administrator</w:t>
            </w:r>
          </w:p>
        </w:tc>
        <w:tc>
          <w:tcPr>
            <w:tcW w:type="dxa" w:w="4320"/>
            <w:shd w:fill="FFFFFF"/>
            <w:vAlign w:val="center"/>
          </w:tcPr>
          <w:p>
            <w:pPr>
              <w:spacing w:after="0"/>
            </w:pPr>
            <w:r/>
            <w:r>
              <w:rPr>
                <w:rFonts w:ascii="Arial" w:hAnsi="Arial"/>
                <w:b w:val="0"/>
                <w:sz w:val="17"/>
              </w:rPr>
              <w:t>Monitor platform health, approve vehicles/couriers, inspect disputes, resolve alerts, and review spatial analytics.</w:t>
            </w:r>
          </w:p>
        </w:tc>
        <w:tc>
          <w:tcPr>
            <w:tcW w:type="dxa" w:w="3240"/>
            <w:shd w:fill="FFFFFF"/>
            <w:vAlign w:val="center"/>
          </w:tcPr>
          <w:p>
            <w:pPr>
              <w:spacing w:after="0"/>
            </w:pPr>
            <w:r/>
            <w:r>
              <w:rPr>
                <w:rFonts w:ascii="Arial" w:hAnsi="Arial"/>
                <w:b w:val="0"/>
                <w:sz w:val="17"/>
              </w:rPr>
              <w:t>Admin Monitoring, Health, Alerts, Disputes, Couriers, Vehicles, Scheduler, Spatial Analytics.</w:t>
            </w:r>
          </w:p>
        </w:tc>
      </w:tr>
    </w:tbl>
    <w:p>
      <w:pPr>
        <w:spacing w:after="40"/>
      </w:pPr>
    </w:p>
    <w:p>
      <w:pPr>
        <w:pStyle w:val="Heading2"/>
      </w:pPr>
      <w:r>
        <w:t>B.3  System Requirements</w:t>
      </w:r>
    </w:p>
    <w:p>
      <w:pPr>
        <w:spacing w:before="160" w:after="80"/>
      </w:pPr>
      <w:r>
        <w:rPr>
          <w:rFonts w:ascii="Arial" w:hAnsi="Arial"/>
          <w:b/>
          <w:sz w:val="19"/>
        </w:rPr>
        <w:t>Table B.2: Minimum operational requirements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800"/>
            <w:shd w:fill="2F4F4F"/>
            <w:vAlign w:val="center"/>
          </w:tcPr>
          <w:p>
            <w:pPr>
              <w:spacing w:after="0"/>
            </w:pPr>
            <w:r/>
            <w:r>
              <w:rPr>
                <w:rFonts w:ascii="Arial" w:hAnsi="Arial"/>
                <w:b/>
                <w:color w:val="FFFFFF"/>
                <w:sz w:val="18"/>
              </w:rPr>
              <w:t>Area</w:t>
            </w:r>
          </w:p>
        </w:tc>
        <w:tc>
          <w:tcPr>
            <w:tcW w:type="dxa" w:w="3960"/>
            <w:shd w:fill="2F4F4F"/>
            <w:vAlign w:val="center"/>
          </w:tcPr>
          <w:p>
            <w:pPr>
              <w:spacing w:after="0"/>
            </w:pPr>
            <w:r/>
            <w:r>
              <w:rPr>
                <w:rFonts w:ascii="Arial" w:hAnsi="Arial"/>
                <w:b/>
                <w:color w:val="FFFFFF"/>
                <w:sz w:val="18"/>
              </w:rPr>
              <w:t>Requirement</w:t>
            </w:r>
          </w:p>
        </w:tc>
        <w:tc>
          <w:tcPr>
            <w:tcW w:type="dxa" w:w="3168"/>
            <w:shd w:fill="2F4F4F"/>
            <w:vAlign w:val="center"/>
          </w:tcPr>
          <w:p>
            <w:pPr>
              <w:spacing w:after="0"/>
            </w:pPr>
            <w:r/>
            <w:r>
              <w:rPr>
                <w:rFonts w:ascii="Arial" w:hAnsi="Arial"/>
                <w:b/>
                <w:color w:val="FFFFFF"/>
                <w:sz w:val="18"/>
              </w:rPr>
              <w:t>Notes</w:t>
            </w:r>
          </w:p>
        </w:tc>
      </w:tr>
      <w:tr>
        <w:tc>
          <w:tcPr>
            <w:tcW w:type="dxa" w:w="1800"/>
            <w:shd w:fill="F8F9FA"/>
            <w:vAlign w:val="center"/>
          </w:tcPr>
          <w:p>
            <w:pPr>
              <w:spacing w:after="0"/>
            </w:pPr>
            <w:r/>
            <w:r>
              <w:rPr>
                <w:rFonts w:ascii="Arial" w:hAnsi="Arial"/>
                <w:b w:val="0"/>
                <w:sz w:val="17"/>
              </w:rPr>
              <w:t>Mobile device</w:t>
            </w:r>
          </w:p>
        </w:tc>
        <w:tc>
          <w:tcPr>
            <w:tcW w:type="dxa" w:w="3960"/>
            <w:shd w:fill="F8F9FA"/>
            <w:vAlign w:val="center"/>
          </w:tcPr>
          <w:p>
            <w:pPr>
              <w:spacing w:after="0"/>
            </w:pPr>
            <w:r/>
            <w:r>
              <w:rPr>
                <w:rFonts w:ascii="Arial" w:hAnsi="Arial"/>
                <w:b w:val="0"/>
                <w:sz w:val="17"/>
              </w:rPr>
              <w:t>Android/iOS device capable of running the Flutter app build.</w:t>
            </w:r>
          </w:p>
        </w:tc>
        <w:tc>
          <w:tcPr>
            <w:tcW w:type="dxa" w:w="3168"/>
            <w:shd w:fill="F8F9FA"/>
            <w:vAlign w:val="center"/>
          </w:tcPr>
          <w:p>
            <w:pPr>
              <w:spacing w:after="0"/>
            </w:pPr>
            <w:r/>
            <w:r>
              <w:rPr>
                <w:rFonts w:ascii="Arial" w:hAnsi="Arial"/>
                <w:b w:val="0"/>
                <w:sz w:val="17"/>
              </w:rPr>
              <w:t>Courier devices must support reliable GPS and background location permissions.</w:t>
            </w:r>
          </w:p>
        </w:tc>
      </w:tr>
      <w:tr>
        <w:tc>
          <w:tcPr>
            <w:tcW w:type="dxa" w:w="1800"/>
            <w:shd w:fill="FFFFFF"/>
            <w:vAlign w:val="center"/>
          </w:tcPr>
          <w:p>
            <w:pPr>
              <w:spacing w:after="0"/>
            </w:pPr>
            <w:r/>
            <w:r>
              <w:rPr>
                <w:rFonts w:ascii="Arial" w:hAnsi="Arial"/>
                <w:b w:val="0"/>
                <w:sz w:val="17"/>
              </w:rPr>
              <w:t>Network</w:t>
            </w:r>
          </w:p>
        </w:tc>
        <w:tc>
          <w:tcPr>
            <w:tcW w:type="dxa" w:w="3960"/>
            <w:shd w:fill="FFFFFF"/>
            <w:vAlign w:val="center"/>
          </w:tcPr>
          <w:p>
            <w:pPr>
              <w:spacing w:after="0"/>
            </w:pPr>
            <w:r/>
            <w:r>
              <w:rPr>
                <w:rFonts w:ascii="Arial" w:hAnsi="Arial"/>
                <w:b w:val="0"/>
                <w:sz w:val="17"/>
              </w:rPr>
              <w:t>Mobile data or Wi-Fi connection.</w:t>
            </w:r>
          </w:p>
        </w:tc>
        <w:tc>
          <w:tcPr>
            <w:tcW w:type="dxa" w:w="3168"/>
            <w:shd w:fill="FFFFFF"/>
            <w:vAlign w:val="center"/>
          </w:tcPr>
          <w:p>
            <w:pPr>
              <w:spacing w:after="0"/>
            </w:pPr>
            <w:r/>
            <w:r>
              <w:rPr>
                <w:rFonts w:ascii="Arial" w:hAnsi="Arial"/>
                <w:b w:val="0"/>
                <w:sz w:val="17"/>
              </w:rPr>
              <w:t>Temporary disconnection is supported through the courier outbox, but account setup and sync require reconnection.</w:t>
            </w:r>
          </w:p>
        </w:tc>
      </w:tr>
      <w:tr>
        <w:tc>
          <w:tcPr>
            <w:tcW w:type="dxa" w:w="1800"/>
            <w:shd w:fill="F8F9FA"/>
            <w:vAlign w:val="center"/>
          </w:tcPr>
          <w:p>
            <w:pPr>
              <w:spacing w:after="0"/>
            </w:pPr>
            <w:r/>
            <w:r>
              <w:rPr>
                <w:rFonts w:ascii="Arial" w:hAnsi="Arial"/>
                <w:b w:val="0"/>
                <w:sz w:val="17"/>
              </w:rPr>
              <w:t>Location</w:t>
            </w:r>
          </w:p>
        </w:tc>
        <w:tc>
          <w:tcPr>
            <w:tcW w:type="dxa" w:w="3960"/>
            <w:shd w:fill="F8F9FA"/>
            <w:vAlign w:val="center"/>
          </w:tcPr>
          <w:p>
            <w:pPr>
              <w:spacing w:after="0"/>
            </w:pPr>
            <w:r/>
            <w:r>
              <w:rPr>
                <w:rFonts w:ascii="Arial" w:hAnsi="Arial"/>
                <w:b w:val="0"/>
                <w:sz w:val="17"/>
              </w:rPr>
              <w:t>GPS/location services enabled.</w:t>
            </w:r>
          </w:p>
        </w:tc>
        <w:tc>
          <w:tcPr>
            <w:tcW w:type="dxa" w:w="3168"/>
            <w:shd w:fill="F8F9FA"/>
            <w:vAlign w:val="center"/>
          </w:tcPr>
          <w:p>
            <w:pPr>
              <w:spacing w:after="0"/>
            </w:pPr>
            <w:r/>
            <w:r>
              <w:rPr>
                <w:rFonts w:ascii="Arial" w:hAnsi="Arial"/>
                <w:b w:val="0"/>
                <w:sz w:val="17"/>
              </w:rPr>
              <w:t>Required for corridor declaration, pickup/dropoff proximity gates, and tracking updates.</w:t>
            </w:r>
          </w:p>
        </w:tc>
      </w:tr>
      <w:tr>
        <w:tc>
          <w:tcPr>
            <w:tcW w:type="dxa" w:w="1800"/>
            <w:shd w:fill="FFFFFF"/>
            <w:vAlign w:val="center"/>
          </w:tcPr>
          <w:p>
            <w:pPr>
              <w:spacing w:after="0"/>
            </w:pPr>
            <w:r/>
            <w:r>
              <w:rPr>
                <w:rFonts w:ascii="Arial" w:hAnsi="Arial"/>
                <w:b w:val="0"/>
                <w:sz w:val="17"/>
              </w:rPr>
              <w:t>Camera</w:t>
            </w:r>
          </w:p>
        </w:tc>
        <w:tc>
          <w:tcPr>
            <w:tcW w:type="dxa" w:w="3960"/>
            <w:shd w:fill="FFFFFF"/>
            <w:vAlign w:val="center"/>
          </w:tcPr>
          <w:p>
            <w:pPr>
              <w:spacing w:after="0"/>
            </w:pPr>
            <w:r/>
            <w:r>
              <w:rPr>
                <w:rFonts w:ascii="Arial" w:hAnsi="Arial"/>
                <w:b w:val="0"/>
                <w:sz w:val="17"/>
              </w:rPr>
              <w:t>Camera access enabled.</w:t>
            </w:r>
          </w:p>
        </w:tc>
        <w:tc>
          <w:tcPr>
            <w:tcW w:type="dxa" w:w="3168"/>
            <w:shd w:fill="FFFFFF"/>
            <w:vAlign w:val="center"/>
          </w:tcPr>
          <w:p>
            <w:pPr>
              <w:spacing w:after="0"/>
            </w:pPr>
            <w:r/>
            <w:r>
              <w:rPr>
                <w:rFonts w:ascii="Arial" w:hAnsi="Arial"/>
                <w:b w:val="0"/>
                <w:sz w:val="17"/>
              </w:rPr>
              <w:t>Required for pickup/dropoff photographic proof.</w:t>
            </w:r>
          </w:p>
        </w:tc>
      </w:tr>
      <w:tr>
        <w:tc>
          <w:tcPr>
            <w:tcW w:type="dxa" w:w="1800"/>
            <w:shd w:fill="F8F9FA"/>
            <w:vAlign w:val="center"/>
          </w:tcPr>
          <w:p>
            <w:pPr>
              <w:spacing w:after="0"/>
            </w:pPr>
            <w:r/>
            <w:r>
              <w:rPr>
                <w:rFonts w:ascii="Arial" w:hAnsi="Arial"/>
                <w:b w:val="0"/>
                <w:sz w:val="17"/>
              </w:rPr>
              <w:t>Notifications</w:t>
            </w:r>
          </w:p>
        </w:tc>
        <w:tc>
          <w:tcPr>
            <w:tcW w:type="dxa" w:w="3960"/>
            <w:shd w:fill="F8F9FA"/>
            <w:vAlign w:val="center"/>
          </w:tcPr>
          <w:p>
            <w:pPr>
              <w:spacing w:after="0"/>
            </w:pPr>
            <w:r/>
            <w:r>
              <w:rPr>
                <w:rFonts w:ascii="Arial" w:hAnsi="Arial"/>
                <w:b w:val="0"/>
                <w:sz w:val="17"/>
              </w:rPr>
              <w:t>Push notification permission recommended.</w:t>
            </w:r>
          </w:p>
        </w:tc>
        <w:tc>
          <w:tcPr>
            <w:tcW w:type="dxa" w:w="3168"/>
            <w:shd w:fill="F8F9FA"/>
            <w:vAlign w:val="center"/>
          </w:tcPr>
          <w:p>
            <w:pPr>
              <w:spacing w:after="0"/>
            </w:pPr>
            <w:r/>
            <w:r>
              <w:rPr>
                <w:rFonts w:ascii="Arial" w:hAnsi="Arial"/>
                <w:b w:val="0"/>
                <w:sz w:val="17"/>
              </w:rPr>
              <w:t>Used for courier acceptance, PIN readiness, ETA/status changes, alerts, and handoff events.</w:t>
            </w:r>
          </w:p>
        </w:tc>
      </w:tr>
      <w:tr>
        <w:tc>
          <w:tcPr>
            <w:tcW w:type="dxa" w:w="1800"/>
            <w:shd w:fill="FFFFFF"/>
            <w:vAlign w:val="center"/>
          </w:tcPr>
          <w:p>
            <w:pPr>
              <w:spacing w:after="0"/>
            </w:pPr>
            <w:r/>
            <w:r>
              <w:rPr>
                <w:rFonts w:ascii="Arial" w:hAnsi="Arial"/>
                <w:b w:val="0"/>
                <w:sz w:val="17"/>
              </w:rPr>
              <w:t>Admin browser</w:t>
            </w:r>
          </w:p>
        </w:tc>
        <w:tc>
          <w:tcPr>
            <w:tcW w:type="dxa" w:w="3960"/>
            <w:shd w:fill="FFFFFF"/>
            <w:vAlign w:val="center"/>
          </w:tcPr>
          <w:p>
            <w:pPr>
              <w:spacing w:after="0"/>
            </w:pPr>
            <w:r/>
            <w:r>
              <w:rPr>
                <w:rFonts w:ascii="Arial" w:hAnsi="Arial"/>
                <w:b w:val="0"/>
                <w:sz w:val="17"/>
              </w:rPr>
              <w:t>Modern browser with JavaScript enabled.</w:t>
            </w:r>
          </w:p>
        </w:tc>
        <w:tc>
          <w:tcPr>
            <w:tcW w:type="dxa" w:w="3168"/>
            <w:shd w:fill="FFFFFF"/>
            <w:vAlign w:val="center"/>
          </w:tcPr>
          <w:p>
            <w:pPr>
              <w:spacing w:after="0"/>
            </w:pPr>
            <w:r/>
            <w:r>
              <w:rPr>
                <w:rFonts w:ascii="Arial" w:hAnsi="Arial"/>
                <w:b w:val="0"/>
                <w:sz w:val="17"/>
              </w:rPr>
              <w:t>Used to access the Next.js admin console.</w:t>
            </w:r>
          </w:p>
        </w:tc>
      </w:tr>
    </w:tbl>
    <w:p>
      <w:pPr>
        <w:spacing w:after="40"/>
      </w:pPr>
    </w:p>
    <w:p>
      <w:pPr>
        <w:pStyle w:val="Heading2"/>
      </w:pPr>
      <w:r>
        <w:t>B.4  Getting Started</w:t>
      </w:r>
    </w:p>
    <w:p>
      <w:pPr>
        <w:pStyle w:val="Heading3"/>
      </w:pPr>
      <w:r>
        <w:t>B.4.1  Account Registration and Verification</w:t>
      </w:r>
    </w:p>
    <w:p>
      <w:pPr>
        <w:spacing w:after="160"/>
      </w:pPr>
      <w:r>
        <w:rPr>
          <w:rFonts w:ascii="Arial" w:hAnsi="Arial"/>
        </w:rPr>
        <w:t>New users should select the correct account type before completing onboarding. Clients complete personal profile details, while couriers complete additional operational verification steps. Identity documentation must be uploaded clearly so the administrator can verify that the courier profile is legitimate before live delivery operations.</w:t>
      </w:r>
    </w:p>
    <w:p/>
    <w:p>
      <w:pPr>
        <w:pStyle w:val="ListParagraph"/>
        <w:spacing w:after="80"/>
      </w:pPr>
      <w:r>
        <w:rPr>
          <w:rFonts w:ascii="Arial" w:hAnsi="Arial"/>
        </w:rPr>
        <w:t>Open the DropCity app and select the correct role: Client or Courier.</w:t>
      </w:r>
    </w:p>
    <w:p/>
    <w:p>
      <w:pPr>
        <w:pStyle w:val="ListParagraph"/>
        <w:spacing w:after="80"/>
      </w:pPr>
      <w:r>
        <w:rPr>
          <w:rFonts w:ascii="Arial" w:hAnsi="Arial"/>
        </w:rPr>
        <w:t>Enter email, password, and personal details in the multi-step signup screens.</w:t>
      </w:r>
    </w:p>
    <w:p/>
    <w:p>
      <w:pPr>
        <w:pStyle w:val="ListParagraph"/>
        <w:spacing w:after="80"/>
      </w:pPr>
      <w:r>
        <w:rPr>
          <w:rFonts w:ascii="Arial" w:hAnsi="Arial"/>
        </w:rPr>
        <w:t>Upload required identity documentation where prompted.</w:t>
      </w:r>
    </w:p>
    <w:p/>
    <w:p>
      <w:pPr>
        <w:pStyle w:val="ListParagraph"/>
        <w:spacing w:after="80"/>
      </w:pPr>
      <w:r>
        <w:rPr>
          <w:rFonts w:ascii="Arial" w:hAnsi="Arial"/>
        </w:rPr>
        <w:t>Wait for account or vehicle approval if the selected role requires administrative verification.</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Client and Courier Signup Flow</w:t>
            </w:r>
          </w:p>
        </w:tc>
      </w:tr>
      <w:tr>
        <w:tc>
          <w:tcPr>
            <w:tcW w:type="dxa" w:w="9072"/>
            <w:shd w:fill="F8F9FA"/>
            <w:vAlign w:val="center"/>
          </w:tcPr>
          <w:p>
            <w:pPr>
              <w:spacing w:after="0"/>
            </w:pPr>
            <w:r/>
            <w:r>
              <w:rPr>
                <w:rFonts w:ascii="Arial" w:hAnsi="Arial"/>
                <w:b w:val="0"/>
                <w:sz w:val="17"/>
              </w:rPr>
              <w:t>Placement Instructions: Place this screenshot immediately after Section B.4.1. Capture the multi-step signup screens showing email entry, personal information, role selection, and document upload prompts. Use clean demo data and ensure no real ID number, phone number, or private email address is visible.</w:t>
            </w:r>
          </w:p>
        </w:tc>
      </w:tr>
    </w:tbl>
    <w:p>
      <w:pPr>
        <w:spacing w:before="80" w:after="160"/>
      </w:pPr>
      <w:r>
        <w:rPr>
          <w:rFonts w:ascii="Arial" w:hAnsi="Arial"/>
          <w:i/>
          <w:sz w:val="19"/>
        </w:rPr>
        <w:t>Figure B.1: Client and Courier Signup Flow.</w:t>
      </w:r>
    </w:p>
    <w:p>
      <w:pPr>
        <w:pStyle w:val="Heading3"/>
      </w:pPr>
      <w:r>
        <w:t>B.4.2  Vehicle Registration for Couriers</w:t>
      </w:r>
    </w:p>
    <w:p>
      <w:pPr>
        <w:spacing w:after="160"/>
      </w:pPr>
      <w:r>
        <w:rPr>
          <w:rFonts w:ascii="Arial" w:hAnsi="Arial"/>
        </w:rPr>
        <w:t>Couriers must register the vehicle they intend to use for corridor-based delivery. The registration should include licence information, plate details, and supporting vehicle images where the app requests them. The administrator reviews vehicle records before the courier is treated as fully operational.</w:t>
      </w:r>
    </w:p>
    <w:p/>
    <w:p>
      <w:pPr>
        <w:pStyle w:val="ListParagraph"/>
        <w:spacing w:after="80"/>
      </w:pPr>
      <w:r>
        <w:rPr>
          <w:rFonts w:ascii="Arial" w:hAnsi="Arial"/>
        </w:rPr>
        <w:t>Open the courier onboarding or settings workflow.</w:t>
      </w:r>
    </w:p>
    <w:p/>
    <w:p>
      <w:pPr>
        <w:pStyle w:val="ListParagraph"/>
        <w:spacing w:after="80"/>
      </w:pPr>
      <w:r>
        <w:rPr>
          <w:rFonts w:ascii="Arial" w:hAnsi="Arial"/>
        </w:rPr>
        <w:t>Enter licence number, vehicle make/model, and plate number.</w:t>
      </w:r>
    </w:p>
    <w:p/>
    <w:p>
      <w:pPr>
        <w:pStyle w:val="ListParagraph"/>
        <w:spacing w:after="80"/>
      </w:pPr>
      <w:r>
        <w:rPr>
          <w:rFonts w:ascii="Arial" w:hAnsi="Arial"/>
        </w:rPr>
        <w:t>Upload licence and vehicle images using the camera or gallery option.</w:t>
      </w:r>
    </w:p>
    <w:p/>
    <w:p>
      <w:pPr>
        <w:pStyle w:val="ListParagraph"/>
        <w:spacing w:after="80"/>
      </w:pPr>
      <w:r>
        <w:rPr>
          <w:rFonts w:ascii="Arial" w:hAnsi="Arial"/>
        </w:rPr>
        <w:t>Check the approval status from the courier dashboard or admin confirmation message.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Courier Vehicle Registration and Approval Status</w:t>
            </w:r>
          </w:p>
        </w:tc>
      </w:tr>
      <w:tr>
        <w:tc>
          <w:tcPr>
            <w:tcW w:type="dxa" w:w="9072"/>
            <w:shd w:fill="F8F9FA"/>
            <w:vAlign w:val="center"/>
          </w:tcPr>
          <w:p>
            <w:pPr>
              <w:spacing w:after="0"/>
            </w:pPr>
            <w:r/>
            <w:r>
              <w:rPr>
                <w:rFonts w:ascii="Arial" w:hAnsi="Arial"/>
                <w:b w:val="0"/>
                <w:sz w:val="17"/>
              </w:rPr>
              <w:t>Placement Instructions: Place this screenshot after the vehicle registration instructions. Capture the courier vehicle details form and a second view showing pending or approved status. The screenshot should make the licence/plate workflow visible without exposing a real plate number.</w:t>
            </w:r>
          </w:p>
        </w:tc>
      </w:tr>
    </w:tbl>
    <w:p>
      <w:pPr>
        <w:spacing w:before="80" w:after="160"/>
      </w:pPr>
      <w:r>
        <w:rPr>
          <w:rFonts w:ascii="Arial" w:hAnsi="Arial"/>
          <w:i/>
          <w:sz w:val="19"/>
        </w:rPr>
        <w:t>Figure B.2: Courier Vehicle Registration and Approval Status.</w:t>
      </w:r>
    </w:p>
    <w:p>
      <w:pPr>
        <w:pStyle w:val="Heading2"/>
      </w:pPr>
      <w:r>
        <w:t>B.5  Courier Operations</w:t>
      </w:r>
    </w:p>
    <w:p>
      <w:pPr>
        <w:pStyle w:val="Heading3"/>
      </w:pPr>
      <w:r>
        <w:t>B.5.1  Declaring Corridors</w:t>
      </w:r>
    </w:p>
    <w:p>
      <w:pPr>
        <w:spacing w:after="160"/>
      </w:pPr>
      <w:r>
        <w:rPr>
          <w:rFonts w:ascii="Arial" w:hAnsi="Arial"/>
        </w:rPr>
        <w:t>A corridor is the courier's declared route path. DropCity uses this route to determine whether a parcel can be carried without requiring the courier to make an economically unreasonable detour.</w:t>
      </w:r>
    </w:p>
    <w:p/>
    <w:p>
      <w:pPr>
        <w:pStyle w:val="ListParagraph"/>
        <w:spacing w:after="80"/>
      </w:pPr>
      <w:r>
        <w:rPr>
          <w:rFonts w:ascii="Arial" w:hAnsi="Arial"/>
        </w:rPr>
        <w:t>Open the Courier app and go to Routes.</w:t>
      </w:r>
    </w:p>
    <w:p/>
    <w:p>
      <w:pPr>
        <w:pStyle w:val="ListParagraph"/>
        <w:spacing w:after="80"/>
      </w:pPr>
      <w:r>
        <w:rPr>
          <w:rFonts w:ascii="Arial" w:hAnsi="Arial"/>
        </w:rPr>
        <w:t>Select the route declaration option and choose the starting and ending points on the map.</w:t>
      </w:r>
    </w:p>
    <w:p/>
    <w:p>
      <w:pPr>
        <w:pStyle w:val="ListParagraph"/>
        <w:spacing w:after="80"/>
      </w:pPr>
      <w:r>
        <w:rPr>
          <w:rFonts w:ascii="Arial" w:hAnsi="Arial"/>
        </w:rPr>
        <w:t>Confirm the route geometry, route timing, and any route details requested by the app.</w:t>
      </w:r>
    </w:p>
    <w:p/>
    <w:p>
      <w:pPr>
        <w:pStyle w:val="ListParagraph"/>
        <w:spacing w:after="80"/>
      </w:pPr>
      <w:r>
        <w:rPr>
          <w:rFonts w:ascii="Arial" w:hAnsi="Arial"/>
        </w:rPr>
        <w:t>Submit the route so it becomes available for matching.</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Courier Route Declaration Map</w:t>
            </w:r>
          </w:p>
        </w:tc>
      </w:tr>
      <w:tr>
        <w:tc>
          <w:tcPr>
            <w:tcW w:type="dxa" w:w="9072"/>
            <w:shd w:fill="F8F9FA"/>
            <w:vAlign w:val="center"/>
          </w:tcPr>
          <w:p>
            <w:pPr>
              <w:spacing w:after="0"/>
            </w:pPr>
            <w:r/>
            <w:r>
              <w:rPr>
                <w:rFonts w:ascii="Arial" w:hAnsi="Arial"/>
                <w:b w:val="0"/>
                <w:sz w:val="17"/>
              </w:rPr>
              <w:t>Placement Instructions: Place this screenshot after Section B.5.1. Capture the map route declaration screen with a clear start marker, end marker, route polyline, and confirmation button. If possible, use a Harare demo route such as CBD to University of Zimbabwe.</w:t>
            </w:r>
          </w:p>
        </w:tc>
      </w:tr>
    </w:tbl>
    <w:p>
      <w:pPr>
        <w:spacing w:before="80" w:after="160"/>
      </w:pPr>
      <w:r>
        <w:rPr>
          <w:rFonts w:ascii="Arial" w:hAnsi="Arial"/>
          <w:i/>
          <w:sz w:val="19"/>
        </w:rPr>
        <w:t>Figure B.3: Courier Route Declaration Map.</w:t>
      </w:r>
    </w:p>
    <w:p>
      <w:pPr>
        <w:pStyle w:val="Heading3"/>
      </w:pPr>
      <w:r>
        <w:t>B.5.2  The Active Workflow</w:t>
      </w:r>
    </w:p>
    <w:p>
      <w:pPr>
        <w:spacing w:after="160"/>
      </w:pPr>
      <w:r>
        <w:rPr>
          <w:rFonts w:ascii="Arial" w:hAnsi="Arial"/>
        </w:rPr>
        <w:t>After declaring a route, the courier must activate the journey before accepting and executing live parcel work. When tracking is active, the app uses the background geolocation engine and local outbox so movement updates can continue even when connectivity is unstable.</w:t>
      </w:r>
    </w:p>
    <w:p/>
    <w:p>
      <w:pPr>
        <w:pStyle w:val="ListParagraph"/>
        <w:spacing w:after="80"/>
      </w:pPr>
      <w:r>
        <w:rPr>
          <w:rFonts w:ascii="Arial" w:hAnsi="Arial"/>
        </w:rPr>
        <w:t>Open the route details or courier dashboard screen.</w:t>
      </w:r>
    </w:p>
    <w:p/>
    <w:p>
      <w:pPr>
        <w:pStyle w:val="ListParagraph"/>
        <w:spacing w:after="80"/>
      </w:pPr>
      <w:r>
        <w:rPr>
          <w:rFonts w:ascii="Arial" w:hAnsi="Arial"/>
        </w:rPr>
        <w:t>Start or activate the route before collecting assigned parcels.</w:t>
      </w:r>
    </w:p>
    <w:p/>
    <w:p>
      <w:pPr>
        <w:pStyle w:val="ListParagraph"/>
        <w:spacing w:after="80"/>
      </w:pPr>
      <w:r>
        <w:rPr>
          <w:rFonts w:ascii="Arial" w:hAnsi="Arial"/>
        </w:rPr>
        <w:t>Keep location permission enabled and do not force-stop the courier application during active deliveries.</w:t>
      </w:r>
    </w:p>
    <w:p/>
    <w:p>
      <w:pPr>
        <w:pStyle w:val="ListParagraph"/>
        <w:spacing w:after="80"/>
      </w:pPr>
      <w:r>
        <w:rPr>
          <w:rFonts w:ascii="Arial" w:hAnsi="Arial"/>
        </w:rPr>
        <w:t>Watch the tracking health indicators and outbox/dead-letter counters if they are shown on the dashboard.</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Courier Active Route and Tracking Health</w:t>
            </w:r>
          </w:p>
        </w:tc>
      </w:tr>
      <w:tr>
        <w:tc>
          <w:tcPr>
            <w:tcW w:type="dxa" w:w="9072"/>
            <w:shd w:fill="F8F9FA"/>
            <w:vAlign w:val="center"/>
          </w:tcPr>
          <w:p>
            <w:pPr>
              <w:spacing w:after="0"/>
            </w:pPr>
            <w:r/>
            <w:r>
              <w:rPr>
                <w:rFonts w:ascii="Arial" w:hAnsi="Arial"/>
                <w:b w:val="0"/>
                <w:sz w:val="17"/>
              </w:rPr>
              <w:t>Placement Instructions: Place this screenshot after Section B.5.2. Capture the courier dashboard or route details view showing an active route state, tracking indicator, and any outbox/health counters. The image should show that tracking is active without exposing private coordinates.</w:t>
            </w:r>
          </w:p>
        </w:tc>
      </w:tr>
    </w:tbl>
    <w:p>
      <w:pPr>
        <w:spacing w:before="80" w:after="160"/>
      </w:pPr>
      <w:r>
        <w:rPr>
          <w:rFonts w:ascii="Arial" w:hAnsi="Arial"/>
          <w:i/>
          <w:sz w:val="19"/>
        </w:rPr>
        <w:t>Figure B.4: Courier Active Route and Tracking Health.</w:t>
      </w:r>
    </w:p>
    <w:p>
      <w:pPr>
        <w:pStyle w:val="Heading3"/>
      </w:pPr>
      <w:r>
        <w:t>B.5.3  Secure Handovers Using the Three-Way Handshake</w:t>
      </w:r>
    </w:p>
    <w:p>
      <w:pPr>
        <w:spacing w:after="160"/>
      </w:pPr>
      <w:r>
        <w:rPr>
          <w:rFonts w:ascii="Arial" w:hAnsi="Arial"/>
        </w:rPr>
        <w:t>The Three-Way Handshake protects custody transfer by requiring a PIN or OTP, physical proximity, and photographic proof. Pickup changes the parcel to IN_TRANSIT; dropoff changes it to COMPLETED.</w:t>
      </w:r>
    </w:p>
    <w:p>
      <w:pPr>
        <w:spacing w:before="160" w:after="80"/>
      </w:pPr>
      <w:r>
        <w:rPr>
          <w:rFonts w:ascii="Arial" w:hAnsi="Arial"/>
          <w:b/>
          <w:sz w:val="19"/>
        </w:rPr>
        <w:t>Table B.3: Courier handover procedure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936"/>
            <w:shd w:fill="2F4F4F"/>
            <w:vAlign w:val="center"/>
          </w:tcPr>
          <w:p>
            <w:pPr>
              <w:spacing w:after="0"/>
            </w:pPr>
            <w:r/>
            <w:r>
              <w:rPr>
                <w:rFonts w:ascii="Arial" w:hAnsi="Arial"/>
                <w:b/>
                <w:color w:val="FFFFFF"/>
                <w:sz w:val="18"/>
              </w:rPr>
              <w:t>Step</w:t>
            </w:r>
          </w:p>
        </w:tc>
        <w:tc>
          <w:tcPr>
            <w:tcW w:type="dxa" w:w="4320"/>
            <w:shd w:fill="2F4F4F"/>
            <w:vAlign w:val="center"/>
          </w:tcPr>
          <w:p>
            <w:pPr>
              <w:spacing w:after="0"/>
            </w:pPr>
            <w:r/>
            <w:r>
              <w:rPr>
                <w:rFonts w:ascii="Arial" w:hAnsi="Arial"/>
                <w:b/>
                <w:color w:val="FFFFFF"/>
                <w:sz w:val="18"/>
              </w:rPr>
              <w:t>Courier Action</w:t>
            </w:r>
          </w:p>
        </w:tc>
        <w:tc>
          <w:tcPr>
            <w:tcW w:type="dxa" w:w="3671"/>
            <w:shd w:fill="2F4F4F"/>
            <w:vAlign w:val="center"/>
          </w:tcPr>
          <w:p>
            <w:pPr>
              <w:spacing w:after="0"/>
            </w:pPr>
            <w:r/>
            <w:r>
              <w:rPr>
                <w:rFonts w:ascii="Arial" w:hAnsi="Arial"/>
                <w:b/>
                <w:color w:val="FFFFFF"/>
                <w:sz w:val="18"/>
              </w:rPr>
              <w:t>Expected Result</w:t>
            </w:r>
          </w:p>
        </w:tc>
      </w:tr>
      <w:tr>
        <w:tc>
          <w:tcPr>
            <w:tcW w:type="dxa" w:w="936"/>
            <w:shd w:fill="F8F9FA"/>
            <w:vAlign w:val="center"/>
          </w:tcPr>
          <w:p>
            <w:pPr>
              <w:spacing w:after="0"/>
            </w:pPr>
            <w:r/>
            <w:r>
              <w:rPr>
                <w:rFonts w:ascii="Arial" w:hAnsi="Arial"/>
                <w:b w:val="0"/>
                <w:sz w:val="17"/>
              </w:rPr>
              <w:t>1</w:t>
            </w:r>
          </w:p>
        </w:tc>
        <w:tc>
          <w:tcPr>
            <w:tcW w:type="dxa" w:w="4320"/>
            <w:shd w:fill="F8F9FA"/>
            <w:vAlign w:val="center"/>
          </w:tcPr>
          <w:p>
            <w:pPr>
              <w:spacing w:after="0"/>
            </w:pPr>
            <w:r/>
            <w:r>
              <w:rPr>
                <w:rFonts w:ascii="Arial" w:hAnsi="Arial"/>
                <w:b w:val="0"/>
                <w:sz w:val="17"/>
              </w:rPr>
              <w:t>Open the assigned parcel and select Pickup.</w:t>
            </w:r>
          </w:p>
        </w:tc>
        <w:tc>
          <w:tcPr>
            <w:tcW w:type="dxa" w:w="3671"/>
            <w:shd w:fill="F8F9FA"/>
            <w:vAlign w:val="center"/>
          </w:tcPr>
          <w:p>
            <w:pPr>
              <w:spacing w:after="0"/>
            </w:pPr>
            <w:r/>
            <w:r>
              <w:rPr>
                <w:rFonts w:ascii="Arial" w:hAnsi="Arial"/>
                <w:b w:val="0"/>
                <w:sz w:val="17"/>
              </w:rPr>
              <w:t>The app prompts for pickup PIN, GPS position, and photo proof.</w:t>
            </w:r>
          </w:p>
        </w:tc>
      </w:tr>
      <w:tr>
        <w:tc>
          <w:tcPr>
            <w:tcW w:type="dxa" w:w="936"/>
            <w:shd w:fill="FFFFFF"/>
            <w:vAlign w:val="center"/>
          </w:tcPr>
          <w:p>
            <w:pPr>
              <w:spacing w:after="0"/>
            </w:pPr>
            <w:r/>
            <w:r>
              <w:rPr>
                <w:rFonts w:ascii="Arial" w:hAnsi="Arial"/>
                <w:b w:val="0"/>
                <w:sz w:val="17"/>
              </w:rPr>
              <w:t>2</w:t>
            </w:r>
          </w:p>
        </w:tc>
        <w:tc>
          <w:tcPr>
            <w:tcW w:type="dxa" w:w="4320"/>
            <w:shd w:fill="FFFFFF"/>
            <w:vAlign w:val="center"/>
          </w:tcPr>
          <w:p>
            <w:pPr>
              <w:spacing w:after="0"/>
            </w:pPr>
            <w:r/>
            <w:r>
              <w:rPr>
                <w:rFonts w:ascii="Arial" w:hAnsi="Arial"/>
                <w:b w:val="0"/>
                <w:sz w:val="17"/>
              </w:rPr>
              <w:t>Meet the sender at the approved pickup or meeting point.</w:t>
            </w:r>
          </w:p>
        </w:tc>
        <w:tc>
          <w:tcPr>
            <w:tcW w:type="dxa" w:w="3671"/>
            <w:shd w:fill="FFFFFF"/>
            <w:vAlign w:val="center"/>
          </w:tcPr>
          <w:p>
            <w:pPr>
              <w:spacing w:after="0"/>
            </w:pPr>
            <w:r/>
            <w:r>
              <w:rPr>
                <w:rFonts w:ascii="Arial" w:hAnsi="Arial"/>
                <w:b w:val="0"/>
                <w:sz w:val="17"/>
              </w:rPr>
              <w:t>The courier should be within the GPS gate before verification is accepted.</w:t>
            </w:r>
          </w:p>
        </w:tc>
      </w:tr>
      <w:tr>
        <w:tc>
          <w:tcPr>
            <w:tcW w:type="dxa" w:w="936"/>
            <w:shd w:fill="F8F9FA"/>
            <w:vAlign w:val="center"/>
          </w:tcPr>
          <w:p>
            <w:pPr>
              <w:spacing w:after="0"/>
            </w:pPr>
            <w:r/>
            <w:r>
              <w:rPr>
                <w:rFonts w:ascii="Arial" w:hAnsi="Arial"/>
                <w:b w:val="0"/>
                <w:sz w:val="17"/>
              </w:rPr>
              <w:t>3</w:t>
            </w:r>
          </w:p>
        </w:tc>
        <w:tc>
          <w:tcPr>
            <w:tcW w:type="dxa" w:w="4320"/>
            <w:shd w:fill="F8F9FA"/>
            <w:vAlign w:val="center"/>
          </w:tcPr>
          <w:p>
            <w:pPr>
              <w:spacing w:after="0"/>
            </w:pPr>
            <w:r/>
            <w:r>
              <w:rPr>
                <w:rFonts w:ascii="Arial" w:hAnsi="Arial"/>
                <w:b w:val="0"/>
                <w:sz w:val="17"/>
              </w:rPr>
              <w:t>Enter the pickup PIN and capture the pickup photo.</w:t>
            </w:r>
          </w:p>
        </w:tc>
        <w:tc>
          <w:tcPr>
            <w:tcW w:type="dxa" w:w="3671"/>
            <w:shd w:fill="F8F9FA"/>
            <w:vAlign w:val="center"/>
          </w:tcPr>
          <w:p>
            <w:pPr>
              <w:spacing w:after="0"/>
            </w:pPr>
            <w:r/>
            <w:r>
              <w:rPr>
                <w:rFonts w:ascii="Arial" w:hAnsi="Arial"/>
                <w:b w:val="0"/>
                <w:sz w:val="17"/>
              </w:rPr>
              <w:t>A successful pickup moves the parcel to IN_TRANSIT.</w:t>
            </w:r>
          </w:p>
        </w:tc>
      </w:tr>
      <w:tr>
        <w:tc>
          <w:tcPr>
            <w:tcW w:type="dxa" w:w="936"/>
            <w:shd w:fill="FFFFFF"/>
            <w:vAlign w:val="center"/>
          </w:tcPr>
          <w:p>
            <w:pPr>
              <w:spacing w:after="0"/>
            </w:pPr>
            <w:r/>
            <w:r>
              <w:rPr>
                <w:rFonts w:ascii="Arial" w:hAnsi="Arial"/>
                <w:b w:val="0"/>
                <w:sz w:val="17"/>
              </w:rPr>
              <w:t>4</w:t>
            </w:r>
          </w:p>
        </w:tc>
        <w:tc>
          <w:tcPr>
            <w:tcW w:type="dxa" w:w="4320"/>
            <w:shd w:fill="FFFFFF"/>
            <w:vAlign w:val="center"/>
          </w:tcPr>
          <w:p>
            <w:pPr>
              <w:spacing w:after="0"/>
            </w:pPr>
            <w:r/>
            <w:r>
              <w:rPr>
                <w:rFonts w:ascii="Arial" w:hAnsi="Arial"/>
                <w:b w:val="0"/>
                <w:sz w:val="17"/>
              </w:rPr>
              <w:t>Travel toward the dropoff point while tracking remains active.</w:t>
            </w:r>
          </w:p>
        </w:tc>
        <w:tc>
          <w:tcPr>
            <w:tcW w:type="dxa" w:w="3671"/>
            <w:shd w:fill="FFFFFF"/>
            <w:vAlign w:val="center"/>
          </w:tcPr>
          <w:p>
            <w:pPr>
              <w:spacing w:after="0"/>
            </w:pPr>
            <w:r/>
            <w:r>
              <w:rPr>
                <w:rFonts w:ascii="Arial" w:hAnsi="Arial"/>
                <w:b w:val="0"/>
                <w:sz w:val="17"/>
              </w:rPr>
              <w:t>The client sees progress and integrity status, not raw courier coordinates.</w:t>
            </w:r>
          </w:p>
        </w:tc>
      </w:tr>
      <w:tr>
        <w:tc>
          <w:tcPr>
            <w:tcW w:type="dxa" w:w="936"/>
            <w:shd w:fill="F8F9FA"/>
            <w:vAlign w:val="center"/>
          </w:tcPr>
          <w:p>
            <w:pPr>
              <w:spacing w:after="0"/>
            </w:pPr>
            <w:r/>
            <w:r>
              <w:rPr>
                <w:rFonts w:ascii="Arial" w:hAnsi="Arial"/>
                <w:b w:val="0"/>
                <w:sz w:val="17"/>
              </w:rPr>
              <w:t>5</w:t>
            </w:r>
          </w:p>
        </w:tc>
        <w:tc>
          <w:tcPr>
            <w:tcW w:type="dxa" w:w="4320"/>
            <w:shd w:fill="F8F9FA"/>
            <w:vAlign w:val="center"/>
          </w:tcPr>
          <w:p>
            <w:pPr>
              <w:spacing w:after="0"/>
            </w:pPr>
            <w:r/>
            <w:r>
              <w:rPr>
                <w:rFonts w:ascii="Arial" w:hAnsi="Arial"/>
                <w:b w:val="0"/>
                <w:sz w:val="17"/>
              </w:rPr>
              <w:t>At dropoff, enter the dropoff PIN or OTP and capture proof.</w:t>
            </w:r>
          </w:p>
        </w:tc>
        <w:tc>
          <w:tcPr>
            <w:tcW w:type="dxa" w:w="3671"/>
            <w:shd w:fill="F8F9FA"/>
            <w:vAlign w:val="center"/>
          </w:tcPr>
          <w:p>
            <w:pPr>
              <w:spacing w:after="0"/>
            </w:pPr>
            <w:r/>
            <w:r>
              <w:rPr>
                <w:rFonts w:ascii="Arial" w:hAnsi="Arial"/>
                <w:b w:val="0"/>
                <w:sz w:val="17"/>
              </w:rPr>
              <w:t>A successful dropoff moves the parcel to COMPLETED.</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Pickup and Dropoff Three-Way Handshake Screens</w:t>
            </w:r>
          </w:p>
        </w:tc>
      </w:tr>
      <w:tr>
        <w:tc>
          <w:tcPr>
            <w:tcW w:type="dxa" w:w="9072"/>
            <w:shd w:fill="F8F9FA"/>
            <w:vAlign w:val="center"/>
          </w:tcPr>
          <w:p>
            <w:pPr>
              <w:spacing w:after="0"/>
            </w:pPr>
            <w:r/>
            <w:r>
              <w:rPr>
                <w:rFonts w:ascii="Arial" w:hAnsi="Arial"/>
                <w:b w:val="0"/>
                <w:sz w:val="17"/>
              </w:rPr>
              <w:t>Placement Instructions: Place this screenshot after Table B.3. Use a two-panel composite: left panel showing pickup PIN/photo/proximity prompt; right panel showing dropoff OTP/photo prompt. The screenshot should clearly show the camera proof area and verification button.</w:t>
            </w:r>
          </w:p>
        </w:tc>
      </w:tr>
    </w:tbl>
    <w:p>
      <w:pPr>
        <w:spacing w:before="80" w:after="160"/>
      </w:pPr>
      <w:r>
        <w:rPr>
          <w:rFonts w:ascii="Arial" w:hAnsi="Arial"/>
          <w:i/>
          <w:sz w:val="19"/>
        </w:rPr>
        <w:t>Figure B.5: Pickup and Dropoff Three-Way Handshake Screens.</w:t>
      </w:r>
    </w:p>
    <w:p>
      <w:pPr>
        <w:pStyle w:val="Heading2"/>
      </w:pPr>
      <w:r>
        <w:t>B.6  Client Operations</w:t>
      </w:r>
    </w:p>
    <w:p>
      <w:pPr>
        <w:pStyle w:val="Heading3"/>
      </w:pPr>
      <w:r>
        <w:t>B.6.1  Creating a Parcel</w:t>
      </w:r>
    </w:p>
    <w:p>
      <w:pPr>
        <w:spacing w:after="160"/>
      </w:pPr>
      <w:r>
        <w:rPr>
          <w:rFonts w:ascii="Arial" w:hAnsi="Arial"/>
        </w:rPr>
        <w:t>Clients create parcels through a guided multi-step flow. The form should capture what is being delivered, its size or weight category, pickup location, dropoff location, recipient details, and any priority or fragility information.</w:t>
      </w:r>
    </w:p>
    <w:p/>
    <w:p>
      <w:pPr>
        <w:pStyle w:val="ListParagraph"/>
        <w:spacing w:after="80"/>
      </w:pPr>
      <w:r>
        <w:rPr>
          <w:rFonts w:ascii="Arial" w:hAnsi="Arial"/>
        </w:rPr>
        <w:t>Open the Client app and select the delivery creation option.</w:t>
      </w:r>
    </w:p>
    <w:p/>
    <w:p>
      <w:pPr>
        <w:pStyle w:val="ListParagraph"/>
        <w:spacing w:after="80"/>
      </w:pPr>
      <w:r>
        <w:rPr>
          <w:rFonts w:ascii="Arial" w:hAnsi="Arial"/>
        </w:rPr>
        <w:t>Enter parcel description, size, weight, priority, and fragility where applicable.</w:t>
      </w:r>
    </w:p>
    <w:p/>
    <w:p>
      <w:pPr>
        <w:pStyle w:val="ListParagraph"/>
        <w:spacing w:after="80"/>
      </w:pPr>
      <w:r>
        <w:rPr>
          <w:rFonts w:ascii="Arial" w:hAnsi="Arial"/>
        </w:rPr>
        <w:t>Choose pickup and dropoff coordinates on the map or location picker.</w:t>
      </w:r>
    </w:p>
    <w:p/>
    <w:p>
      <w:pPr>
        <w:pStyle w:val="ListParagraph"/>
        <w:spacing w:after="80"/>
      </w:pPr>
      <w:r>
        <w:rPr>
          <w:rFonts w:ascii="Arial" w:hAnsi="Arial"/>
        </w:rPr>
        <w:t>Review the delivery summary and submit the parcel request.</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Client Parcel Creation Flow</w:t>
            </w:r>
          </w:p>
        </w:tc>
      </w:tr>
      <w:tr>
        <w:tc>
          <w:tcPr>
            <w:tcW w:type="dxa" w:w="9072"/>
            <w:shd w:fill="F8F9FA"/>
            <w:vAlign w:val="center"/>
          </w:tcPr>
          <w:p>
            <w:pPr>
              <w:spacing w:after="0"/>
            </w:pPr>
            <w:r/>
            <w:r>
              <w:rPr>
                <w:rFonts w:ascii="Arial" w:hAnsi="Arial"/>
                <w:b w:val="0"/>
                <w:sz w:val="17"/>
              </w:rPr>
              <w:t>Placement Instructions: Place this screenshot after Section B.6.1. Capture the delivery creation flow showing parcel details, map-based pickup/dropoff selection, and final confirmation summary. Use demo information only.</w:t>
            </w:r>
          </w:p>
        </w:tc>
      </w:tr>
    </w:tbl>
    <w:p>
      <w:pPr>
        <w:spacing w:before="80" w:after="160"/>
      </w:pPr>
      <w:r>
        <w:rPr>
          <w:rFonts w:ascii="Arial" w:hAnsi="Arial"/>
          <w:i/>
          <w:sz w:val="19"/>
        </w:rPr>
        <w:t>Figure B.6: Client Parcel Creation Flow.</w:t>
      </w:r>
    </w:p>
    <w:p>
      <w:pPr>
        <w:pStyle w:val="Heading3"/>
      </w:pPr>
      <w:r>
        <w:t>B.6.2  Tracking Progress</w:t>
      </w:r>
    </w:p>
    <w:p>
      <w:pPr>
        <w:spacing w:after="160"/>
      </w:pPr>
      <w:r>
        <w:rPr>
          <w:rFonts w:ascii="Arial" w:hAnsi="Arial"/>
        </w:rPr>
        <w:t>The client status page intentionally avoids raw courier live tracking. Instead, it displays parcel status, progress percentage, ETA where available, tracking freshness, and an integrity label such as On planned route, Off-route but progressing, Potential route deviation, or Tracking nominal.</w:t>
      </w:r>
    </w:p>
    <w:p>
      <w:pPr>
        <w:spacing w:before="160" w:after="80"/>
      </w:pPr>
      <w:r>
        <w:rPr>
          <w:rFonts w:ascii="Arial" w:hAnsi="Arial"/>
          <w:b/>
          <w:sz w:val="19"/>
        </w:rPr>
        <w:t>Table B.4: Tracking labels and user interpretation</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448"/>
            <w:shd w:fill="2F4F4F"/>
            <w:vAlign w:val="center"/>
          </w:tcPr>
          <w:p>
            <w:pPr>
              <w:spacing w:after="0"/>
            </w:pPr>
            <w:r/>
            <w:r>
              <w:rPr>
                <w:rFonts w:ascii="Arial" w:hAnsi="Arial"/>
                <w:b/>
                <w:color w:val="FFFFFF"/>
                <w:sz w:val="18"/>
              </w:rPr>
              <w:t>Label</w:t>
            </w:r>
          </w:p>
        </w:tc>
        <w:tc>
          <w:tcPr>
            <w:tcW w:type="dxa" w:w="3960"/>
            <w:shd w:fill="2F4F4F"/>
            <w:vAlign w:val="center"/>
          </w:tcPr>
          <w:p>
            <w:pPr>
              <w:spacing w:after="0"/>
            </w:pPr>
            <w:r/>
            <w:r>
              <w:rPr>
                <w:rFonts w:ascii="Arial" w:hAnsi="Arial"/>
                <w:b/>
                <w:color w:val="FFFFFF"/>
                <w:sz w:val="18"/>
              </w:rPr>
              <w:t>Meaning</w:t>
            </w:r>
          </w:p>
        </w:tc>
        <w:tc>
          <w:tcPr>
            <w:tcW w:type="dxa" w:w="2448"/>
            <w:shd w:fill="2F4F4F"/>
            <w:vAlign w:val="center"/>
          </w:tcPr>
          <w:p>
            <w:pPr>
              <w:spacing w:after="0"/>
            </w:pPr>
            <w:r/>
            <w:r>
              <w:rPr>
                <w:rFonts w:ascii="Arial" w:hAnsi="Arial"/>
                <w:b/>
                <w:color w:val="FFFFFF"/>
                <w:sz w:val="18"/>
              </w:rPr>
              <w:t>Recommended User Response</w:t>
            </w:r>
          </w:p>
        </w:tc>
      </w:tr>
      <w:tr>
        <w:tc>
          <w:tcPr>
            <w:tcW w:type="dxa" w:w="2448"/>
            <w:shd w:fill="F8F9FA"/>
            <w:vAlign w:val="center"/>
          </w:tcPr>
          <w:p>
            <w:pPr>
              <w:spacing w:after="0"/>
            </w:pPr>
            <w:r/>
            <w:r>
              <w:rPr>
                <w:rFonts w:ascii="Arial" w:hAnsi="Arial"/>
                <w:b w:val="0"/>
                <w:sz w:val="17"/>
              </w:rPr>
              <w:t>On planned route</w:t>
            </w:r>
          </w:p>
        </w:tc>
        <w:tc>
          <w:tcPr>
            <w:tcW w:type="dxa" w:w="3960"/>
            <w:shd w:fill="F8F9FA"/>
            <w:vAlign w:val="center"/>
          </w:tcPr>
          <w:p>
            <w:pPr>
              <w:spacing w:after="0"/>
            </w:pPr>
            <w:r/>
            <w:r>
              <w:rPr>
                <w:rFonts w:ascii="Arial" w:hAnsi="Arial"/>
                <w:b w:val="0"/>
                <w:sz w:val="17"/>
              </w:rPr>
              <w:t>The courier's pulse is within the expected corridor.</w:t>
            </w:r>
          </w:p>
        </w:tc>
        <w:tc>
          <w:tcPr>
            <w:tcW w:type="dxa" w:w="2448"/>
            <w:shd w:fill="F8F9FA"/>
            <w:vAlign w:val="center"/>
          </w:tcPr>
          <w:p>
            <w:pPr>
              <w:spacing w:after="0"/>
            </w:pPr>
            <w:r/>
            <w:r>
              <w:rPr>
                <w:rFonts w:ascii="Arial" w:hAnsi="Arial"/>
                <w:b w:val="0"/>
                <w:sz w:val="17"/>
              </w:rPr>
              <w:t>Continue monitoring normally.</w:t>
            </w:r>
          </w:p>
        </w:tc>
      </w:tr>
      <w:tr>
        <w:tc>
          <w:tcPr>
            <w:tcW w:type="dxa" w:w="2448"/>
            <w:shd w:fill="FFFFFF"/>
            <w:vAlign w:val="center"/>
          </w:tcPr>
          <w:p>
            <w:pPr>
              <w:spacing w:after="0"/>
            </w:pPr>
            <w:r/>
            <w:r>
              <w:rPr>
                <w:rFonts w:ascii="Arial" w:hAnsi="Arial"/>
                <w:b w:val="0"/>
                <w:sz w:val="17"/>
              </w:rPr>
              <w:t>Off-route but progressing</w:t>
            </w:r>
          </w:p>
        </w:tc>
        <w:tc>
          <w:tcPr>
            <w:tcW w:type="dxa" w:w="3960"/>
            <w:shd w:fill="FFFFFF"/>
            <w:vAlign w:val="center"/>
          </w:tcPr>
          <w:p>
            <w:pPr>
              <w:spacing w:after="0"/>
            </w:pPr>
            <w:r/>
            <w:r>
              <w:rPr>
                <w:rFonts w:ascii="Arial" w:hAnsi="Arial"/>
                <w:b w:val="0"/>
                <w:sz w:val="17"/>
              </w:rPr>
              <w:t>The courier is outside the route corridor but still moving toward the destination.</w:t>
            </w:r>
          </w:p>
        </w:tc>
        <w:tc>
          <w:tcPr>
            <w:tcW w:type="dxa" w:w="2448"/>
            <w:shd w:fill="FFFFFF"/>
            <w:vAlign w:val="center"/>
          </w:tcPr>
          <w:p>
            <w:pPr>
              <w:spacing w:after="0"/>
            </w:pPr>
            <w:r/>
            <w:r>
              <w:rPr>
                <w:rFonts w:ascii="Arial" w:hAnsi="Arial"/>
                <w:b w:val="0"/>
                <w:sz w:val="17"/>
              </w:rPr>
              <w:t>Allow time for traffic detour recovery unless the status persists.</w:t>
            </w:r>
          </w:p>
        </w:tc>
      </w:tr>
      <w:tr>
        <w:tc>
          <w:tcPr>
            <w:tcW w:type="dxa" w:w="2448"/>
            <w:shd w:fill="F8F9FA"/>
            <w:vAlign w:val="center"/>
          </w:tcPr>
          <w:p>
            <w:pPr>
              <w:spacing w:after="0"/>
            </w:pPr>
            <w:r/>
            <w:r>
              <w:rPr>
                <w:rFonts w:ascii="Arial" w:hAnsi="Arial"/>
                <w:b w:val="0"/>
                <w:sz w:val="17"/>
              </w:rPr>
              <w:t>Potential route deviation</w:t>
            </w:r>
          </w:p>
        </w:tc>
        <w:tc>
          <w:tcPr>
            <w:tcW w:type="dxa" w:w="3960"/>
            <w:shd w:fill="F8F9FA"/>
            <w:vAlign w:val="center"/>
          </w:tcPr>
          <w:p>
            <w:pPr>
              <w:spacing w:after="0"/>
            </w:pPr>
            <w:r/>
            <w:r>
              <w:rPr>
                <w:rFonts w:ascii="Arial" w:hAnsi="Arial"/>
                <w:b w:val="0"/>
                <w:sz w:val="17"/>
              </w:rPr>
              <w:t>The system has detected stationary or suspicious off-corridor behaviour.</w:t>
            </w:r>
          </w:p>
        </w:tc>
        <w:tc>
          <w:tcPr>
            <w:tcW w:type="dxa" w:w="2448"/>
            <w:shd w:fill="F8F9FA"/>
            <w:vAlign w:val="center"/>
          </w:tcPr>
          <w:p>
            <w:pPr>
              <w:spacing w:after="0"/>
            </w:pPr>
            <w:r/>
            <w:r>
              <w:rPr>
                <w:rFonts w:ascii="Arial" w:hAnsi="Arial"/>
                <w:b w:val="0"/>
                <w:sz w:val="17"/>
              </w:rPr>
              <w:t>Check alerts or contact support/admin if the delivery appears unsafe.</w:t>
            </w:r>
          </w:p>
        </w:tc>
      </w:tr>
      <w:tr>
        <w:tc>
          <w:tcPr>
            <w:tcW w:type="dxa" w:w="2448"/>
            <w:shd w:fill="FFFFFF"/>
            <w:vAlign w:val="center"/>
          </w:tcPr>
          <w:p>
            <w:pPr>
              <w:spacing w:after="0"/>
            </w:pPr>
            <w:r/>
            <w:r>
              <w:rPr>
                <w:rFonts w:ascii="Arial" w:hAnsi="Arial"/>
                <w:b w:val="0"/>
                <w:sz w:val="17"/>
              </w:rPr>
              <w:t>Tracking pending</w:t>
            </w:r>
          </w:p>
        </w:tc>
        <w:tc>
          <w:tcPr>
            <w:tcW w:type="dxa" w:w="3960"/>
            <w:shd w:fill="FFFFFF"/>
            <w:vAlign w:val="center"/>
          </w:tcPr>
          <w:p>
            <w:pPr>
              <w:spacing w:after="0"/>
            </w:pPr>
            <w:r/>
            <w:r>
              <w:rPr>
                <w:rFonts w:ascii="Arial" w:hAnsi="Arial"/>
                <w:b w:val="0"/>
                <w:sz w:val="17"/>
              </w:rPr>
              <w:t>No recent tracking pulse is available yet.</w:t>
            </w:r>
          </w:p>
        </w:tc>
        <w:tc>
          <w:tcPr>
            <w:tcW w:type="dxa" w:w="2448"/>
            <w:shd w:fill="FFFFFF"/>
            <w:vAlign w:val="center"/>
          </w:tcPr>
          <w:p>
            <w:pPr>
              <w:spacing w:after="0"/>
            </w:pPr>
            <w:r/>
            <w:r>
              <w:rPr>
                <w:rFonts w:ascii="Arial" w:hAnsi="Arial"/>
                <w:b w:val="0"/>
                <w:sz w:val="17"/>
              </w:rPr>
              <w:t>Wait for the courier app to send or sync a pulse.</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Client Parcel Status and Progress Checkpoints</w:t>
            </w:r>
          </w:p>
        </w:tc>
      </w:tr>
      <w:tr>
        <w:tc>
          <w:tcPr>
            <w:tcW w:type="dxa" w:w="9072"/>
            <w:shd w:fill="F8F9FA"/>
            <w:vAlign w:val="center"/>
          </w:tcPr>
          <w:p>
            <w:pPr>
              <w:spacing w:after="0"/>
            </w:pPr>
            <w:r/>
            <w:r>
              <w:rPr>
                <w:rFonts w:ascii="Arial" w:hAnsi="Arial"/>
                <w:b w:val="0"/>
                <w:sz w:val="17"/>
              </w:rPr>
              <w:t>Placement Instructions: Place this screenshot after Table B.4. Capture the parcel status screen with progress percentage, ETA/freshness text, integrity label, and handoff timeline. Do not include raw courier coordinates.</w:t>
            </w:r>
          </w:p>
        </w:tc>
      </w:tr>
    </w:tbl>
    <w:p>
      <w:pPr>
        <w:spacing w:before="80" w:after="160"/>
      </w:pPr>
      <w:r>
        <w:rPr>
          <w:rFonts w:ascii="Arial" w:hAnsi="Arial"/>
          <w:i/>
          <w:sz w:val="19"/>
        </w:rPr>
        <w:t>Figure B.7: Client Parcel Status and Progress Checkpoints.</w:t>
      </w:r>
    </w:p>
    <w:p>
      <w:pPr>
        <w:pStyle w:val="Heading2"/>
      </w:pPr>
      <w:r>
        <w:t>B.7  Admin Console</w:t>
      </w:r>
    </w:p>
    <w:p>
      <w:pPr>
        <w:pStyle w:val="Heading3"/>
      </w:pPr>
      <w:r>
        <w:t>B.7.1  Monitoring Dashboard</w:t>
      </w:r>
    </w:p>
    <w:p>
      <w:pPr>
        <w:spacing w:after="160"/>
      </w:pPr>
      <w:r>
        <w:rPr>
          <w:rFonts w:ascii="Arial" w:hAnsi="Arial"/>
        </w:rPr>
        <w:t>The monitoring dashboard is used to inspect platform health. Administrators should pay special attention to heartbeat status, stuck jobs, notification backlog, tracking observability, and recent error logs.</w:t>
      </w:r>
    </w:p>
    <w:p/>
    <w:p>
      <w:pPr>
        <w:pStyle w:val="ListParagraph"/>
        <w:spacing w:after="80"/>
      </w:pPr>
      <w:r>
        <w:rPr>
          <w:rFonts w:ascii="Arial" w:hAnsi="Arial"/>
        </w:rPr>
        <w:t>Open the admin console and sign in with an administrator account.</w:t>
      </w:r>
    </w:p>
    <w:p/>
    <w:p>
      <w:pPr>
        <w:pStyle w:val="ListParagraph"/>
        <w:spacing w:after="80"/>
      </w:pPr>
      <w:r>
        <w:rPr>
          <w:rFonts w:ascii="Arial" w:hAnsi="Arial"/>
        </w:rPr>
        <w:t>Review heartbeat cards for ACTIVE, STUCK, or inactive job states.</w:t>
      </w:r>
    </w:p>
    <w:p/>
    <w:p>
      <w:pPr>
        <w:pStyle w:val="ListParagraph"/>
        <w:spacing w:after="80"/>
      </w:pPr>
      <w:r>
        <w:rPr>
          <w:rFonts w:ascii="Arial" w:hAnsi="Arial"/>
        </w:rPr>
        <w:t>Open scheduler or health views to identify jobs that have not reported within their expected interval.</w:t>
      </w:r>
    </w:p>
    <w:p/>
    <w:p>
      <w:pPr>
        <w:pStyle w:val="ListParagraph"/>
        <w:spacing w:after="80"/>
      </w:pPr>
      <w:r>
        <w:rPr>
          <w:rFonts w:ascii="Arial" w:hAnsi="Arial"/>
        </w:rPr>
        <w:t>Review alerts and logs before restarting or investigating a backend worker.</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Admin Monitoring Dashboard with Heartbeat Alerts</w:t>
            </w:r>
          </w:p>
        </w:tc>
      </w:tr>
      <w:tr>
        <w:tc>
          <w:tcPr>
            <w:tcW w:type="dxa" w:w="9072"/>
            <w:shd w:fill="F8F9FA"/>
            <w:vAlign w:val="center"/>
          </w:tcPr>
          <w:p>
            <w:pPr>
              <w:spacing w:after="0"/>
            </w:pPr>
            <w:r/>
            <w:r>
              <w:rPr>
                <w:rFonts w:ascii="Arial" w:hAnsi="Arial"/>
                <w:b w:val="0"/>
                <w:sz w:val="17"/>
              </w:rPr>
              <w:t>Placement Instructions: Place this screenshot after Section B.7.1. Capture the admin health or monitoring page showing heartbeat records, status labels, and a visible example of healthy versus stuck job presentation. If no job is stuck, annotate the screenshot with a callout placeholder for where STUCK would appear.</w:t>
            </w:r>
          </w:p>
        </w:tc>
      </w:tr>
    </w:tbl>
    <w:p>
      <w:pPr>
        <w:spacing w:before="80" w:after="160"/>
      </w:pPr>
      <w:r>
        <w:rPr>
          <w:rFonts w:ascii="Arial" w:hAnsi="Arial"/>
          <w:i/>
          <w:sz w:val="19"/>
        </w:rPr>
        <w:t>Figure B.8: Admin Monitoring Dashboard with Heartbeat Alerts.</w:t>
      </w:r>
    </w:p>
    <w:p>
      <w:pPr>
        <w:pStyle w:val="Heading3"/>
      </w:pPr>
      <w:r>
        <w:t>B.7.2  Dispute Resolution</w:t>
      </w:r>
    </w:p>
    <w:p>
      <w:pPr>
        <w:spacing w:after="160"/>
      </w:pPr>
      <w:r>
        <w:rPr>
          <w:rFonts w:ascii="Arial" w:hAnsi="Arial"/>
        </w:rPr>
        <w:t>The dispute workspace helps administrators resolve claims by reviewing handoff evidence, GPS logs, status transitions, and user reports. The administrator should compare the photographic evidence and location/time sequence before deciding whether the courier, client, or recipient claim is supported.</w:t>
      </w:r>
    </w:p>
    <w:p/>
    <w:p>
      <w:pPr>
        <w:pStyle w:val="ListParagraph"/>
        <w:spacing w:after="80"/>
      </w:pPr>
      <w:r>
        <w:rPr>
          <w:rFonts w:ascii="Arial" w:hAnsi="Arial"/>
        </w:rPr>
        <w:t>Open the Admin Disputes page.</w:t>
      </w:r>
    </w:p>
    <w:p/>
    <w:p>
      <w:pPr>
        <w:pStyle w:val="ListParagraph"/>
        <w:spacing w:after="80"/>
      </w:pPr>
      <w:r>
        <w:rPr>
          <w:rFonts w:ascii="Arial" w:hAnsi="Arial"/>
        </w:rPr>
        <w:t>Select the relevant parcel or dispute record.</w:t>
      </w:r>
    </w:p>
    <w:p/>
    <w:p>
      <w:pPr>
        <w:pStyle w:val="ListParagraph"/>
        <w:spacing w:after="80"/>
      </w:pPr>
      <w:r>
        <w:rPr>
          <w:rFonts w:ascii="Arial" w:hAnsi="Arial"/>
        </w:rPr>
        <w:t>Review pickup/dropoff photos, handshake events, and tracking logs.</w:t>
      </w:r>
    </w:p>
    <w:p/>
    <w:p>
      <w:pPr>
        <w:pStyle w:val="ListParagraph"/>
        <w:spacing w:after="80"/>
      </w:pPr>
      <w:r>
        <w:rPr>
          <w:rFonts w:ascii="Arial" w:hAnsi="Arial"/>
        </w:rPr>
        <w:t>Record a resolution decision with clear notes.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Admin Dispute Evidence Workspace</w:t>
            </w:r>
          </w:p>
        </w:tc>
      </w:tr>
      <w:tr>
        <w:tc>
          <w:tcPr>
            <w:tcW w:type="dxa" w:w="9072"/>
            <w:shd w:fill="F8F9FA"/>
            <w:vAlign w:val="center"/>
          </w:tcPr>
          <w:p>
            <w:pPr>
              <w:spacing w:after="0"/>
            </w:pPr>
            <w:r/>
            <w:r>
              <w:rPr>
                <w:rFonts w:ascii="Arial" w:hAnsi="Arial"/>
                <w:b w:val="0"/>
                <w:sz w:val="17"/>
              </w:rPr>
              <w:t>Placement Instructions: Place this screenshot after Section B.7.2. Capture the dispute detail page showing parcel metadata, pickup/dropoff evidence, tracking log summary, and resolution controls. Blur faces, phone numbers, or private address text before final submission.</w:t>
            </w:r>
          </w:p>
        </w:tc>
      </w:tr>
    </w:tbl>
    <w:p>
      <w:pPr>
        <w:spacing w:before="80" w:after="160"/>
      </w:pPr>
      <w:r>
        <w:rPr>
          <w:rFonts w:ascii="Arial" w:hAnsi="Arial"/>
          <w:i/>
          <w:sz w:val="19"/>
        </w:rPr>
        <w:t>Figure B.9: Admin Dispute Evidence Workspace.</w:t>
      </w:r>
    </w:p>
    <w:p>
      <w:pPr>
        <w:pStyle w:val="Heading2"/>
      </w:pPr>
      <w:r>
        <w:t>B.8  Troubleshooting</w:t>
      </w:r>
    </w:p>
    <w:p>
      <w:pPr>
        <w:spacing w:before="160" w:after="80"/>
      </w:pPr>
      <w:r>
        <w:rPr>
          <w:rFonts w:ascii="Arial" w:hAnsi="Arial"/>
          <w:b/>
          <w:sz w:val="19"/>
        </w:rPr>
        <w:t>Table B.5: Common issues and recovery actions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376"/>
            <w:shd w:fill="2F4F4F"/>
            <w:vAlign w:val="center"/>
          </w:tcPr>
          <w:p>
            <w:pPr>
              <w:spacing w:after="0"/>
            </w:pPr>
            <w:r/>
            <w:r>
              <w:rPr>
                <w:rFonts w:ascii="Arial" w:hAnsi="Arial"/>
                <w:b/>
                <w:color w:val="FFFFFF"/>
                <w:sz w:val="18"/>
              </w:rPr>
              <w:t>Issue</w:t>
            </w:r>
          </w:p>
        </w:tc>
        <w:tc>
          <w:tcPr>
            <w:tcW w:type="dxa" w:w="3456"/>
            <w:shd w:fill="2F4F4F"/>
            <w:vAlign w:val="center"/>
          </w:tcPr>
          <w:p>
            <w:pPr>
              <w:spacing w:after="0"/>
            </w:pPr>
            <w:r/>
            <w:r>
              <w:rPr>
                <w:rFonts w:ascii="Arial" w:hAnsi="Arial"/>
                <w:b/>
                <w:color w:val="FFFFFF"/>
                <w:sz w:val="18"/>
              </w:rPr>
              <w:t>Likely Cause</w:t>
            </w:r>
          </w:p>
        </w:tc>
        <w:tc>
          <w:tcPr>
            <w:tcW w:type="dxa" w:w="3096"/>
            <w:shd w:fill="2F4F4F"/>
            <w:vAlign w:val="center"/>
          </w:tcPr>
          <w:p>
            <w:pPr>
              <w:spacing w:after="0"/>
            </w:pPr>
            <w:r/>
            <w:r>
              <w:rPr>
                <w:rFonts w:ascii="Arial" w:hAnsi="Arial"/>
                <w:b/>
                <w:color w:val="FFFFFF"/>
                <w:sz w:val="18"/>
              </w:rPr>
              <w:t>Recovery Action</w:t>
            </w:r>
          </w:p>
        </w:tc>
      </w:tr>
      <w:tr>
        <w:tc>
          <w:tcPr>
            <w:tcW w:type="dxa" w:w="2376"/>
            <w:shd w:fill="F8F9FA"/>
            <w:vAlign w:val="center"/>
          </w:tcPr>
          <w:p>
            <w:pPr>
              <w:spacing w:after="0"/>
            </w:pPr>
            <w:r/>
            <w:r>
              <w:rPr>
                <w:rFonts w:ascii="Arial" w:hAnsi="Arial"/>
                <w:b w:val="0"/>
                <w:sz w:val="17"/>
              </w:rPr>
              <w:t>Courier tracking not updating</w:t>
            </w:r>
          </w:p>
        </w:tc>
        <w:tc>
          <w:tcPr>
            <w:tcW w:type="dxa" w:w="3456"/>
            <w:shd w:fill="F8F9FA"/>
            <w:vAlign w:val="center"/>
          </w:tcPr>
          <w:p>
            <w:pPr>
              <w:spacing w:after="0"/>
            </w:pPr>
            <w:r/>
            <w:r>
              <w:rPr>
                <w:rFonts w:ascii="Arial" w:hAnsi="Arial"/>
                <w:b w:val="0"/>
                <w:sz w:val="17"/>
              </w:rPr>
              <w:t>No network, location permission disabled, or background service paused.</w:t>
            </w:r>
          </w:p>
        </w:tc>
        <w:tc>
          <w:tcPr>
            <w:tcW w:type="dxa" w:w="3096"/>
            <w:shd w:fill="F8F9FA"/>
            <w:vAlign w:val="center"/>
          </w:tcPr>
          <w:p>
            <w:pPr>
              <w:spacing w:after="0"/>
            </w:pPr>
            <w:r/>
            <w:r>
              <w:rPr>
                <w:rFonts w:ascii="Arial" w:hAnsi="Arial"/>
                <w:b w:val="0"/>
                <w:sz w:val="17"/>
              </w:rPr>
              <w:t>Enable location permission, restore network, reopen Courier app, and allow outbox sync.</w:t>
            </w:r>
          </w:p>
        </w:tc>
      </w:tr>
      <w:tr>
        <w:tc>
          <w:tcPr>
            <w:tcW w:type="dxa" w:w="2376"/>
            <w:shd w:fill="FFFFFF"/>
            <w:vAlign w:val="center"/>
          </w:tcPr>
          <w:p>
            <w:pPr>
              <w:spacing w:after="0"/>
            </w:pPr>
            <w:r/>
            <w:r>
              <w:rPr>
                <w:rFonts w:ascii="Arial" w:hAnsi="Arial"/>
                <w:b w:val="0"/>
                <w:sz w:val="17"/>
              </w:rPr>
              <w:t>Outbox count increasing</w:t>
            </w:r>
          </w:p>
        </w:tc>
        <w:tc>
          <w:tcPr>
            <w:tcW w:type="dxa" w:w="3456"/>
            <w:shd w:fill="FFFFFF"/>
            <w:vAlign w:val="center"/>
          </w:tcPr>
          <w:p>
            <w:pPr>
              <w:spacing w:after="0"/>
            </w:pPr>
            <w:r/>
            <w:r>
              <w:rPr>
                <w:rFonts w:ascii="Arial" w:hAnsi="Arial"/>
                <w:b w:val="0"/>
                <w:sz w:val="17"/>
              </w:rPr>
              <w:t>Device is recording pulses but cannot reach backend.</w:t>
            </w:r>
          </w:p>
        </w:tc>
        <w:tc>
          <w:tcPr>
            <w:tcW w:type="dxa" w:w="3096"/>
            <w:shd w:fill="FFFFFF"/>
            <w:vAlign w:val="center"/>
          </w:tcPr>
          <w:p>
            <w:pPr>
              <w:spacing w:after="0"/>
            </w:pPr>
            <w:r/>
            <w:r>
              <w:rPr>
                <w:rFonts w:ascii="Arial" w:hAnsi="Arial"/>
                <w:b w:val="0"/>
                <w:sz w:val="17"/>
              </w:rPr>
              <w:t>Continue delivery if safe; queued pulses should sync automatically once network returns.</w:t>
            </w:r>
          </w:p>
        </w:tc>
      </w:tr>
      <w:tr>
        <w:tc>
          <w:tcPr>
            <w:tcW w:type="dxa" w:w="2376"/>
            <w:shd w:fill="F8F9FA"/>
            <w:vAlign w:val="center"/>
          </w:tcPr>
          <w:p>
            <w:pPr>
              <w:spacing w:after="0"/>
            </w:pPr>
            <w:r/>
            <w:r>
              <w:rPr>
                <w:rFonts w:ascii="Arial" w:hAnsi="Arial"/>
                <w:b w:val="0"/>
                <w:sz w:val="17"/>
              </w:rPr>
              <w:t>Dead-letter count increasing</w:t>
            </w:r>
          </w:p>
        </w:tc>
        <w:tc>
          <w:tcPr>
            <w:tcW w:type="dxa" w:w="3456"/>
            <w:shd w:fill="F8F9FA"/>
            <w:vAlign w:val="center"/>
          </w:tcPr>
          <w:p>
            <w:pPr>
              <w:spacing w:after="0"/>
            </w:pPr>
            <w:r/>
            <w:r>
              <w:rPr>
                <w:rFonts w:ascii="Arial" w:hAnsi="Arial"/>
                <w:b w:val="0"/>
                <w:sz w:val="17"/>
              </w:rPr>
              <w:t>Updates exceeded retry limit or were rejected.</w:t>
            </w:r>
          </w:p>
        </w:tc>
        <w:tc>
          <w:tcPr>
            <w:tcW w:type="dxa" w:w="3096"/>
            <w:shd w:fill="F8F9FA"/>
            <w:vAlign w:val="center"/>
          </w:tcPr>
          <w:p>
            <w:pPr>
              <w:spacing w:after="0"/>
            </w:pPr>
            <w:r/>
            <w:r>
              <w:rPr>
                <w:rFonts w:ascii="Arial" w:hAnsi="Arial"/>
                <w:b w:val="0"/>
                <w:sz w:val="17"/>
              </w:rPr>
              <w:t>Report to admin/developer with parcel ID and approximate time.</w:t>
            </w:r>
          </w:p>
        </w:tc>
      </w:tr>
      <w:tr>
        <w:tc>
          <w:tcPr>
            <w:tcW w:type="dxa" w:w="2376"/>
            <w:shd w:fill="FFFFFF"/>
            <w:vAlign w:val="center"/>
          </w:tcPr>
          <w:p>
            <w:pPr>
              <w:spacing w:after="0"/>
            </w:pPr>
            <w:r/>
            <w:r>
              <w:rPr>
                <w:rFonts w:ascii="Arial" w:hAnsi="Arial"/>
                <w:b w:val="0"/>
                <w:sz w:val="17"/>
              </w:rPr>
              <w:t>Pickup PIN rejected</w:t>
            </w:r>
          </w:p>
        </w:tc>
        <w:tc>
          <w:tcPr>
            <w:tcW w:type="dxa" w:w="3456"/>
            <w:shd w:fill="FFFFFF"/>
            <w:vAlign w:val="center"/>
          </w:tcPr>
          <w:p>
            <w:pPr>
              <w:spacing w:after="0"/>
            </w:pPr>
            <w:r/>
            <w:r>
              <w:rPr>
                <w:rFonts w:ascii="Arial" w:hAnsi="Arial"/>
                <w:b w:val="0"/>
                <w:sz w:val="17"/>
              </w:rPr>
              <w:t>Wrong PIN or repeated failed attempts caused lockout.</w:t>
            </w:r>
          </w:p>
        </w:tc>
        <w:tc>
          <w:tcPr>
            <w:tcW w:type="dxa" w:w="3096"/>
            <w:shd w:fill="FFFFFF"/>
            <w:vAlign w:val="center"/>
          </w:tcPr>
          <w:p>
            <w:pPr>
              <w:spacing w:after="0"/>
            </w:pPr>
            <w:r/>
            <w:r>
              <w:rPr>
                <w:rFonts w:ascii="Arial" w:hAnsi="Arial"/>
                <w:b w:val="0"/>
                <w:sz w:val="17"/>
              </w:rPr>
              <w:t>Verify PIN with sender and wait for lockout window if triggered.</w:t>
            </w:r>
          </w:p>
        </w:tc>
      </w:tr>
      <w:tr>
        <w:tc>
          <w:tcPr>
            <w:tcW w:type="dxa" w:w="2376"/>
            <w:shd w:fill="F8F9FA"/>
            <w:vAlign w:val="center"/>
          </w:tcPr>
          <w:p>
            <w:pPr>
              <w:spacing w:after="0"/>
            </w:pPr>
            <w:r/>
            <w:r>
              <w:rPr>
                <w:rFonts w:ascii="Arial" w:hAnsi="Arial"/>
                <w:b w:val="0"/>
                <w:sz w:val="17"/>
              </w:rPr>
              <w:t>Outside GPS gate</w:t>
            </w:r>
          </w:p>
        </w:tc>
        <w:tc>
          <w:tcPr>
            <w:tcW w:type="dxa" w:w="3456"/>
            <w:shd w:fill="F8F9FA"/>
            <w:vAlign w:val="center"/>
          </w:tcPr>
          <w:p>
            <w:pPr>
              <w:spacing w:after="0"/>
            </w:pPr>
            <w:r/>
            <w:r>
              <w:rPr>
                <w:rFonts w:ascii="Arial" w:hAnsi="Arial"/>
                <w:b w:val="0"/>
                <w:sz w:val="17"/>
              </w:rPr>
              <w:t>Courier is not within the accepted handoff area.</w:t>
            </w:r>
          </w:p>
        </w:tc>
        <w:tc>
          <w:tcPr>
            <w:tcW w:type="dxa" w:w="3096"/>
            <w:shd w:fill="F8F9FA"/>
            <w:vAlign w:val="center"/>
          </w:tcPr>
          <w:p>
            <w:pPr>
              <w:spacing w:after="0"/>
            </w:pPr>
            <w:r/>
            <w:r>
              <w:rPr>
                <w:rFonts w:ascii="Arial" w:hAnsi="Arial"/>
                <w:b w:val="0"/>
                <w:sz w:val="17"/>
              </w:rPr>
              <w:t>Move closer to the pickup/dropoff or approved meeting point and retry.</w:t>
            </w:r>
          </w:p>
        </w:tc>
      </w:tr>
      <w:tr>
        <w:tc>
          <w:tcPr>
            <w:tcW w:type="dxa" w:w="2376"/>
            <w:shd w:fill="FFFFFF"/>
            <w:vAlign w:val="center"/>
          </w:tcPr>
          <w:p>
            <w:pPr>
              <w:spacing w:after="0"/>
            </w:pPr>
            <w:r/>
            <w:r>
              <w:rPr>
                <w:rFonts w:ascii="Arial" w:hAnsi="Arial"/>
                <w:b w:val="0"/>
                <w:sz w:val="17"/>
              </w:rPr>
              <w:t>Admin sees STUCK job</w:t>
            </w:r>
          </w:p>
        </w:tc>
        <w:tc>
          <w:tcPr>
            <w:tcW w:type="dxa" w:w="3456"/>
            <w:shd w:fill="FFFFFF"/>
            <w:vAlign w:val="center"/>
          </w:tcPr>
          <w:p>
            <w:pPr>
              <w:spacing w:after="0"/>
            </w:pPr>
            <w:r/>
            <w:r>
              <w:rPr>
                <w:rFonts w:ascii="Arial" w:hAnsi="Arial"/>
                <w:b w:val="0"/>
                <w:sz w:val="17"/>
              </w:rPr>
              <w:t>Background worker missed the heartbeat threshold.</w:t>
            </w:r>
          </w:p>
        </w:tc>
        <w:tc>
          <w:tcPr>
            <w:tcW w:type="dxa" w:w="3096"/>
            <w:shd w:fill="FFFFFF"/>
            <w:vAlign w:val="center"/>
          </w:tcPr>
          <w:p>
            <w:pPr>
              <w:spacing w:after="0"/>
            </w:pPr>
            <w:r/>
            <w:r>
              <w:rPr>
                <w:rFonts w:ascii="Arial" w:hAnsi="Arial"/>
                <w:b w:val="0"/>
                <w:sz w:val="17"/>
              </w:rPr>
              <w:t>Inspect logs, restart worker if needed, and confirm heartbeat returns to ACTIVE.</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SCREENSHOT PLACEHOLDER: Courier Dead-Zone Recovery Indicators</w:t>
            </w:r>
          </w:p>
        </w:tc>
      </w:tr>
      <w:tr>
        <w:tc>
          <w:tcPr>
            <w:tcW w:type="dxa" w:w="9072"/>
            <w:shd w:fill="F8F9FA"/>
            <w:vAlign w:val="center"/>
          </w:tcPr>
          <w:p>
            <w:pPr>
              <w:spacing w:after="0"/>
            </w:pPr>
            <w:r/>
            <w:r>
              <w:rPr>
                <w:rFonts w:ascii="Arial" w:hAnsi="Arial"/>
                <w:b w:val="0"/>
                <w:sz w:val="17"/>
              </w:rPr>
              <w:t>Placement Instructions: Place this screenshot at the end of Appendix B. Capture the courier dashboard or settings area showing outbox count, dead-letter count, last sync time, or tracking health message. The screenshot should explain how a courier recognises that offline pulses are queued rather than lost.</w:t>
            </w:r>
          </w:p>
        </w:tc>
      </w:tr>
    </w:tbl>
    <w:p>
      <w:pPr>
        <w:spacing w:before="80" w:after="160"/>
      </w:pPr>
      <w:r>
        <w:rPr>
          <w:rFonts w:ascii="Arial" w:hAnsi="Arial"/>
          <w:i/>
          <w:sz w:val="19"/>
        </w:rPr>
        <w:t>Figure B.10: Courier Dead-Zone Recovery Indicators.</w:t>
      </w:r>
    </w:p>
    <w:p>
      <w:r>
        <w:br w:type="page"/>
      </w:r>
    </w:p>
    <w:p>
      <w:pPr>
        <w:pStyle w:val="Heading1"/>
      </w:pPr>
      <w:r>
        <w:t>APPENDIX F: SOURCE CODE SNIPPETS</w:t>
      </w:r>
    </w:p>
    <w:p>
      <w:pPr>
        <w:spacing w:after="160"/>
      </w:pPr>
      <w:r>
        <w:rPr>
          <w:rFonts w:ascii="Arial" w:hAnsi="Arial"/>
        </w:rPr>
        <w:t>This appendix presents selected source code snippets that demonstrate the core technical mechanisms behind DropCity's academic contribution. The snippets were selected from the current repository and focus on spatial matching, offline-first synchronization, heartbeat reliability monitoring, and Three-Way Handshake security.</w:t>
      </w:r>
    </w:p>
    <w:p>
      <w:pPr>
        <w:pStyle w:val="Heading2"/>
      </w:pPr>
      <w:r>
        <w:t>F.1  Spatial Matching Logic (PostgreSQL/PostGIS)</w:t>
      </w:r>
    </w:p>
    <w:p>
      <w:pPr>
        <w:spacing w:before="160" w:after="80"/>
      </w:pPr>
      <w:r>
        <w:rPr>
          <w:rFonts w:ascii="Arial" w:hAnsi="Arial"/>
          <w:b/>
          <w:sz w:val="19"/>
        </w:rPr>
        <w:t>Code Snippet F.1: Corridor-constrained parcel matching</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7"/>
              </w:rPr>
              <w:t>Source: backend/sql/002_matching.sql</w:t>
            </w:r>
          </w:p>
        </w:tc>
      </w:tr>
      <w:tr>
        <w:tc>
          <w:tcPr>
            <w:tcW w:type="dxa" w:w="9072"/>
            <w:shd w:fill="F3F6F6"/>
          </w:tcPr>
          <w:p>
            <w:pPr>
              <w:spacing w:after="0"/>
            </w:pPr>
            <w:r/>
            <w:r>
              <w:rPr>
                <w:rFonts w:ascii="Courier New" w:hAnsi="Courier New"/>
                <w:sz w:val="14"/>
              </w:rPr>
              <w:t>create or replace function match_delivery_to_couriers(</w:t>
            </w:r>
            <w:r>
              <w:br/>
            </w:r>
            <w:r>
              <w:rPr>
                <w:rFonts w:ascii="Courier New" w:hAnsi="Courier New"/>
                <w:sz w:val="14"/>
              </w:rPr>
              <w:t xml:space="preserve">  p_origin geography,</w:t>
            </w:r>
            <w:r>
              <w:br/>
            </w:r>
            <w:r>
              <w:rPr>
                <w:rFonts w:ascii="Courier New" w:hAnsi="Courier New"/>
                <w:sz w:val="14"/>
              </w:rPr>
              <w:t xml:space="preserve">  p_destination geography,</w:t>
            </w:r>
            <w:r>
              <w:br/>
            </w:r>
            <w:r>
              <w:rPr>
                <w:rFonts w:ascii="Courier New" w:hAnsi="Courier New"/>
                <w:sz w:val="14"/>
              </w:rPr>
              <w:t xml:space="preserve">  p_max_detour_m double precision default 50</w:t>
            </w:r>
            <w:r>
              <w:br/>
            </w:r>
            <w:r>
              <w:rPr>
                <w:rFonts w:ascii="Courier New" w:hAnsi="Courier New"/>
                <w:sz w:val="14"/>
              </w:rPr>
              <w:t>)</w:t>
            </w:r>
            <w:r>
              <w:br/>
            </w:r>
            <w:r>
              <w:rPr>
                <w:rFonts w:ascii="Courier New" w:hAnsi="Courier New"/>
                <w:sz w:val="14"/>
              </w:rPr>
              <w:t>returns table (</w:t>
            </w:r>
            <w:r>
              <w:br/>
            </w:r>
            <w:r>
              <w:rPr>
                <w:rFonts w:ascii="Courier New" w:hAnsi="Courier New"/>
                <w:sz w:val="14"/>
              </w:rPr>
              <w:t xml:space="preserve">  corridor_id uuid,</w:t>
            </w:r>
            <w:r>
              <w:br/>
            </w:r>
            <w:r>
              <w:rPr>
                <w:rFonts w:ascii="Courier New" w:hAnsi="Courier New"/>
                <w:sz w:val="14"/>
              </w:rPr>
              <w:t xml:space="preserve">  pickup_point geography,</w:t>
            </w:r>
            <w:r>
              <w:br/>
            </w:r>
            <w:r>
              <w:rPr>
                <w:rFonts w:ascii="Courier New" w:hAnsi="Courier New"/>
                <w:sz w:val="14"/>
              </w:rPr>
              <w:t xml:space="preserve">  dropoff_point geography,</w:t>
            </w:r>
            <w:r>
              <w:br/>
            </w:r>
            <w:r>
              <w:rPr>
                <w:rFonts w:ascii="Courier New" w:hAnsi="Courier New"/>
                <w:sz w:val="14"/>
              </w:rPr>
              <w:t xml:space="preserve">  pickup_fraction double precision,</w:t>
            </w:r>
            <w:r>
              <w:br/>
            </w:r>
            <w:r>
              <w:rPr>
                <w:rFonts w:ascii="Courier New" w:hAnsi="Courier New"/>
                <w:sz w:val="14"/>
              </w:rPr>
              <w:t xml:space="preserve">  dropoff_fraction double precision,</w:t>
            </w:r>
            <w:r>
              <w:br/>
            </w:r>
            <w:r>
              <w:rPr>
                <w:rFonts w:ascii="Courier New" w:hAnsi="Courier New"/>
                <w:sz w:val="14"/>
              </w:rPr>
              <w:t xml:space="preserve">  corridor_line geography</w:t>
            </w:r>
            <w:r>
              <w:br/>
            </w:r>
            <w:r>
              <w:rPr>
                <w:rFonts w:ascii="Courier New" w:hAnsi="Courier New"/>
                <w:sz w:val="14"/>
              </w:rPr>
              <w:t>)</w:t>
            </w:r>
            <w:r>
              <w:br/>
            </w:r>
            <w:r>
              <w:rPr>
                <w:rFonts w:ascii="Courier New" w:hAnsi="Courier New"/>
                <w:sz w:val="14"/>
              </w:rPr>
              <w:t>language sql</w:t>
            </w:r>
            <w:r>
              <w:br/>
            </w:r>
            <w:r>
              <w:rPr>
                <w:rFonts w:ascii="Courier New" w:hAnsi="Courier New"/>
                <w:sz w:val="14"/>
              </w:rPr>
              <w:t>stable</w:t>
            </w:r>
            <w:r>
              <w:br/>
            </w:r>
            <w:r>
              <w:rPr>
                <w:rFonts w:ascii="Courier New" w:hAnsi="Courier New"/>
                <w:sz w:val="14"/>
              </w:rPr>
              <w:t>as $$</w:t>
            </w:r>
            <w:r>
              <w:br/>
            </w:r>
            <w:r>
              <w:rPr>
                <w:rFonts w:ascii="Courier New" w:hAnsi="Courier New"/>
                <w:sz w:val="14"/>
              </w:rPr>
              <w:t xml:space="preserve">  select</w:t>
            </w:r>
            <w:r>
              <w:br/>
            </w:r>
            <w:r>
              <w:rPr>
                <w:rFonts w:ascii="Courier New" w:hAnsi="Courier New"/>
                <w:sz w:val="14"/>
              </w:rPr>
              <w:t xml:space="preserve">    c.id as corridor_id,</w:t>
            </w:r>
            <w:r>
              <w:br/>
            </w:r>
            <w:r>
              <w:rPr>
                <w:rFonts w:ascii="Courier New" w:hAnsi="Courier New"/>
                <w:sz w:val="14"/>
              </w:rPr>
              <w:t xml:space="preserve">    st_closestpoint(c.corridor_line::geometry, p_origin::geometry)::geography as pickup_point,</w:t>
            </w:r>
            <w:r>
              <w:br/>
            </w:r>
            <w:r>
              <w:rPr>
                <w:rFonts w:ascii="Courier New" w:hAnsi="Courier New"/>
                <w:sz w:val="14"/>
              </w:rPr>
              <w:t xml:space="preserve">    st_closestpoint(c.corridor_line::geometry, p_destination::geometry)::geography as dropoff_point,</w:t>
            </w:r>
            <w:r>
              <w:br/>
            </w:r>
            <w:r>
              <w:rPr>
                <w:rFonts w:ascii="Courier New" w:hAnsi="Courier New"/>
                <w:sz w:val="14"/>
              </w:rPr>
              <w:t xml:space="preserve">    st_linelocatepoint(c.corridor_line::geometry, p_origin::geometry) as pickup_fraction,</w:t>
            </w:r>
            <w:r>
              <w:br/>
            </w:r>
            <w:r>
              <w:rPr>
                <w:rFonts w:ascii="Courier New" w:hAnsi="Courier New"/>
                <w:sz w:val="14"/>
              </w:rPr>
              <w:t xml:space="preserve">    st_linelocatepoint(c.corridor_line::geometry, p_destination::geometry) as dropoff_fraction,</w:t>
            </w:r>
            <w:r>
              <w:br/>
            </w:r>
            <w:r>
              <w:rPr>
                <w:rFonts w:ascii="Courier New" w:hAnsi="Courier New"/>
                <w:sz w:val="14"/>
              </w:rPr>
              <w:t xml:space="preserve">    c.corridor_line</w:t>
            </w:r>
            <w:r>
              <w:br/>
            </w:r>
            <w:r>
              <w:rPr>
                <w:rFonts w:ascii="Courier New" w:hAnsi="Courier New"/>
                <w:sz w:val="14"/>
              </w:rPr>
              <w:t xml:space="preserve">  from corridors c</w:t>
            </w:r>
            <w:r>
              <w:br/>
            </w:r>
            <w:r>
              <w:rPr>
                <w:rFonts w:ascii="Courier New" w:hAnsi="Courier New"/>
                <w:sz w:val="14"/>
              </w:rPr>
              <w:t xml:space="preserve">  where c.corridor_line is not null</w:t>
            </w:r>
            <w:r>
              <w:br/>
            </w:r>
            <w:r>
              <w:rPr>
                <w:rFonts w:ascii="Courier New" w:hAnsi="Courier New"/>
                <w:sz w:val="14"/>
              </w:rPr>
              <w:t xml:space="preserve">    and st_dwithin(c.corridor_line, p_origin, p_max_detour_m)</w:t>
            </w:r>
            <w:r>
              <w:br/>
            </w:r>
            <w:r>
              <w:rPr>
                <w:rFonts w:ascii="Courier New" w:hAnsi="Courier New"/>
                <w:sz w:val="14"/>
              </w:rPr>
              <w:t xml:space="preserve">    and st_dwithin(c.corridor_line, p_destination, p_max_detour_m)</w:t>
            </w:r>
            <w:r>
              <w:br/>
            </w:r>
            <w:r>
              <w:rPr>
                <w:rFonts w:ascii="Courier New" w:hAnsi="Courier New"/>
                <w:sz w:val="14"/>
              </w:rPr>
              <w:t xml:space="preserve">    and st_linelocatepoint(c.corridor_line::geometry, p_origin::geometry)</w:t>
            </w:r>
            <w:r>
              <w:br/>
            </w:r>
            <w:r>
              <w:rPr>
                <w:rFonts w:ascii="Courier New" w:hAnsi="Courier New"/>
                <w:sz w:val="14"/>
              </w:rPr>
              <w:t xml:space="preserve">        &lt; st_linelocatepoint(c.corridor_line::geometry, p_destination::geometry)</w:t>
            </w:r>
            <w:r>
              <w:br/>
            </w:r>
            <w:r>
              <w:rPr>
                <w:rFonts w:ascii="Courier New" w:hAnsi="Courier New"/>
                <w:sz w:val="14"/>
              </w:rPr>
              <w:t xml:space="preserve">  order by</w:t>
            </w:r>
            <w:r>
              <w:br/>
            </w:r>
            <w:r>
              <w:rPr>
                <w:rFonts w:ascii="Courier New" w:hAnsi="Courier New"/>
                <w:sz w:val="14"/>
              </w:rPr>
              <w:t xml:space="preserve">    st_distance(c.corridor_line, p_origin) + st_distance(c.corridor_line, p_destination)</w:t>
            </w:r>
          </w:p>
        </w:tc>
      </w:tr>
    </w:tbl>
    <w:p>
      <w:pPr>
        <w:spacing w:after="160"/>
      </w:pPr>
      <w:r>
        <w:rPr>
          <w:rFonts w:ascii="Arial" w:hAnsi="Arial"/>
        </w:rPr>
        <w:t>Significance: This stored procedure is the geospatial core of DropCity. It uses ST_DWithin to require both parcel endpoints to lie inside the courier corridor and ST_LineLocatePoint to prove that pickup occurs before dropoff. This supports the zero-detour claim by filtering for parcels already compatible with the courier's declared journey rather than computing a new delivery trip.</w:t>
      </w:r>
    </w:p>
    <w:p>
      <w:pPr>
        <w:pStyle w:val="Heading2"/>
      </w:pPr>
      <w:r>
        <w:t>F.2  Offline-First Synchronization (Flutter/SQLite)</w:t>
      </w:r>
    </w:p>
    <w:p>
      <w:pPr>
        <w:spacing w:after="160"/>
      </w:pPr>
      <w:r>
        <w:rPr>
          <w:rFonts w:ascii="Arial" w:hAnsi="Arial"/>
        </w:rPr>
        <w:t>The current implementation does not use a literal is_synced boolean flag. Instead, unsynced pulses remain in the tracking_outbox table until they are accepted by /tracking/batch-sync; successful or permanently skipped rows are deleted, while repeated failures are retried or moved to the dead-letter table.</w:t>
      </w:r>
    </w:p>
    <w:p>
      <w:pPr>
        <w:spacing w:before="160" w:after="80"/>
      </w:pPr>
      <w:r>
        <w:rPr>
          <w:rFonts w:ascii="Arial" w:hAnsi="Arial"/>
          <w:b/>
          <w:sz w:val="19"/>
        </w:rPr>
        <w:t>Code Snippet F.2: SQLite outbox schema and FIFO fetch</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7"/>
              </w:rPr>
              <w:t>Source: courier/lib/services/tracking_outbox.dart</w:t>
            </w:r>
          </w:p>
        </w:tc>
      </w:tr>
      <w:tr>
        <w:tc>
          <w:tcPr>
            <w:tcW w:type="dxa" w:w="9072"/>
            <w:shd w:fill="F3F6F6"/>
          </w:tcPr>
          <w:p>
            <w:pPr>
              <w:spacing w:after="0"/>
            </w:pP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return _db!;</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Future&lt;void&gt; _createSchema(Database db) async {</w:t>
            </w:r>
            <w:r>
              <w:br/>
            </w:r>
            <w:r>
              <w:rPr>
                <w:rFonts w:ascii="Courier New" w:hAnsi="Courier New"/>
                <w:sz w:val="14"/>
              </w:rPr>
              <w:t xml:space="preserve">    await db.execute("""</w:t>
            </w:r>
            <w:r>
              <w:br/>
            </w:r>
            <w:r>
              <w:rPr>
                <w:rFonts w:ascii="Courier New" w:hAnsi="Courier New"/>
                <w:sz w:val="14"/>
              </w:rPr>
              <w:t xml:space="preserve">      CREATE TABLE $table(</w:t>
            </w:r>
            <w:r>
              <w:br/>
            </w:r>
            <w:r>
              <w:rPr>
                <w:rFonts w:ascii="Courier New" w:hAnsi="Courier New"/>
                <w:sz w:val="14"/>
              </w:rPr>
              <w:t xml:space="preserve">        id INTEGER PRIMARY KEY AUTOINCREMENT,</w:t>
            </w:r>
            <w:r>
              <w:br/>
            </w:r>
            <w:r>
              <w:rPr>
                <w:rFonts w:ascii="Courier New" w:hAnsi="Courier New"/>
                <w:sz w:val="14"/>
              </w:rPr>
              <w:t xml:space="preserve">        parcel_id TEXT NOT NULL,</w:t>
            </w:r>
            <w:r>
              <w:br/>
            </w:r>
            <w:r>
              <w:rPr>
                <w:rFonts w:ascii="Courier New" w:hAnsi="Courier New"/>
                <w:sz w:val="14"/>
              </w:rPr>
              <w:t xml:space="preserve">        lat REAL NOT NULL,</w:t>
            </w:r>
            <w:r>
              <w:br/>
            </w:r>
            <w:r>
              <w:rPr>
                <w:rFonts w:ascii="Courier New" w:hAnsi="Courier New"/>
                <w:sz w:val="14"/>
              </w:rPr>
              <w:t xml:space="preserve">        lng REAL NOT NULL,</w:t>
            </w:r>
            <w:r>
              <w:br/>
            </w:r>
            <w:r>
              <w:rPr>
                <w:rFonts w:ascii="Courier New" w:hAnsi="Courier New"/>
                <w:sz w:val="14"/>
              </w:rPr>
              <w:t xml:space="preserve">        accuracy REAL,</w:t>
            </w:r>
            <w:r>
              <w:br/>
            </w:r>
            <w:r>
              <w:rPr>
                <w:rFonts w:ascii="Courier New" w:hAnsi="Courier New"/>
                <w:sz w:val="14"/>
              </w:rPr>
              <w:t xml:space="preserve">        timestamp TEXT NOT NULL,</w:t>
            </w:r>
            <w:r>
              <w:br/>
            </w:r>
            <w:r>
              <w:rPr>
                <w:rFonts w:ascii="Courier New" w:hAnsi="Courier New"/>
                <w:sz w:val="14"/>
              </w:rPr>
              <w:t xml:space="preserve">        retry_count INTEGER NOT NULL DEFAULT 0,</w:t>
            </w:r>
            <w:r>
              <w:br/>
            </w:r>
            <w:r>
              <w:rPr>
                <w:rFonts w:ascii="Courier New" w:hAnsi="Courier New"/>
                <w:sz w:val="14"/>
              </w:rPr>
              <w:t xml:space="preserve">        next_attempt_at TEXT NOT NULL,</w:t>
            </w:r>
            <w:r>
              <w:br/>
            </w:r>
            <w:r>
              <w:rPr>
                <w:rFonts w:ascii="Courier New" w:hAnsi="Courier New"/>
                <w:sz w:val="14"/>
              </w:rPr>
              <w:t xml:space="preserve">        last_error TEXT,</w:t>
            </w:r>
            <w:r>
              <w:br/>
            </w:r>
            <w:r>
              <w:rPr>
                <w:rFonts w:ascii="Courier New" w:hAnsi="Courier New"/>
                <w:sz w:val="14"/>
              </w:rPr>
              <w:t xml:space="preserve">        created_at TEXT NOT NULL</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await db.execute(</w:t>
            </w:r>
            <w:r>
              <w:br/>
            </w:r>
            <w:r>
              <w:rPr>
                <w:rFonts w:ascii="Courier New" w:hAnsi="Courier New"/>
                <w:sz w:val="14"/>
              </w:rPr>
              <w:t xml:space="preserve">      "CREATE INDEX idx_tracking_outbox_created_at ON $table(created_at);",</w:t>
            </w:r>
            <w:r>
              <w:br/>
            </w:r>
            <w:r>
              <w:rPr>
                <w:rFonts w:ascii="Courier New" w:hAnsi="Courier New"/>
                <w:sz w:val="14"/>
              </w:rPr>
              <w:t xml:space="preserve">    );</w:t>
            </w:r>
            <w:r>
              <w:br/>
            </w:r>
            <w:r>
              <w:rPr>
                <w:rFonts w:ascii="Courier New" w:hAnsi="Courier New"/>
                <w:sz w:val="14"/>
              </w:rPr>
              <w:t xml:space="preserve">    await db.execute(</w:t>
            </w:r>
            <w:r>
              <w:br/>
            </w:r>
            <w:r>
              <w:rPr>
                <w:rFonts w:ascii="Courier New" w:hAnsi="Courier New"/>
                <w:sz w:val="14"/>
              </w:rPr>
              <w:t xml:space="preserve">      "CREATE INDEX idx_tracking_outbox_next_attempt ON $table(next_attempt_at);",</w:t>
            </w:r>
            <w:r>
              <w:br/>
            </w:r>
            <w:r>
              <w:rPr>
                <w:rFonts w:ascii="Courier New" w:hAnsi="Courier New"/>
                <w:sz w:val="14"/>
              </w:rPr>
              <w:t xml:space="preserve">    );</w:t>
            </w:r>
            <w:r>
              <w:br/>
            </w:r>
            <w:r>
              <w:rPr>
                <w:rFonts w:ascii="Courier New" w:hAnsi="Courier New"/>
                <w:sz w:val="14"/>
              </w:rPr>
              <w:t xml:space="preserve">    await db.execute("""</w:t>
            </w:r>
            <w:r>
              <w:br/>
            </w:r>
            <w:r>
              <w:rPr>
                <w:rFonts w:ascii="Courier New" w:hAnsi="Courier New"/>
                <w:sz w:val="14"/>
              </w:rPr>
              <w:t xml:space="preserve">      CREATE TABLE $deadLetterTable(</w:t>
            </w:r>
            <w:r>
              <w:br/>
            </w:r>
            <w:r>
              <w:rPr>
                <w:rFonts w:ascii="Courier New" w:hAnsi="Courier New"/>
                <w:sz w:val="14"/>
              </w:rPr>
              <w:t xml:space="preserve">        id INTEGER PRIMARY KEY AUTOINCREMENT,</w:t>
            </w:r>
            <w:r>
              <w:br/>
            </w:r>
            <w:r>
              <w:rPr>
                <w:rFonts w:ascii="Courier New" w:hAnsi="Courier New"/>
                <w:sz w:val="14"/>
              </w:rPr>
              <w:t xml:space="preserve">        parcel_id TEXT NOT NULL,</w:t>
            </w:r>
            <w:r>
              <w:br/>
            </w:r>
            <w:r>
              <w:rPr>
                <w:rFonts w:ascii="Courier New" w:hAnsi="Courier New"/>
                <w:sz w:val="14"/>
              </w:rPr>
              <w:t xml:space="preserve">        lat REAL NOT NULL,</w:t>
            </w:r>
            <w:r>
              <w:br/>
            </w:r>
            <w:r>
              <w:rPr>
                <w:rFonts w:ascii="Courier New" w:hAnsi="Courier New"/>
                <w:sz w:val="14"/>
              </w:rPr>
              <w:t xml:space="preserve">        lng REAL NOT NULL,</w:t>
            </w:r>
            <w:r>
              <w:br/>
            </w:r>
            <w:r>
              <w:rPr>
                <w:rFonts w:ascii="Courier New" w:hAnsi="Courier New"/>
                <w:sz w:val="14"/>
              </w:rPr>
              <w:t xml:space="preserve">        accuracy REAL,</w:t>
            </w:r>
            <w:r>
              <w:br/>
            </w:r>
            <w:r>
              <w:rPr>
                <w:rFonts w:ascii="Courier New" w:hAnsi="Courier New"/>
                <w:sz w:val="14"/>
              </w:rPr>
              <w:t xml:space="preserve">        timestamp TEXT NOT NULL,</w:t>
            </w:r>
            <w:r>
              <w:br/>
            </w:r>
            <w:r>
              <w:rPr>
                <w:rFonts w:ascii="Courier New" w:hAnsi="Courier New"/>
                <w:sz w:val="14"/>
              </w:rPr>
              <w:t xml:space="preserve">        retry_count INTEGER NOT NULL,</w:t>
            </w:r>
            <w:r>
              <w:br/>
            </w:r>
            <w:r>
              <w:rPr>
                <w:rFonts w:ascii="Courier New" w:hAnsi="Courier New"/>
                <w:sz w:val="14"/>
              </w:rPr>
              <w:t xml:space="preserve">        reason TEXT,</w:t>
            </w:r>
            <w:r>
              <w:br/>
            </w:r>
            <w:r>
              <w:rPr>
                <w:rFonts w:ascii="Courier New" w:hAnsi="Courier New"/>
                <w:sz w:val="14"/>
              </w:rPr>
              <w:t xml:space="preserve">        created_at TEXT NOT NULL</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Future&lt;void&gt; enqueue({</w:t>
            </w:r>
            <w:r>
              <w:br/>
            </w:r>
            <w:r>
              <w:rPr>
                <w:rFonts w:ascii="Courier New" w:hAnsi="Courier New"/>
                <w:sz w:val="14"/>
              </w:rPr>
              <w:t xml:space="preserve">    required String parcelId,</w:t>
            </w:r>
            <w:r>
              <w:br/>
            </w:r>
            <w:r>
              <w:rPr>
                <w:rFonts w:ascii="Courier New" w:hAnsi="Courier New"/>
                <w:sz w:val="14"/>
              </w:rPr>
              <w:t xml:space="preserve">    required double lat,</w:t>
            </w:r>
            <w:r>
              <w:br/>
            </w:r>
            <w:r>
              <w:rPr>
                <w:rFonts w:ascii="Courier New" w:hAnsi="Courier New"/>
                <w:sz w:val="14"/>
              </w:rPr>
              <w:t xml:space="preserve">    required double lng,</w:t>
            </w:r>
            <w:r>
              <w:br/>
            </w:r>
            <w:r>
              <w:rPr>
                <w:rFonts w:ascii="Courier New" w:hAnsi="Courier New"/>
                <w:sz w:val="14"/>
              </w:rPr>
              <w:t xml:space="preserve">    double? accuracy,</w:t>
            </w:r>
            <w:r>
              <w:br/>
            </w:r>
            <w:r>
              <w:rPr>
                <w:rFonts w:ascii="Courier New" w:hAnsi="Courier New"/>
                <w:sz w:val="14"/>
              </w:rPr>
              <w:t xml:space="preserve">    required String timestampIso,</w:t>
            </w:r>
            <w:r>
              <w:br/>
            </w:r>
            <w:r>
              <w:rPr>
                <w:rFonts w:ascii="Courier New" w:hAnsi="Courier New"/>
                <w:sz w:val="14"/>
              </w:rPr>
              <w:t xml:space="preserve">  }) async {</w:t>
            </w:r>
            <w:r>
              <w:br/>
            </w:r>
            <w:r>
              <w:rPr>
                <w:rFonts w:ascii="Courier New" w:hAnsi="Courier New"/>
                <w:sz w:val="14"/>
              </w:rPr>
              <w:t xml:space="preserve">    final db = await _database();</w:t>
            </w:r>
            <w:r>
              <w:br/>
            </w:r>
            <w:r>
              <w:rPr>
                <w:rFonts w:ascii="Courier New" w:hAnsi="Courier New"/>
                <w:sz w:val="14"/>
              </w:rPr>
              <w:t xml:space="preserve">    await db.insert(table, {</w:t>
            </w:r>
            <w:r>
              <w:br/>
            </w:r>
            <w:r>
              <w:rPr>
                <w:rFonts w:ascii="Courier New" w:hAnsi="Courier New"/>
                <w:sz w:val="14"/>
              </w:rPr>
              <w:t xml:space="preserve">      "parcel_id": parcelId,</w:t>
            </w:r>
            <w:r>
              <w:br/>
            </w:r>
            <w:r>
              <w:rPr>
                <w:rFonts w:ascii="Courier New" w:hAnsi="Courier New"/>
                <w:sz w:val="14"/>
              </w:rPr>
              <w:t xml:space="preserve">      "lat": lat,</w:t>
            </w:r>
            <w:r>
              <w:br/>
            </w:r>
            <w:r>
              <w:rPr>
                <w:rFonts w:ascii="Courier New" w:hAnsi="Courier New"/>
                <w:sz w:val="14"/>
              </w:rPr>
              <w:t xml:space="preserve">      "lng": lng,</w:t>
            </w:r>
            <w:r>
              <w:br/>
            </w:r>
            <w:r>
              <w:rPr>
                <w:rFonts w:ascii="Courier New" w:hAnsi="Courier New"/>
                <w:sz w:val="14"/>
              </w:rPr>
              <w:t xml:space="preserve">      "accuracy": accuracy,</w:t>
            </w:r>
            <w:r>
              <w:br/>
            </w:r>
            <w:r>
              <w:rPr>
                <w:rFonts w:ascii="Courier New" w:hAnsi="Courier New"/>
                <w:sz w:val="14"/>
              </w:rPr>
              <w:t xml:space="preserve">      "timestamp": timestampIso,</w:t>
            </w:r>
            <w:r>
              <w:br/>
            </w:r>
            <w:r>
              <w:rPr>
                <w:rFonts w:ascii="Courier New" w:hAnsi="Courier New"/>
                <w:sz w:val="14"/>
              </w:rPr>
              <w:t xml:space="preserve">      "retry_count": 0,</w:t>
            </w:r>
            <w:r>
              <w:br/>
            </w:r>
            <w:r>
              <w:rPr>
                <w:rFonts w:ascii="Courier New" w:hAnsi="Courier New"/>
                <w:sz w:val="14"/>
              </w:rPr>
              <w:t xml:space="preserve">      "next_attempt_at": DateTime.now().toUtc().toIso8601String(),</w:t>
            </w:r>
            <w:r>
              <w:br/>
            </w:r>
            <w:r>
              <w:rPr>
                <w:rFonts w:ascii="Courier New" w:hAnsi="Courier New"/>
                <w:sz w:val="14"/>
              </w:rPr>
              <w:t xml:space="preserve">      "created_at": DateTime.now().toUtc().toIso8601String(),</w:t>
            </w:r>
            <w:r>
              <w:br/>
            </w:r>
            <w:r>
              <w:rPr>
                <w:rFonts w:ascii="Courier New" w:hAnsi="Courier New"/>
                <w:sz w:val="14"/>
              </w:rPr>
              <w:t xml:space="preserve">    });</w:t>
            </w:r>
            <w:r>
              <w:br/>
            </w:r>
            <w:r>
              <w:rPr>
                <w:rFonts w:ascii="Courier New" w:hAnsi="Courier New"/>
                <w:sz w:val="14"/>
              </w:rPr>
              <w:t xml:space="preserve">    print("[TrackingOutbox.enqueue] QUEUED: parcelId=$parcelId, lat=$lat, lng=$lng");</w:t>
            </w:r>
            <w:r>
              <w:br/>
            </w:r>
            <w:r>
              <w:rPr>
                <w:rFonts w:ascii="Courier New" w:hAnsi="Courier New"/>
                <w:sz w:val="14"/>
              </w:rPr>
              <w:t xml:space="preserve">    await _trimToLimit(db);</w:t>
            </w:r>
          </w:p>
        </w:tc>
      </w:tr>
    </w:tbl>
    <w:p>
      <w:pPr>
        <w:spacing w:before="160" w:after="80"/>
      </w:pPr>
      <w:r>
        <w:rPr>
          <w:rFonts w:ascii="Arial" w:hAnsi="Arial"/>
          <w:b/>
          <w:sz w:val="19"/>
        </w:rPr>
        <w:t>Code Snippet F.3: Reconnection flush and batch-sync processing</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7"/>
              </w:rPr>
              <w:t>Source: courier/lib/services/courier_tracking_service.dart</w:t>
            </w:r>
          </w:p>
        </w:tc>
      </w:tr>
      <w:tr>
        <w:tc>
          <w:tcPr>
            <w:tcW w:type="dxa" w:w="9072"/>
            <w:shd w:fill="F3F6F6"/>
          </w:tcPr>
          <w:p>
            <w:pPr>
              <w:spacing w:after="0"/>
            </w:pPr>
            <w:r/>
            <w:r>
              <w:rPr>
                <w:rFonts w:ascii="Courier New" w:hAnsi="Courier New"/>
                <w:sz w:val="14"/>
              </w:rPr>
              <w:t xml:space="preserve">    }</w:t>
            </w:r>
            <w:r>
              <w:br/>
            </w:r>
            <w:r>
              <w:rPr>
                <w:rFonts w:ascii="Courier New" w:hAnsi="Courier New"/>
                <w:sz w:val="14"/>
              </w:rPr>
              <w:t xml:space="preserve">    _isFlushing = true;</w:t>
            </w:r>
            <w:r>
              <w:br/>
            </w:r>
            <w:r>
              <w:rPr>
                <w:rFonts w:ascii="Courier New" w:hAnsi="Courier New"/>
                <w:sz w:val="14"/>
              </w:rPr>
              <w:t xml:space="preserve">    debugPrint("[Tracking.flush] START");</w:t>
            </w:r>
            <w:r>
              <w:br/>
            </w:r>
            <w:r>
              <w:rPr>
                <w:rFonts w:ascii="Courier New" w:hAnsi="Courier New"/>
                <w:sz w:val="14"/>
              </w:rPr>
              <w:t xml:space="preserve">    await _setHealth(lastAttemptAtIso: DateTime.now().toUtc().toIso8601String());</w:t>
            </w:r>
            <w:r>
              <w:br/>
            </w:r>
            <w:r>
              <w:rPr>
                <w:rFonts w:ascii="Courier New" w:hAnsi="Courier New"/>
                <w:sz w:val="14"/>
              </w:rPr>
              <w:t xml:space="preserve">    try {</w:t>
            </w:r>
            <w:r>
              <w:br/>
            </w:r>
            <w:r>
              <w:rPr>
                <w:rFonts w:ascii="Courier New" w:hAnsi="Courier New"/>
                <w:sz w:val="14"/>
              </w:rPr>
              <w:t xml:space="preserve">      await _outbox.removeOlderThan(_maxOutboxAge);</w:t>
            </w:r>
            <w:r>
              <w:br/>
            </w:r>
            <w:r>
              <w:rPr>
                <w:rFonts w:ascii="Courier New" w:hAnsi="Courier New"/>
                <w:sz w:val="14"/>
              </w:rPr>
              <w:t xml:space="preserve">      final connectivity = await Connectivity().checkConnectivity();</w:t>
            </w:r>
            <w:r>
              <w:br/>
            </w:r>
            <w:r>
              <w:rPr>
                <w:rFonts w:ascii="Courier New" w:hAnsi="Courier New"/>
                <w:sz w:val="14"/>
              </w:rPr>
              <w:t xml:space="preserve">      final hasNetwork =</w:t>
            </w:r>
            <w:r>
              <w:br/>
            </w:r>
            <w:r>
              <w:rPr>
                <w:rFonts w:ascii="Courier New" w:hAnsi="Courier New"/>
                <w:sz w:val="14"/>
              </w:rPr>
              <w:t xml:space="preserve">          connectivity.any((item) =&gt; item != ConnectivityResult.none);</w:t>
            </w:r>
            <w:r>
              <w:br/>
            </w:r>
            <w:r>
              <w:rPr>
                <w:rFonts w:ascii="Courier New" w:hAnsi="Courier New"/>
                <w:sz w:val="14"/>
              </w:rPr>
              <w:t xml:space="preserve">      if (!hasNetwork) {</w:t>
            </w:r>
            <w:r>
              <w:br/>
            </w:r>
            <w:r>
              <w:rPr>
                <w:rFonts w:ascii="Courier New" w:hAnsi="Courier New"/>
                <w:sz w:val="14"/>
              </w:rPr>
              <w:t xml:space="preserve">        debugPrint("[Tracking.flush] NO_NETWORK, aborting");</w:t>
            </w:r>
            <w:r>
              <w:br/>
            </w:r>
            <w:r>
              <w:rPr>
                <w:rFonts w:ascii="Courier New" w:hAnsi="Courier New"/>
                <w:sz w:val="14"/>
              </w:rPr>
              <w:t xml:space="preserve">        return;</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debugPrint("[Tracking.flush] NETWORK_OK, processing queue");</w:t>
            </w:r>
            <w:r>
              <w:br/>
            </w:r>
            <w:r>
              <w:rPr>
                <w:rFonts w:ascii="Courier New" w:hAnsi="Courier New"/>
                <w:sz w:val="14"/>
              </w:rPr>
              <w:t xml:space="preserve">      int batchesProcessed = 0;</w:t>
            </w:r>
            <w:r>
              <w:br/>
            </w:r>
            <w:r>
              <w:rPr>
                <w:rFonts w:ascii="Courier New" w:hAnsi="Courier New"/>
                <w:sz w:val="14"/>
              </w:rPr>
              <w:t xml:space="preserve">      int totalRowsProcessed = 0;</w:t>
            </w:r>
            <w:r>
              <w:br/>
            </w:r>
            <w:r>
              <w:rPr>
                <w:rFonts w:ascii="Courier New" w:hAnsi="Courier New"/>
                <w:sz w:val="14"/>
              </w:rPr>
              <w:t xml:space="preserve">      while (true) {</w:t>
            </w:r>
            <w:r>
              <w:br/>
            </w:r>
            <w:r>
              <w:rPr>
                <w:rFonts w:ascii="Courier New" w:hAnsi="Courier New"/>
                <w:sz w:val="14"/>
              </w:rPr>
              <w:t xml:space="preserve">        final batch = await _outbox.fetchBatch(limit: _batchSize);</w:t>
            </w:r>
            <w:r>
              <w:br/>
            </w:r>
            <w:r>
              <w:rPr>
                <w:rFonts w:ascii="Courier New" w:hAnsi="Courier New"/>
                <w:sz w:val="14"/>
              </w:rPr>
              <w:t xml:space="preserve">        if (batch.isEmpty) {</w:t>
            </w:r>
            <w:r>
              <w:br/>
            </w:r>
            <w:r>
              <w:rPr>
                <w:rFonts w:ascii="Courier New" w:hAnsi="Courier New"/>
                <w:sz w:val="14"/>
              </w:rPr>
              <w:t xml:space="preserve">          debugPrint("[Tracking.flush] Queue empty, ending flush");</w:t>
            </w:r>
            <w:r>
              <w:br/>
            </w:r>
            <w:r>
              <w:rPr>
                <w:rFonts w:ascii="Courier New" w:hAnsi="Courier New"/>
                <w:sz w:val="14"/>
              </w:rPr>
              <w:t xml:space="preserve">          break;</w:t>
            </w:r>
            <w:r>
              <w:br/>
            </w:r>
            <w:r>
              <w:rPr>
                <w:rFonts w:ascii="Courier New" w:hAnsi="Courier New"/>
                <w:sz w:val="14"/>
              </w:rPr>
              <w:t xml:space="preserve">        }</w:t>
            </w:r>
            <w:r>
              <w:br/>
            </w:r>
            <w:r>
              <w:rPr>
                <w:rFonts w:ascii="Courier New" w:hAnsi="Courier New"/>
                <w:sz w:val="14"/>
              </w:rPr>
              <w:t xml:space="preserve">        debugPrint("[Tracking.flush] Processing batch ${batchesProcessed + 1}: ${batch.length} rows");</w:t>
            </w:r>
            <w:r>
              <w:br/>
            </w:r>
            <w:r>
              <w:rPr>
                <w:rFonts w:ascii="Courier New" w:hAnsi="Courier New"/>
                <w:sz w:val="14"/>
              </w:rPr>
              <w:t xml:space="preserve">        final payload = batch.map((row) {</w:t>
            </w:r>
            <w:r>
              <w:br/>
            </w:r>
            <w:r>
              <w:rPr>
                <w:rFonts w:ascii="Courier New" w:hAnsi="Courier New"/>
                <w:sz w:val="14"/>
              </w:rPr>
              <w:t xml:space="preserve">          return {</w:t>
            </w:r>
            <w:r>
              <w:br/>
            </w:r>
            <w:r>
              <w:rPr>
                <w:rFonts w:ascii="Courier New" w:hAnsi="Courier New"/>
                <w:sz w:val="14"/>
              </w:rPr>
              <w:t xml:space="preserve">            "parcelId": row["parcel_id"],</w:t>
            </w:r>
            <w:r>
              <w:br/>
            </w:r>
            <w:r>
              <w:rPr>
                <w:rFonts w:ascii="Courier New" w:hAnsi="Courier New"/>
                <w:sz w:val="14"/>
              </w:rPr>
              <w:t xml:space="preserve">            "lat": row["lat"],</w:t>
            </w:r>
            <w:r>
              <w:br/>
            </w:r>
            <w:r>
              <w:rPr>
                <w:rFonts w:ascii="Courier New" w:hAnsi="Courier New"/>
                <w:sz w:val="14"/>
              </w:rPr>
              <w:t xml:space="preserve">            "lng": row["lng"],</w:t>
            </w:r>
            <w:r>
              <w:br/>
            </w:r>
            <w:r>
              <w:rPr>
                <w:rFonts w:ascii="Courier New" w:hAnsi="Courier New"/>
                <w:sz w:val="14"/>
              </w:rPr>
              <w:t xml:space="preserve">            "accuracy": row["accuracy"],</w:t>
            </w:r>
            <w:r>
              <w:br/>
            </w:r>
            <w:r>
              <w:rPr>
                <w:rFonts w:ascii="Courier New" w:hAnsi="Courier New"/>
                <w:sz w:val="14"/>
              </w:rPr>
              <w:t xml:space="preserve">            "timestamp": row["timestamp"],</w:t>
            </w:r>
            <w:r>
              <w:br/>
            </w:r>
            <w:r>
              <w:rPr>
                <w:rFonts w:ascii="Courier New" w:hAnsi="Courier New"/>
                <w:sz w:val="14"/>
              </w:rPr>
              <w:t xml:space="preserve">          };</w:t>
            </w:r>
            <w:r>
              <w:br/>
            </w:r>
            <w:r>
              <w:rPr>
                <w:rFonts w:ascii="Courier New" w:hAnsi="Courier New"/>
                <w:sz w:val="14"/>
              </w:rPr>
              <w:t xml:space="preserve">        }).toList();</w:t>
            </w:r>
            <w:r>
              <w:br/>
            </w:r>
            <w:r>
              <w:rPr>
                <w:rFonts w:ascii="Courier New" w:hAnsi="Courier New"/>
                <w:sz w:val="14"/>
              </w:rPr>
            </w:r>
            <w:r>
              <w:br/>
            </w:r>
            <w:r>
              <w:rPr>
                <w:rFonts w:ascii="Courier New" w:hAnsi="Courier New"/>
                <w:sz w:val="14"/>
              </w:rPr>
              <w:t xml:space="preserve">        final response = await _apiClient.batchSyncTracking(updates: payload);</w:t>
            </w:r>
            <w:r>
              <w:br/>
            </w:r>
            <w:r>
              <w:rPr>
                <w:rFonts w:ascii="Courier New" w:hAnsi="Courier New"/>
                <w:sz w:val="14"/>
              </w:rPr>
              <w:t xml:space="preserve">        final results = (response["results"] as List&lt;dynamic&gt;? ?? &lt;dynamic&gt;[])</w:t>
            </w:r>
            <w:r>
              <w:br/>
            </w:r>
            <w:r>
              <w:rPr>
                <w:rFonts w:ascii="Courier New" w:hAnsi="Courier New"/>
                <w:sz w:val="14"/>
              </w:rPr>
              <w:t xml:space="preserve">            .map((entry) =&gt; (entry as Map).cast&lt;String, dynamic&gt;())</w:t>
            </w:r>
            <w:r>
              <w:br/>
            </w:r>
            <w:r>
              <w:rPr>
                <w:rFonts w:ascii="Courier New" w:hAnsi="Courier New"/>
                <w:sz w:val="14"/>
              </w:rPr>
              <w:t xml:space="preserve">            .toList();</w:t>
            </w:r>
            <w:r>
              <w:br/>
            </w:r>
            <w:r>
              <w:rPr>
                <w:rFonts w:ascii="Courier New" w:hAnsi="Courier New"/>
                <w:sz w:val="14"/>
              </w:rPr>
            </w:r>
            <w:r>
              <w:br/>
            </w:r>
            <w:r>
              <w:rPr>
                <w:rFonts w:ascii="Courier New" w:hAnsi="Courier New"/>
                <w:sz w:val="14"/>
              </w:rPr>
              <w:t xml:space="preserve">        final idsToDelete = &lt;int&gt;[];</w:t>
            </w:r>
            <w:r>
              <w:br/>
            </w:r>
            <w:r>
              <w:rPr>
                <w:rFonts w:ascii="Courier New" w:hAnsi="Courier New"/>
                <w:sz w:val="14"/>
              </w:rPr>
              <w:t xml:space="preserve">        final idsToRetry = &lt;int&gt;[];</w:t>
            </w:r>
            <w:r>
              <w:br/>
            </w:r>
            <w:r>
              <w:rPr>
                <w:rFonts w:ascii="Courier New" w:hAnsi="Courier New"/>
                <w:sz w:val="14"/>
              </w:rPr>
              <w:t xml:space="preserve">        final idsToDeadLetter = &lt;int&gt;[];</w:t>
            </w:r>
            <w:r>
              <w:br/>
            </w:r>
            <w:r>
              <w:rPr>
                <w:rFonts w:ascii="Courier New" w:hAnsi="Courier New"/>
                <w:sz w:val="14"/>
              </w:rPr>
              <w:t xml:space="preserve">        var retryReason = "sync_failed";</w:t>
            </w:r>
            <w:r>
              <w:br/>
            </w:r>
            <w:r>
              <w:rPr>
                <w:rFonts w:ascii="Courier New" w:hAnsi="Courier New"/>
                <w:sz w:val="14"/>
              </w:rPr>
              <w:t xml:space="preserve">        int deletedCount = 0, retryCount = 0, deadLetterCount = 0;</w:t>
            </w:r>
            <w:r>
              <w:br/>
            </w:r>
            <w:r>
              <w:rPr>
                <w:rFonts w:ascii="Courier New" w:hAnsi="Courier New"/>
                <w:sz w:val="14"/>
              </w:rPr>
              <w:t xml:space="preserve">        for (var i = 0; i &lt; batch.length; i++) {</w:t>
            </w:r>
            <w:r>
              <w:br/>
            </w:r>
            <w:r>
              <w:rPr>
                <w:rFonts w:ascii="Courier New" w:hAnsi="Courier New"/>
                <w:sz w:val="14"/>
              </w:rPr>
              <w:t xml:space="preserve">          final row = batch[i];</w:t>
            </w:r>
            <w:r>
              <w:br/>
            </w:r>
            <w:r>
              <w:rPr>
                <w:rFonts w:ascii="Courier New" w:hAnsi="Courier New"/>
                <w:sz w:val="14"/>
              </w:rPr>
              <w:t xml:space="preserve">          final id = row["id"] as int?;</w:t>
            </w:r>
            <w:r>
              <w:br/>
            </w:r>
            <w:r>
              <w:rPr>
                <w:rFonts w:ascii="Courier New" w:hAnsi="Courier New"/>
                <w:sz w:val="14"/>
              </w:rPr>
              <w:t xml:space="preserve">          if (id == null) {</w:t>
            </w:r>
            <w:r>
              <w:br/>
            </w:r>
            <w:r>
              <w:rPr>
                <w:rFonts w:ascii="Courier New" w:hAnsi="Courier New"/>
                <w:sz w:val="14"/>
              </w:rPr>
              <w:t xml:space="preserve">            continue;</w:t>
            </w:r>
            <w:r>
              <w:br/>
            </w:r>
            <w:r>
              <w:rPr>
                <w:rFonts w:ascii="Courier New" w:hAnsi="Courier New"/>
                <w:sz w:val="14"/>
              </w:rPr>
              <w:t xml:space="preserve">          }</w:t>
            </w:r>
            <w:r>
              <w:br/>
            </w:r>
            <w:r>
              <w:rPr>
                <w:rFonts w:ascii="Courier New" w:hAnsi="Courier New"/>
                <w:sz w:val="14"/>
              </w:rPr>
              <w:t xml:space="preserve">          final result = i &lt; results.length ? results[i] : const &lt;String, dynamic&gt;{};</w:t>
            </w:r>
            <w:r>
              <w:br/>
            </w:r>
            <w:r>
              <w:rPr>
                <w:rFonts w:ascii="Courier New" w:hAnsi="Courier New"/>
                <w:sz w:val="14"/>
              </w:rPr>
              <w:t xml:space="preserve">          final status = result["status"]?.toString().toLowerCase() ?? "";</w:t>
            </w:r>
            <w:r>
              <w:br/>
            </w:r>
            <w:r>
              <w:rPr>
                <w:rFonts w:ascii="Courier New" w:hAnsi="Courier New"/>
                <w:sz w:val="14"/>
              </w:rPr>
              <w:t xml:space="preserve">          final reason = result["reason"]?.toString().toLowerCase() ?? "";</w:t>
            </w:r>
            <w:r>
              <w:br/>
            </w:r>
            <w:r>
              <w:rPr>
                <w:rFonts w:ascii="Courier New" w:hAnsi="Courier New"/>
                <w:sz w:val="14"/>
              </w:rPr>
              <w:t xml:space="preserve">          final retries = (row["retry_count"] as int?) ?? 0;</w:t>
            </w:r>
            <w:r>
              <w:br/>
            </w:r>
            <w:r>
              <w:rPr>
                <w:rFonts w:ascii="Courier New" w:hAnsi="Courier New"/>
                <w:sz w:val="14"/>
              </w:rPr>
            </w:r>
            <w:r>
              <w:br/>
            </w:r>
            <w:r>
              <w:rPr>
                <w:rFonts w:ascii="Courier New" w:hAnsi="Courier New"/>
                <w:sz w:val="14"/>
              </w:rPr>
              <w:t xml:space="preserve">          final shouldDrop = status == "synced" ||</w:t>
            </w:r>
            <w:r>
              <w:br/>
            </w:r>
            <w:r>
              <w:rPr>
                <w:rFonts w:ascii="Courier New" w:hAnsi="Courier New"/>
                <w:sz w:val="14"/>
              </w:rPr>
              <w:t xml:space="preserve">              status == "skipped" ||</w:t>
            </w:r>
            <w:r>
              <w:br/>
            </w:r>
            <w:r>
              <w:rPr>
                <w:rFonts w:ascii="Courier New" w:hAnsi="Courier New"/>
                <w:sz w:val="14"/>
              </w:rPr>
              <w:t xml:space="preserve">              reason == "unauthorized" ||</w:t>
            </w:r>
            <w:r>
              <w:br/>
            </w:r>
            <w:r>
              <w:rPr>
                <w:rFonts w:ascii="Courier New" w:hAnsi="Courier New"/>
                <w:sz w:val="14"/>
              </w:rPr>
              <w:t xml:space="preserve">              reason == "too_old" ||</w:t>
            </w:r>
            <w:r>
              <w:br/>
            </w:r>
            <w:r>
              <w:rPr>
                <w:rFonts w:ascii="Courier New" w:hAnsi="Courier New"/>
                <w:sz w:val="14"/>
              </w:rPr>
              <w:t xml:space="preserve">              reason == "invalid_coordinates";</w:t>
            </w:r>
            <w:r>
              <w:br/>
            </w:r>
            <w:r>
              <w:rPr>
                <w:rFonts w:ascii="Courier New" w:hAnsi="Courier New"/>
                <w:sz w:val="14"/>
              </w:rPr>
              <w:t xml:space="preserve">          if (shouldDrop) {</w:t>
            </w:r>
            <w:r>
              <w:br/>
            </w:r>
            <w:r>
              <w:rPr>
                <w:rFonts w:ascii="Courier New" w:hAnsi="Courier New"/>
                <w:sz w:val="14"/>
              </w:rPr>
              <w:t xml:space="preserve">            idsToDelete.add(id);</w:t>
            </w:r>
            <w:r>
              <w:br/>
            </w:r>
            <w:r>
              <w:rPr>
                <w:rFonts w:ascii="Courier New" w:hAnsi="Courier New"/>
                <w:sz w:val="14"/>
              </w:rPr>
              <w:t xml:space="preserve">            deletedCount++;</w:t>
            </w:r>
            <w:r>
              <w:br/>
            </w:r>
            <w:r>
              <w:rPr>
                <w:rFonts w:ascii="Courier New" w:hAnsi="Courier New"/>
                <w:sz w:val="14"/>
              </w:rPr>
              <w:t xml:space="preserve">          } else if (retries &gt;= _maxRetryAttempts) {</w:t>
            </w:r>
            <w:r>
              <w:br/>
            </w:r>
            <w:r>
              <w:rPr>
                <w:rFonts w:ascii="Courier New" w:hAnsi="Courier New"/>
                <w:sz w:val="14"/>
              </w:rPr>
              <w:t xml:space="preserve">            idsToDeadLetter.add(id);</w:t>
            </w:r>
            <w:r>
              <w:br/>
            </w:r>
            <w:r>
              <w:rPr>
                <w:rFonts w:ascii="Courier New" w:hAnsi="Courier New"/>
                <w:sz w:val="14"/>
              </w:rPr>
              <w:t xml:space="preserve">            deadLetterCount++;</w:t>
            </w:r>
            <w:r>
              <w:br/>
            </w:r>
            <w:r>
              <w:rPr>
                <w:rFonts w:ascii="Courier New" w:hAnsi="Courier New"/>
                <w:sz w:val="14"/>
              </w:rPr>
              <w:t xml:space="preserve">          } else {</w:t>
            </w:r>
            <w:r>
              <w:br/>
            </w:r>
            <w:r>
              <w:rPr>
                <w:rFonts w:ascii="Courier New" w:hAnsi="Courier New"/>
                <w:sz w:val="14"/>
              </w:rPr>
              <w:t xml:space="preserve">            idsToRetry.add(id);</w:t>
            </w:r>
            <w:r>
              <w:br/>
            </w:r>
            <w:r>
              <w:rPr>
                <w:rFonts w:ascii="Courier New" w:hAnsi="Courier New"/>
                <w:sz w:val="14"/>
              </w:rPr>
              <w:t xml:space="preserve">            retryCount++;</w:t>
            </w:r>
            <w:r>
              <w:br/>
            </w:r>
            <w:r>
              <w:rPr>
                <w:rFonts w:ascii="Courier New" w:hAnsi="Courier New"/>
                <w:sz w:val="14"/>
              </w:rPr>
              <w:t xml:space="preserve">            if (reason.isNotEmpty) {</w:t>
            </w:r>
            <w:r>
              <w:br/>
            </w:r>
            <w:r>
              <w:rPr>
                <w:rFonts w:ascii="Courier New" w:hAnsi="Courier New"/>
                <w:sz w:val="14"/>
              </w:rPr>
              <w:t xml:space="preserve">              retryReason = reason;</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await _outbox.deleteByIds(idsToDelete);</w:t>
            </w:r>
            <w:r>
              <w:br/>
            </w:r>
            <w:r>
              <w:rPr>
                <w:rFonts w:ascii="Courier New" w:hAnsi="Courier New"/>
                <w:sz w:val="14"/>
              </w:rPr>
              <w:t xml:space="preserve">        await _outbox.scheduleRetry(idsToRetry, error: retryReason);</w:t>
            </w:r>
            <w:r>
              <w:br/>
            </w:r>
            <w:r>
              <w:rPr>
                <w:rFonts w:ascii="Courier New" w:hAnsi="Courier New"/>
                <w:sz w:val="14"/>
              </w:rPr>
              <w:t xml:space="preserve">        await _outbox.moveToDeadLetter(</w:t>
            </w:r>
            <w:r>
              <w:br/>
            </w:r>
            <w:r>
              <w:rPr>
                <w:rFonts w:ascii="Courier New" w:hAnsi="Courier New"/>
                <w:sz w:val="14"/>
              </w:rPr>
              <w:t xml:space="preserve">          idsToDeadLetter,</w:t>
            </w:r>
            <w:r>
              <w:br/>
            </w:r>
            <w:r>
              <w:rPr>
                <w:rFonts w:ascii="Courier New" w:hAnsi="Courier New"/>
                <w:sz w:val="14"/>
              </w:rPr>
              <w:t xml:space="preserve">          reason: "max_retries_exceeded",</w:t>
            </w:r>
          </w:p>
        </w:tc>
      </w:tr>
    </w:tbl>
    <w:p>
      <w:pPr>
        <w:spacing w:after="160"/>
      </w:pPr>
      <w:r>
        <w:rPr>
          <w:rFonts w:ascii="Arial" w:hAnsi="Arial"/>
        </w:rPr>
        <w:t>Significance: These snippets validate DropCity's resilient distributed architecture. The courier phone is treated as an edge node that can store ordered location pulses locally, wait for network recovery, replay pulses in FIFO order, and isolate permanently failed records in a dead-letter queue.</w:t>
      </w:r>
    </w:p>
    <w:p>
      <w:pPr>
        <w:pStyle w:val="Heading2"/>
      </w:pPr>
      <w:r>
        <w:t>F.3  Watchdog Heartbeat Monitor (Node.js)</w:t>
      </w:r>
    </w:p>
    <w:p>
      <w:pPr>
        <w:spacing w:before="160" w:after="80"/>
      </w:pPr>
      <w:r>
        <w:rPr>
          <w:rFonts w:ascii="Arial" w:hAnsi="Arial"/>
          <w:b/>
          <w:sz w:val="19"/>
        </w:rPr>
        <w:t>Code Snippet F.4: Background worker heartbeat watchdog</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7"/>
              </w:rPr>
              <w:t>Source: backend/src/jobs/heartbeat_watchdog.js</w:t>
            </w:r>
          </w:p>
        </w:tc>
      </w:tr>
      <w:tr>
        <w:tc>
          <w:tcPr>
            <w:tcW w:type="dxa" w:w="9072"/>
            <w:shd w:fill="F3F6F6"/>
          </w:tcPr>
          <w:p>
            <w:pPr>
              <w:spacing w:after="0"/>
            </w:pPr>
            <w:r/>
            <w:r>
              <w:rPr>
                <w:rFonts w:ascii="Courier New" w:hAnsi="Courier New"/>
                <w:sz w:val="14"/>
              </w:rPr>
              <w:t>const { getSupabase } = require("../supabase");</w:t>
            </w:r>
            <w:r>
              <w:br/>
            </w:r>
            <w:r>
              <w:rPr>
                <w:rFonts w:ascii="Courier New" w:hAnsi="Courier New"/>
                <w:sz w:val="14"/>
              </w:rPr>
            </w:r>
            <w:r>
              <w:br/>
            </w:r>
            <w:r>
              <w:rPr>
                <w:rFonts w:ascii="Courier New" w:hAnsi="Courier New"/>
                <w:sz w:val="14"/>
              </w:rPr>
              <w:t>async function runHeartbeatWatchdog() {</w:t>
            </w:r>
            <w:r>
              <w:br/>
            </w:r>
            <w:r>
              <w:rPr>
                <w:rFonts w:ascii="Courier New" w:hAnsi="Courier New"/>
                <w:sz w:val="14"/>
              </w:rPr>
              <w:t xml:space="preserve">  const supabase = getSupabase();</w:t>
            </w:r>
            <w:r>
              <w:br/>
            </w:r>
            <w:r>
              <w:rPr>
                <w:rFonts w:ascii="Courier New" w:hAnsi="Courier New"/>
                <w:sz w:val="14"/>
              </w:rPr>
              <w:t xml:space="preserve">  if (!supabase) {</w:t>
            </w:r>
            <w:r>
              <w:br/>
            </w:r>
            <w:r>
              <w:rPr>
                <w:rFonts w:ascii="Courier New" w:hAnsi="Courier New"/>
                <w:sz w:val="14"/>
              </w:rPr>
              <w:t xml:space="preserve">    throw new Error("Supabase not configured - check SUPABASE_URL and SUPABASE_SERVICE_ROLE_KEY in .env");</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const { data, error } = await supabase</w:t>
            </w:r>
            <w:r>
              <w:br/>
            </w:r>
            <w:r>
              <w:rPr>
                <w:rFonts w:ascii="Courier New" w:hAnsi="Courier New"/>
                <w:sz w:val="14"/>
              </w:rPr>
              <w:t xml:space="preserve">    .from("job_heartbeats")</w:t>
            </w:r>
            <w:r>
              <w:br/>
            </w:r>
            <w:r>
              <w:rPr>
                <w:rFonts w:ascii="Courier New" w:hAnsi="Courier New"/>
                <w:sz w:val="14"/>
              </w:rPr>
              <w:t xml:space="preserve">    .select("job_name,last_heartbeat_at,expected_frequency_sec,status");</w:t>
            </w:r>
            <w:r>
              <w:br/>
            </w:r>
            <w:r>
              <w:rPr>
                <w:rFonts w:ascii="Courier New" w:hAnsi="Courier New"/>
                <w:sz w:val="14"/>
              </w:rPr>
              <w:t xml:space="preserve">  if (error) {</w:t>
            </w:r>
            <w:r>
              <w:br/>
            </w:r>
            <w:r>
              <w:rPr>
                <w:rFonts w:ascii="Courier New" w:hAnsi="Courier New"/>
                <w:sz w:val="14"/>
              </w:rPr>
              <w:t xml:space="preserve">    throw error;</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const now = Date.now();</w:t>
            </w:r>
            <w:r>
              <w:br/>
            </w:r>
            <w:r>
              <w:rPr>
                <w:rFonts w:ascii="Courier New" w:hAnsi="Courier New"/>
                <w:sz w:val="14"/>
              </w:rPr>
              <w:t xml:space="preserve">  const stuckJobs = [];</w:t>
            </w:r>
            <w:r>
              <w:br/>
            </w:r>
            <w:r>
              <w:rPr>
                <w:rFonts w:ascii="Courier New" w:hAnsi="Courier New"/>
                <w:sz w:val="14"/>
              </w:rPr>
            </w:r>
            <w:r>
              <w:br/>
            </w:r>
            <w:r>
              <w:rPr>
                <w:rFonts w:ascii="Courier New" w:hAnsi="Courier New"/>
                <w:sz w:val="14"/>
              </w:rPr>
              <w:t xml:space="preserve">  for (const job of data || []) {</w:t>
            </w:r>
            <w:r>
              <w:br/>
            </w:r>
            <w:r>
              <w:rPr>
                <w:rFonts w:ascii="Courier New" w:hAnsi="Courier New"/>
                <w:sz w:val="14"/>
              </w:rPr>
              <w:t xml:space="preserve">    const expected = Number(job.expected_frequency_sec || 0);</w:t>
            </w:r>
            <w:r>
              <w:br/>
            </w:r>
            <w:r>
              <w:rPr>
                <w:rFonts w:ascii="Courier New" w:hAnsi="Courier New"/>
                <w:sz w:val="14"/>
              </w:rPr>
              <w:t xml:space="preserve">    if (!expected || !job.last_heartbeat_at) {</w:t>
            </w:r>
            <w:r>
              <w:br/>
            </w:r>
            <w:r>
              <w:rPr>
                <w:rFonts w:ascii="Courier New" w:hAnsi="Courier New"/>
                <w:sz w:val="14"/>
              </w:rPr>
              <w:t xml:space="preserve">      continue;</w:t>
            </w:r>
            <w:r>
              <w:br/>
            </w:r>
            <w:r>
              <w:rPr>
                <w:rFonts w:ascii="Courier New" w:hAnsi="Courier New"/>
                <w:sz w:val="14"/>
              </w:rPr>
              <w:t xml:space="preserve">    }</w:t>
            </w:r>
            <w:r>
              <w:br/>
            </w:r>
            <w:r>
              <w:rPr>
                <w:rFonts w:ascii="Courier New" w:hAnsi="Courier New"/>
                <w:sz w:val="14"/>
              </w:rPr>
              <w:t xml:space="preserve">    const last = new Date(job.last_heartbeat_at).getTime();</w:t>
            </w:r>
            <w:r>
              <w:br/>
            </w:r>
            <w:r>
              <w:rPr>
                <w:rFonts w:ascii="Courier New" w:hAnsi="Courier New"/>
                <w:sz w:val="14"/>
              </w:rPr>
              <w:t xml:space="preserve">    const thresholdMs = expected * 2 * 1000;</w:t>
            </w:r>
            <w:r>
              <w:br/>
            </w:r>
            <w:r>
              <w:rPr>
                <w:rFonts w:ascii="Courier New" w:hAnsi="Courier New"/>
                <w:sz w:val="14"/>
              </w:rPr>
              <w:t xml:space="preserve">    if (now - last &gt; thresholdMs &amp;&amp; job.status !== "STUCK") {</w:t>
            </w:r>
            <w:r>
              <w:br/>
            </w:r>
            <w:r>
              <w:rPr>
                <w:rFonts w:ascii="Courier New" w:hAnsi="Courier New"/>
                <w:sz w:val="14"/>
              </w:rPr>
              <w:t xml:space="preserve">      stuckJobs.push(job.job_name);</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if (stuckJobs.length &gt; 0) {</w:t>
            </w:r>
            <w:r>
              <w:br/>
            </w:r>
            <w:r>
              <w:rPr>
                <w:rFonts w:ascii="Courier New" w:hAnsi="Courier New"/>
                <w:sz w:val="14"/>
              </w:rPr>
              <w:t xml:space="preserve">    const { error: updateError } = await supabase</w:t>
            </w:r>
            <w:r>
              <w:br/>
            </w:r>
            <w:r>
              <w:rPr>
                <w:rFonts w:ascii="Courier New" w:hAnsi="Courier New"/>
                <w:sz w:val="14"/>
              </w:rPr>
              <w:t xml:space="preserve">      .from("job_heartbeats")</w:t>
            </w:r>
            <w:r>
              <w:br/>
            </w:r>
            <w:r>
              <w:rPr>
                <w:rFonts w:ascii="Courier New" w:hAnsi="Courier New"/>
                <w:sz w:val="14"/>
              </w:rPr>
              <w:t xml:space="preserve">      .update({</w:t>
            </w:r>
            <w:r>
              <w:br/>
            </w:r>
            <w:r>
              <w:rPr>
                <w:rFonts w:ascii="Courier New" w:hAnsi="Courier New"/>
                <w:sz w:val="14"/>
              </w:rPr>
              <w:t xml:space="preserve">        status: "STUCK",</w:t>
            </w:r>
            <w:r>
              <w:br/>
            </w:r>
            <w:r>
              <w:rPr>
                <w:rFonts w:ascii="Courier New" w:hAnsi="Courier New"/>
                <w:sz w:val="14"/>
              </w:rPr>
              <w:t xml:space="preserve">        last_status_change_at: new Date().toISOString(),</w:t>
            </w:r>
            <w:r>
              <w:br/>
            </w:r>
            <w:r>
              <w:rPr>
                <w:rFonts w:ascii="Courier New" w:hAnsi="Courier New"/>
                <w:sz w:val="14"/>
              </w:rPr>
              <w:t xml:space="preserve">        updated_at: new Date().toISOString()</w:t>
            </w:r>
            <w:r>
              <w:br/>
            </w:r>
            <w:r>
              <w:rPr>
                <w:rFonts w:ascii="Courier New" w:hAnsi="Courier New"/>
                <w:sz w:val="14"/>
              </w:rPr>
              <w:t xml:space="preserve">      })</w:t>
            </w:r>
            <w:r>
              <w:br/>
            </w:r>
            <w:r>
              <w:rPr>
                <w:rFonts w:ascii="Courier New" w:hAnsi="Courier New"/>
                <w:sz w:val="14"/>
              </w:rPr>
              <w:t xml:space="preserve">      .in("job_name", stuckJobs);</w:t>
            </w:r>
            <w:r>
              <w:br/>
            </w:r>
            <w:r>
              <w:rPr>
                <w:rFonts w:ascii="Courier New" w:hAnsi="Courier New"/>
                <w:sz w:val="14"/>
              </w:rPr>
              <w:t xml:space="preserve">    if (updateError) {</w:t>
            </w:r>
            <w:r>
              <w:br/>
            </w:r>
            <w:r>
              <w:rPr>
                <w:rFonts w:ascii="Courier New" w:hAnsi="Courier New"/>
                <w:sz w:val="14"/>
              </w:rPr>
              <w:t xml:space="preserve">      throw updateError;</w:t>
            </w:r>
            <w:r>
              <w:br/>
            </w:r>
            <w:r>
              <w:rPr>
                <w:rFonts w:ascii="Courier New" w:hAnsi="Courier New"/>
                <w:sz w:val="14"/>
              </w:rPr>
              <w:t xml:space="preserve">    }</w:t>
            </w:r>
          </w:p>
        </w:tc>
      </w:tr>
    </w:tbl>
    <w:p>
      <w:pPr>
        <w:spacing w:after="160"/>
      </w:pPr>
      <w:r>
        <w:rPr>
          <w:rFonts w:ascii="Arial" w:hAnsi="Arial"/>
        </w:rPr>
        <w:t>Significance: This function proves that backend reliability is observable rather than assumed. Each worker has an expected frequency; if the current time exceeds twice that interval since last_heartbeat_at, the watchdog marks the job as STUCK in job_heartbeats for administrator visibility.</w:t>
      </w:r>
    </w:p>
    <w:p>
      <w:pPr>
        <w:pStyle w:val="Heading2"/>
      </w:pPr>
      <w:r>
        <w:t>F.4  Three-Way Handshake Hashing and Geofence Gate</w:t>
      </w:r>
    </w:p>
    <w:p>
      <w:pPr>
        <w:spacing w:before="160" w:after="80"/>
      </w:pPr>
      <w:r>
        <w:rPr>
          <w:rFonts w:ascii="Arial" w:hAnsi="Arial"/>
          <w:b/>
          <w:sz w:val="19"/>
        </w:rPr>
        <w:t>Code Snippet F.5: SHA-256 PIN hashing and GPS gate setup</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7"/>
              </w:rPr>
              <w:t>Source: backend/src/routes/handshake.js</w:t>
            </w:r>
          </w:p>
        </w:tc>
      </w:tr>
      <w:tr>
        <w:tc>
          <w:tcPr>
            <w:tcW w:type="dxa" w:w="9072"/>
            <w:shd w:fill="F3F6F6"/>
          </w:tcPr>
          <w:p>
            <w:pPr>
              <w:spacing w:after="0"/>
            </w:pPr>
            <w:r/>
            <w:r>
              <w:rPr>
                <w:rFonts w:ascii="Courier New" w:hAnsi="Courier New"/>
                <w:sz w:val="14"/>
              </w:rPr>
              <w:t>const crypto = require("crypto");</w:t>
            </w:r>
            <w:r>
              <w:br/>
            </w:r>
            <w:r>
              <w:rPr>
                <w:rFonts w:ascii="Courier New" w:hAnsi="Courier New"/>
                <w:sz w:val="14"/>
              </w:rPr>
              <w:t>const express = require("express");</w:t>
            </w:r>
            <w:r>
              <w:br/>
            </w:r>
            <w:r>
              <w:rPr>
                <w:rFonts w:ascii="Courier New" w:hAnsi="Courier New"/>
                <w:sz w:val="14"/>
              </w:rPr>
              <w:t>const multer = require("multer");</w:t>
            </w:r>
            <w:r>
              <w:br/>
            </w:r>
            <w:r>
              <w:rPr>
                <w:rFonts w:ascii="Courier New" w:hAnsi="Courier New"/>
                <w:sz w:val="14"/>
              </w:rPr>
              <w:t>const { getSupabase } = require("../supabase");</w:t>
            </w:r>
            <w:r>
              <w:br/>
            </w:r>
            <w:r>
              <w:rPr>
                <w:rFonts w:ascii="Courier New" w:hAnsi="Courier New"/>
                <w:sz w:val="14"/>
              </w:rPr>
              <w:t>const ApiError = require("../utils/api_error");</w:t>
            </w:r>
            <w:r>
              <w:br/>
            </w:r>
            <w:r>
              <w:rPr>
                <w:rFonts w:ascii="Courier New" w:hAnsi="Courier New"/>
                <w:sz w:val="14"/>
              </w:rPr>
              <w:t>const asyncHandler = require("../utils/async_handler");</w:t>
            </w:r>
            <w:r>
              <w:br/>
            </w:r>
            <w:r>
              <w:rPr>
                <w:rFonts w:ascii="Courier New" w:hAnsi="Courier New"/>
                <w:sz w:val="14"/>
              </w:rPr>
              <w:t>const { parseWktPoint, haversineMeters } = require("../utils/geo");</w:t>
            </w:r>
            <w:r>
              <w:br/>
            </w:r>
            <w:r>
              <w:rPr>
                <w:rFonts w:ascii="Courier New" w:hAnsi="Courier New"/>
                <w:sz w:val="14"/>
              </w:rPr>
              <w:t>const { broadcastParcelStatus, broadcastHandshakeEvent } = require("../ws");</w:t>
            </w:r>
            <w:r>
              <w:br/>
            </w:r>
            <w:r>
              <w:rPr>
                <w:rFonts w:ascii="Courier New" w:hAnsi="Courier New"/>
                <w:sz w:val="14"/>
              </w:rPr>
              <w:t>const config = require("../config");</w:t>
            </w:r>
            <w:r>
              <w:br/>
            </w:r>
            <w:r>
              <w:rPr>
                <w:rFonts w:ascii="Courier New" w:hAnsi="Courier New"/>
                <w:sz w:val="14"/>
              </w:rPr>
              <w:t>const { requireRole, requireAnyRole } = require("../middleware/auth");</w:t>
            </w:r>
            <w:r>
              <w:br/>
            </w:r>
            <w:r>
              <w:rPr>
                <w:rFonts w:ascii="Courier New" w:hAnsi="Courier New"/>
                <w:sz w:val="14"/>
              </w:rPr>
              <w:t>const { enqueueNotification } = require("../services/notification_service");</w:t>
            </w:r>
            <w:r>
              <w:br/>
            </w:r>
            <w:r>
              <w:rPr>
                <w:rFonts w:ascii="Courier New" w:hAnsi="Courier New"/>
                <w:sz w:val="14"/>
              </w:rPr>
              <w:t>const { NOTIFICATION_EVENT_TYPES } = require("../services/notification_events");</w:t>
            </w:r>
            <w:r>
              <w:br/>
            </w:r>
            <w:r>
              <w:rPr>
                <w:rFonts w:ascii="Courier New" w:hAnsi="Courier New"/>
                <w:sz w:val="14"/>
              </w:rPr>
              <w:t>const { parcelClientRecipients } = require("../services/parcel_stakeholders");</w:t>
            </w:r>
            <w:r>
              <w:br/>
            </w:r>
            <w:r>
              <w:rPr>
                <w:rFonts w:ascii="Courier New" w:hAnsi="Courier New"/>
                <w:sz w:val="14"/>
              </w:rPr>
            </w:r>
            <w:r>
              <w:br/>
            </w:r>
            <w:r>
              <w:rPr>
                <w:rFonts w:ascii="Courier New" w:hAnsi="Courier New"/>
                <w:sz w:val="14"/>
              </w:rPr>
              <w:t>const router = express.Router();</w:t>
            </w:r>
            <w:r>
              <w:br/>
            </w:r>
            <w:r>
              <w:rPr>
                <w:rFonts w:ascii="Courier New" w:hAnsi="Courier New"/>
                <w:sz w:val="14"/>
              </w:rPr>
              <w:t>const GPS_GATE_METERS = 50;</w:t>
            </w:r>
            <w:r>
              <w:br/>
            </w:r>
            <w:r>
              <w:rPr>
                <w:rFonts w:ascii="Courier New" w:hAnsi="Courier New"/>
                <w:sz w:val="14"/>
              </w:rPr>
            </w:r>
            <w:r>
              <w:br/>
            </w:r>
            <w:r>
              <w:rPr>
                <w:rFonts w:ascii="Courier New" w:hAnsi="Courier New"/>
                <w:sz w:val="14"/>
              </w:rPr>
              <w:t>const upload = multer({ storage: multer.memoryStorage() });</w:t>
            </w:r>
            <w:r>
              <w:br/>
            </w:r>
            <w:r>
              <w:rPr>
                <w:rFonts w:ascii="Courier New" w:hAnsi="Courier New"/>
                <w:sz w:val="14"/>
              </w:rPr>
            </w:r>
            <w:r>
              <w:br/>
            </w:r>
            <w:r>
              <w:rPr>
                <w:rFonts w:ascii="Courier New" w:hAnsi="Courier New"/>
                <w:sz w:val="14"/>
              </w:rPr>
              <w:t>function hashPin(pin) {</w:t>
            </w:r>
            <w:r>
              <w:br/>
            </w:r>
            <w:r>
              <w:rPr>
                <w:rFonts w:ascii="Courier New" w:hAnsi="Courier New"/>
                <w:sz w:val="14"/>
              </w:rPr>
              <w:t xml:space="preserve">  return crypto.createHash("sha256").update(pin).digest("hex");</w:t>
            </w:r>
            <w:r>
              <w:br/>
            </w:r>
            <w:r>
              <w:rPr>
                <w:rFonts w:ascii="Courier New" w:hAnsi="Courier New"/>
                <w:sz w:val="14"/>
              </w:rPr>
              <w:t>}</w:t>
            </w:r>
            <w:r>
              <w:br/>
            </w:r>
            <w:r>
              <w:rPr>
                <w:rFonts w:ascii="Courier New" w:hAnsi="Courier New"/>
                <w:sz w:val="14"/>
              </w:rPr>
            </w:r>
            <w:r>
              <w:br/>
            </w:r>
            <w:r>
              <w:rPr>
                <w:rFonts w:ascii="Courier New" w:hAnsi="Courier New"/>
                <w:sz w:val="14"/>
              </w:rPr>
              <w:t>function generatePin() {</w:t>
            </w:r>
          </w:p>
        </w:tc>
      </w:tr>
    </w:tbl>
    <w:p>
      <w:pPr>
        <w:spacing w:before="160" w:after="80"/>
      </w:pPr>
      <w:r>
        <w:rPr>
          <w:rFonts w:ascii="Arial" w:hAnsi="Arial"/>
          <w:b/>
          <w:sz w:val="19"/>
        </w:rPr>
        <w:t>Code Snippet F.6: Pickup PIN and 50m proximity validation</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7"/>
              </w:rPr>
              <w:t>Source: backend/src/routes/handshake.js</w:t>
            </w:r>
          </w:p>
        </w:tc>
      </w:tr>
      <w:tr>
        <w:tc>
          <w:tcPr>
            <w:tcW w:type="dxa" w:w="9072"/>
            <w:shd w:fill="F3F6F6"/>
          </w:tcPr>
          <w:p>
            <w:pPr>
              <w:spacing w:after="0"/>
            </w:pPr>
            <w:r/>
            <w:r>
              <w:rPr>
                <w:rFonts w:ascii="Courier New" w:hAnsi="Courier New"/>
                <w:sz w:val="14"/>
              </w:rPr>
              <w:t xml:space="preserve">    if (parcel.pickup_verified_at) {</w:t>
            </w:r>
            <w:r>
              <w:br/>
            </w:r>
            <w:r>
              <w:rPr>
                <w:rFonts w:ascii="Courier New" w:hAnsi="Courier New"/>
                <w:sz w:val="14"/>
              </w:rPr>
              <w:t xml:space="preserve">      return res.json({ status: "already_verified" });</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if (hashPin(pin) !== parcel.pickup_pin_hash) {</w:t>
            </w:r>
            <w:r>
              <w:br/>
            </w:r>
            <w:r>
              <w:rPr>
                <w:rFonts w:ascii="Courier New" w:hAnsi="Courier New"/>
                <w:sz w:val="14"/>
              </w:rPr>
              <w:t xml:space="preserve">      const attempts = (parcel.pickup_pin_attempts || 0) + 1;</w:t>
            </w:r>
            <w:r>
              <w:br/>
            </w:r>
            <w:r>
              <w:rPr>
                <w:rFonts w:ascii="Courier New" w:hAnsi="Courier New"/>
                <w:sz w:val="14"/>
              </w:rPr>
              <w:t xml:space="preserve">      const lockedUntil =</w:t>
            </w:r>
            <w:r>
              <w:br/>
            </w:r>
            <w:r>
              <w:rPr>
                <w:rFonts w:ascii="Courier New" w:hAnsi="Courier New"/>
                <w:sz w:val="14"/>
              </w:rPr>
              <w:t xml:space="preserve">        attempts &gt;= 5 ? new Date(Date.now() + 10 * 60 * 1000) : null;</w:t>
            </w:r>
            <w:r>
              <w:br/>
            </w:r>
            <w:r>
              <w:rPr>
                <w:rFonts w:ascii="Courier New" w:hAnsi="Courier New"/>
                <w:sz w:val="14"/>
              </w:rPr>
              <w:t xml:space="preserve">      await supabase</w:t>
            </w:r>
            <w:r>
              <w:br/>
            </w:r>
            <w:r>
              <w:rPr>
                <w:rFonts w:ascii="Courier New" w:hAnsi="Courier New"/>
                <w:sz w:val="14"/>
              </w:rPr>
              <w:t xml:space="preserve">        .from("parcels")</w:t>
            </w:r>
            <w:r>
              <w:br/>
            </w:r>
            <w:r>
              <w:rPr>
                <w:rFonts w:ascii="Courier New" w:hAnsi="Courier New"/>
                <w:sz w:val="14"/>
              </w:rPr>
              <w:t xml:space="preserve">        .update({</w:t>
            </w:r>
            <w:r>
              <w:br/>
            </w:r>
            <w:r>
              <w:rPr>
                <w:rFonts w:ascii="Courier New" w:hAnsi="Courier New"/>
                <w:sz w:val="14"/>
              </w:rPr>
              <w:t xml:space="preserve">          pickup_pin_attempts: attempts,</w:t>
            </w:r>
            <w:r>
              <w:br/>
            </w:r>
            <w:r>
              <w:rPr>
                <w:rFonts w:ascii="Courier New" w:hAnsi="Courier New"/>
                <w:sz w:val="14"/>
              </w:rPr>
              <w:t xml:space="preserve">          pin_locked_until: lockedUntil ? lockedUntil.toISOString() : null</w:t>
            </w:r>
            <w:r>
              <w:br/>
            </w:r>
            <w:r>
              <w:rPr>
                <w:rFonts w:ascii="Courier New" w:hAnsi="Courier New"/>
                <w:sz w:val="14"/>
              </w:rPr>
              <w:t xml:space="preserve">        })</w:t>
            </w:r>
            <w:r>
              <w:br/>
            </w:r>
            <w:r>
              <w:rPr>
                <w:rFonts w:ascii="Courier New" w:hAnsi="Courier New"/>
                <w:sz w:val="14"/>
              </w:rPr>
              <w:t xml:space="preserve">        .eq("id", parcelId);</w:t>
            </w:r>
            <w:r>
              <w:br/>
            </w:r>
            <w:r>
              <w:rPr>
                <w:rFonts w:ascii="Courier New" w:hAnsi="Courier New"/>
                <w:sz w:val="14"/>
              </w:rPr>
              <w:t xml:space="preserve">      await insertEvent(supabase, {</w:t>
            </w:r>
            <w:r>
              <w:br/>
            </w:r>
            <w:r>
              <w:rPr>
                <w:rFonts w:ascii="Courier New" w:hAnsi="Courier New"/>
                <w:sz w:val="14"/>
              </w:rPr>
              <w:t xml:space="preserve">        parcel_id: parcelId,</w:t>
            </w:r>
            <w:r>
              <w:br/>
            </w:r>
            <w:r>
              <w:rPr>
                <w:rFonts w:ascii="Courier New" w:hAnsi="Courier New"/>
                <w:sz w:val="14"/>
              </w:rPr>
              <w:t xml:space="preserve">        step: "PICKUP",</w:t>
            </w:r>
            <w:r>
              <w:br/>
            </w:r>
            <w:r>
              <w:rPr>
                <w:rFonts w:ascii="Courier New" w:hAnsi="Courier New"/>
                <w:sz w:val="14"/>
              </w:rPr>
              <w:t xml:space="preserve">        actor_id: req.user?.uid || null,</w:t>
            </w:r>
            <w:r>
              <w:br/>
            </w:r>
            <w:r>
              <w:rPr>
                <w:rFonts w:ascii="Courier New" w:hAnsi="Courier New"/>
                <w:sz w:val="14"/>
              </w:rPr>
              <w:t xml:space="preserve">        status: "FAILED_PIN"</w:t>
            </w:r>
            <w:r>
              <w:br/>
            </w:r>
            <w:r>
              <w:rPr>
                <w:rFonts w:ascii="Courier New" w:hAnsi="Courier New"/>
                <w:sz w:val="14"/>
              </w:rPr>
              <w:t xml:space="preserve">      });</w:t>
            </w:r>
            <w:r>
              <w:br/>
            </w:r>
            <w:r>
              <w:rPr>
                <w:rFonts w:ascii="Courier New" w:hAnsi="Courier New"/>
                <w:sz w:val="14"/>
              </w:rPr>
              <w:t xml:space="preserve">      throw new ApiError("Invalid PIN", 401, "HANDSHAKE_INVALID_PIN");</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if (typeof parcel.pickup_lat !== "number" || typeof parcel.pickup_lng !== "number") {</w:t>
            </w:r>
            <w:r>
              <w:br/>
            </w:r>
            <w:r>
              <w:rPr>
                <w:rFonts w:ascii="Courier New" w:hAnsi="Courier New"/>
                <w:sz w:val="14"/>
              </w:rPr>
              <w:t xml:space="preserve">      throw new ApiError("Pickup location missing", 409, "HANDSHAKE_LOCATION_MISSING");</w:t>
            </w:r>
            <w:r>
              <w:br/>
            </w:r>
            <w:r>
              <w:rPr>
                <w:rFonts w:ascii="Courier New" w:hAnsi="Courier New"/>
                <w:sz w:val="14"/>
              </w:rPr>
              <w:t xml:space="preserve">    }</w:t>
            </w:r>
            <w:r>
              <w:br/>
            </w:r>
            <w:r>
              <w:rPr>
                <w:rFonts w:ascii="Courier New" w:hAnsi="Courier New"/>
                <w:sz w:val="14"/>
              </w:rPr>
              <w:t xml:space="preserve">    const courierLocation = `POINT(${lng} ${lat})`;</w:t>
            </w:r>
            <w:r>
              <w:br/>
            </w:r>
            <w:r>
              <w:rPr>
                <w:rFonts w:ascii="Courier New" w:hAnsi="Courier New"/>
                <w:sz w:val="14"/>
              </w:rPr>
              <w:t xml:space="preserve">    let gateLat = parcel.pickup_lat;</w:t>
            </w:r>
            <w:r>
              <w:br/>
            </w:r>
            <w:r>
              <w:rPr>
                <w:rFonts w:ascii="Courier New" w:hAnsi="Courier New"/>
                <w:sz w:val="14"/>
              </w:rPr>
              <w:t xml:space="preserve">    let gateLng = parcel.pickup_lng;</w:t>
            </w:r>
            <w:r>
              <w:br/>
            </w:r>
            <w:r>
              <w:rPr>
                <w:rFonts w:ascii="Courier New" w:hAnsi="Courier New"/>
                <w:sz w:val="14"/>
              </w:rPr>
              <w:t xml:space="preserve">    if (typeof parcel.meeting_pickup_lat === "number" &amp;&amp; typeof parcel.meeting_pickup_lng === "number") {</w:t>
            </w:r>
            <w:r>
              <w:br/>
            </w:r>
            <w:r>
              <w:rPr>
                <w:rFonts w:ascii="Courier New" w:hAnsi="Courier New"/>
                <w:sz w:val="14"/>
              </w:rPr>
              <w:t xml:space="preserve">      gateLat = parcel.meeting_pickup_lat;</w:t>
            </w:r>
            <w:r>
              <w:br/>
            </w:r>
            <w:r>
              <w:rPr>
                <w:rFonts w:ascii="Courier New" w:hAnsi="Courier New"/>
                <w:sz w:val="14"/>
              </w:rPr>
              <w:t xml:space="preserve">      gateLng = parcel.meeting_pickup_lng;</w:t>
            </w:r>
            <w:r>
              <w:br/>
            </w:r>
            <w:r>
              <w:rPr>
                <w:rFonts w:ascii="Courier New" w:hAnsi="Courier New"/>
                <w:sz w:val="14"/>
              </w:rPr>
              <w:t xml:space="preserve">    }</w:t>
            </w:r>
            <w:r>
              <w:br/>
            </w:r>
            <w:r>
              <w:rPr>
                <w:rFonts w:ascii="Courier New" w:hAnsi="Courier New"/>
                <w:sz w:val="14"/>
              </w:rPr>
              <w:t xml:space="preserve">    let withinGate = false;</w:t>
            </w:r>
            <w:r>
              <w:br/>
            </w:r>
            <w:r>
              <w:rPr>
                <w:rFonts w:ascii="Courier New" w:hAnsi="Courier New"/>
                <w:sz w:val="14"/>
              </w:rPr>
              <w:t xml:space="preserve">    const gatePointWkt = `POINT(${gateLng} ${gateLat})`;</w:t>
            </w:r>
            <w:r>
              <w:br/>
            </w:r>
            <w:r>
              <w:rPr>
                <w:rFonts w:ascii="Courier New" w:hAnsi="Courier New"/>
                <w:sz w:val="14"/>
              </w:rPr>
              <w:t xml:space="preserve">    if (parcel.pickup_point) {</w:t>
            </w:r>
            <w:r>
              <w:br/>
            </w:r>
            <w:r>
              <w:rPr>
                <w:rFonts w:ascii="Courier New" w:hAnsi="Courier New"/>
                <w:sz w:val="14"/>
              </w:rPr>
              <w:t xml:space="preserve">      const gateGeom = parcel.meeting_pickup_lat != null ? gatePointWkt : parcel.pickup_point;</w:t>
            </w:r>
            <w:r>
              <w:br/>
            </w:r>
            <w:r>
              <w:rPr>
                <w:rFonts w:ascii="Courier New" w:hAnsi="Courier New"/>
                <w:sz w:val="14"/>
              </w:rPr>
              <w:t xml:space="preserve">      const { data: dwithin, error: dwErr } = await supabase.rpc("st_dwithin", {</w:t>
            </w:r>
            <w:r>
              <w:br/>
            </w:r>
            <w:r>
              <w:rPr>
                <w:rFonts w:ascii="Courier New" w:hAnsi="Courier New"/>
                <w:sz w:val="14"/>
              </w:rPr>
              <w:t xml:space="preserve">        geom1: courierLocation,</w:t>
            </w:r>
            <w:r>
              <w:br/>
            </w:r>
            <w:r>
              <w:rPr>
                <w:rFonts w:ascii="Courier New" w:hAnsi="Courier New"/>
                <w:sz w:val="14"/>
              </w:rPr>
              <w:t xml:space="preserve">        geom2: gateGeom,</w:t>
            </w:r>
            <w:r>
              <w:br/>
            </w:r>
            <w:r>
              <w:rPr>
                <w:rFonts w:ascii="Courier New" w:hAnsi="Courier New"/>
                <w:sz w:val="14"/>
              </w:rPr>
              <w:t xml:space="preserve">        distance: GPS_GATE_METERS</w:t>
            </w:r>
            <w:r>
              <w:br/>
            </w:r>
            <w:r>
              <w:rPr>
                <w:rFonts w:ascii="Courier New" w:hAnsi="Courier New"/>
                <w:sz w:val="14"/>
              </w:rPr>
              <w:t xml:space="preserve">      });</w:t>
            </w:r>
            <w:r>
              <w:br/>
            </w:r>
            <w:r>
              <w:rPr>
                <w:rFonts w:ascii="Courier New" w:hAnsi="Courier New"/>
                <w:sz w:val="14"/>
              </w:rPr>
              <w:t xml:space="preserve">      if (!dwErr &amp;&amp; dwithin) {</w:t>
            </w:r>
            <w:r>
              <w:br/>
            </w:r>
            <w:r>
              <w:rPr>
                <w:rFonts w:ascii="Courier New" w:hAnsi="Courier New"/>
                <w:sz w:val="14"/>
              </w:rPr>
              <w:t xml:space="preserve">        withinGate = true;</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if (!withinGate) {</w:t>
            </w:r>
            <w:r>
              <w:br/>
            </w:r>
            <w:r>
              <w:rPr>
                <w:rFonts w:ascii="Courier New" w:hAnsi="Courier New"/>
                <w:sz w:val="14"/>
              </w:rPr>
              <w:t xml:space="preserve">      const pickupPoint = { lat: gateLat, lng: gateLng };</w:t>
            </w:r>
            <w:r>
              <w:br/>
            </w:r>
            <w:r>
              <w:rPr>
                <w:rFonts w:ascii="Courier New" w:hAnsi="Courier New"/>
                <w:sz w:val="14"/>
              </w:rPr>
              <w:t xml:space="preserve">      const distance = haversineMeters(pickupPoint, { lat, lng });</w:t>
            </w:r>
            <w:r>
              <w:br/>
            </w:r>
            <w:r>
              <w:rPr>
                <w:rFonts w:ascii="Courier New" w:hAnsi="Courier New"/>
                <w:sz w:val="14"/>
              </w:rPr>
              <w:t xml:space="preserve">      if (distance &gt; GPS_GATE_METERS) {</w:t>
            </w:r>
            <w:r>
              <w:br/>
            </w:r>
            <w:r>
              <w:rPr>
                <w:rFonts w:ascii="Courier New" w:hAnsi="Courier New"/>
                <w:sz w:val="14"/>
              </w:rPr>
              <w:t xml:space="preserve">        await insertEvent(supabase, {</w:t>
            </w:r>
            <w:r>
              <w:br/>
            </w:r>
            <w:r>
              <w:rPr>
                <w:rFonts w:ascii="Courier New" w:hAnsi="Courier New"/>
                <w:sz w:val="14"/>
              </w:rPr>
              <w:t xml:space="preserve">          parcel_id: parcelId,</w:t>
            </w:r>
            <w:r>
              <w:br/>
            </w:r>
            <w:r>
              <w:rPr>
                <w:rFonts w:ascii="Courier New" w:hAnsi="Courier New"/>
                <w:sz w:val="14"/>
              </w:rPr>
              <w:t xml:space="preserve">          step: "PICKUP",</w:t>
            </w:r>
            <w:r>
              <w:br/>
            </w:r>
            <w:r>
              <w:rPr>
                <w:rFonts w:ascii="Courier New" w:hAnsi="Courier New"/>
                <w:sz w:val="14"/>
              </w:rPr>
              <w:t xml:space="preserve">          actor_id: req.user?.uid || null,</w:t>
            </w:r>
            <w:r>
              <w:br/>
            </w:r>
            <w:r>
              <w:rPr>
                <w:rFonts w:ascii="Courier New" w:hAnsi="Courier New"/>
                <w:sz w:val="14"/>
              </w:rPr>
              <w:t xml:space="preserve">          status: "FAILED_GPS",</w:t>
            </w:r>
            <w:r>
              <w:br/>
            </w:r>
            <w:r>
              <w:rPr>
                <w:rFonts w:ascii="Courier New" w:hAnsi="Courier New"/>
                <w:sz w:val="14"/>
              </w:rPr>
              <w:t xml:space="preserve">          lat,</w:t>
            </w:r>
            <w:r>
              <w:br/>
            </w:r>
            <w:r>
              <w:rPr>
                <w:rFonts w:ascii="Courier New" w:hAnsi="Courier New"/>
                <w:sz w:val="14"/>
              </w:rPr>
              <w:t xml:space="preserve">          lng,</w:t>
            </w:r>
            <w:r>
              <w:br/>
            </w:r>
            <w:r>
              <w:rPr>
                <w:rFonts w:ascii="Courier New" w:hAnsi="Courier New"/>
                <w:sz w:val="14"/>
              </w:rPr>
              <w:t xml:space="preserve">          accuracy_m: typeof accuracy === "number" ? accuracy : null</w:t>
            </w:r>
            <w:r>
              <w:br/>
            </w:r>
            <w:r>
              <w:rPr>
                <w:rFonts w:ascii="Courier New" w:hAnsi="Courier New"/>
                <w:sz w:val="14"/>
              </w:rPr>
              <w:t xml:space="preserve">        });</w:t>
            </w:r>
            <w:r>
              <w:br/>
            </w:r>
            <w:r>
              <w:rPr>
                <w:rFonts w:ascii="Courier New" w:hAnsi="Courier New"/>
                <w:sz w:val="14"/>
              </w:rPr>
              <w:t xml:space="preserve">        return res.status(403).json({</w:t>
            </w:r>
            <w:r>
              <w:br/>
            </w:r>
            <w:r>
              <w:rPr>
                <w:rFonts w:ascii="Courier New" w:hAnsi="Courier New"/>
                <w:sz w:val="14"/>
              </w:rPr>
              <w:t xml:space="preserve">          error: "Outside GPS gate",</w:t>
            </w:r>
            <w:r>
              <w:br/>
            </w:r>
            <w:r>
              <w:rPr>
                <w:rFonts w:ascii="Courier New" w:hAnsi="Courier New"/>
                <w:sz w:val="14"/>
              </w:rPr>
              <w:t xml:space="preserve">          code: "HANDSHAKE_GPS_FAIL",</w:t>
            </w:r>
            <w:r>
              <w:br/>
            </w:r>
            <w:r>
              <w:rPr>
                <w:rFonts w:ascii="Courier New" w:hAnsi="Courier New"/>
                <w:sz w:val="14"/>
              </w:rPr>
              <w:t xml:space="preserve">          distanceMeters: Math.round(distance)</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t xml:space="preserve">    }</w:t>
            </w:r>
            <w:r>
              <w:br/>
            </w:r>
            <w:r>
              <w:rPr>
                <w:rFonts w:ascii="Courier New" w:hAnsi="Courier New"/>
                <w:sz w:val="14"/>
              </w:rPr>
            </w:r>
            <w:r>
              <w:br/>
            </w:r>
            <w:r>
              <w:rPr>
                <w:rFonts w:ascii="Courier New" w:hAnsi="Courier New"/>
                <w:sz w:val="14"/>
              </w:rPr>
              <w:t xml:space="preserve">    const { error: updateError } = await supabase</w:t>
            </w:r>
            <w:r>
              <w:br/>
            </w:r>
            <w:r>
              <w:rPr>
                <w:rFonts w:ascii="Courier New" w:hAnsi="Courier New"/>
                <w:sz w:val="14"/>
              </w:rPr>
              <w:t xml:space="preserve">      .from("parcels")</w:t>
            </w:r>
            <w:r>
              <w:br/>
            </w:r>
            <w:r>
              <w:rPr>
                <w:rFonts w:ascii="Courier New" w:hAnsi="Courier New"/>
                <w:sz w:val="14"/>
              </w:rPr>
              <w:t xml:space="preserve">      .update({</w:t>
            </w:r>
            <w:r>
              <w:br/>
            </w:r>
            <w:r>
              <w:rPr>
                <w:rFonts w:ascii="Courier New" w:hAnsi="Courier New"/>
                <w:sz w:val="14"/>
              </w:rPr>
              <w:t xml:space="preserve">        pickup_photo_url: photoUrl,</w:t>
            </w:r>
            <w:r>
              <w:br/>
            </w:r>
            <w:r>
              <w:rPr>
                <w:rFonts w:ascii="Courier New" w:hAnsi="Courier New"/>
                <w:sz w:val="14"/>
              </w:rPr>
              <w:t xml:space="preserve">        pickup_verified_at: new Date().toISOString(),</w:t>
            </w:r>
            <w:r>
              <w:br/>
            </w:r>
            <w:r>
              <w:rPr>
                <w:rFonts w:ascii="Courier New" w:hAnsi="Courier New"/>
                <w:sz w:val="14"/>
              </w:rPr>
              <w:t xml:space="preserve">        pickup_verified_by: req.user?.uid || null,</w:t>
            </w:r>
            <w:r>
              <w:br/>
            </w:r>
            <w:r>
              <w:rPr>
                <w:rFonts w:ascii="Courier New" w:hAnsi="Courier New"/>
                <w:sz w:val="14"/>
              </w:rPr>
              <w:t xml:space="preserve">        pickup_lat: lat,</w:t>
            </w:r>
            <w:r>
              <w:br/>
            </w:r>
            <w:r>
              <w:rPr>
                <w:rFonts w:ascii="Courier New" w:hAnsi="Courier New"/>
                <w:sz w:val="14"/>
              </w:rPr>
              <w:t xml:space="preserve">        pickup_lng: lng,</w:t>
            </w:r>
            <w:r>
              <w:br/>
            </w:r>
            <w:r>
              <w:rPr>
                <w:rFonts w:ascii="Courier New" w:hAnsi="Courier New"/>
                <w:sz w:val="14"/>
              </w:rPr>
              <w:t xml:space="preserve">        pickup_accuracy_m: typeof accuracy === "number" ? accuracy : null,</w:t>
            </w:r>
            <w:r>
              <w:br/>
            </w:r>
            <w:r>
              <w:rPr>
                <w:rFonts w:ascii="Courier New" w:hAnsi="Courier New"/>
                <w:sz w:val="14"/>
              </w:rPr>
              <w:t xml:space="preserve">        pickup_pin_attempts: 0,</w:t>
            </w:r>
            <w:r>
              <w:br/>
            </w:r>
            <w:r>
              <w:rPr>
                <w:rFonts w:ascii="Courier New" w:hAnsi="Courier New"/>
                <w:sz w:val="14"/>
              </w:rPr>
              <w:t xml:space="preserve">        pin_locked_until: null,</w:t>
            </w:r>
            <w:r>
              <w:br/>
            </w:r>
            <w:r>
              <w:rPr>
                <w:rFonts w:ascii="Courier New" w:hAnsi="Courier New"/>
                <w:sz w:val="14"/>
              </w:rPr>
              <w:t xml:space="preserve">        status: "IN_TRANSIT"</w:t>
            </w:r>
            <w:r>
              <w:br/>
            </w:r>
            <w:r>
              <w:rPr>
                <w:rFonts w:ascii="Courier New" w:hAnsi="Courier New"/>
                <w:sz w:val="14"/>
              </w:rPr>
              <w:t xml:space="preserve">      })</w:t>
            </w:r>
          </w:p>
        </w:tc>
      </w:tr>
    </w:tbl>
    <w:p>
      <w:pPr>
        <w:spacing w:after="160"/>
      </w:pPr>
      <w:r>
        <w:rPr>
          <w:rFonts w:ascii="Arial" w:hAnsi="Arial"/>
        </w:rPr>
        <w:t>Significance: These snippets validate the cryptographic and spatial security implementation. The system hashes PINs with SHA-256, checks repeated failed attempts, verifies the courier against a 50-metre GPS gate, records failed GPS attempts, and only transitions the parcel to IN_TRANSIT after successful PIN, proximity, and evidence checks.</w:t>
      </w:r>
    </w:p>
    <w:p>
      <w:pPr>
        <w:pStyle w:val="Heading2"/>
      </w:pPr>
      <w:r>
        <w:t>F.5  Appendix Summary</w:t>
      </w:r>
    </w:p>
    <w:p>
      <w:pPr>
        <w:spacing w:before="160" w:after="80"/>
      </w:pPr>
      <w:r>
        <w:rPr>
          <w:rFonts w:ascii="Arial" w:hAnsi="Arial"/>
          <w:b/>
          <w:sz w:val="19"/>
        </w:rPr>
        <w:t>Table F.1: Academic significance of selected implementation snippets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440"/>
            <w:shd w:fill="2F4F4F"/>
            <w:vAlign w:val="center"/>
          </w:tcPr>
          <w:p>
            <w:pPr>
              <w:spacing w:after="0"/>
            </w:pPr>
            <w:r/>
            <w:r>
              <w:rPr>
                <w:rFonts w:ascii="Arial" w:hAnsi="Arial"/>
                <w:b/>
                <w:color w:val="FFFFFF"/>
                <w:sz w:val="18"/>
              </w:rPr>
              <w:t>Snippet</w:t>
            </w:r>
          </w:p>
        </w:tc>
        <w:tc>
          <w:tcPr>
            <w:tcW w:type="dxa" w:w="3816"/>
            <w:shd w:fill="2F4F4F"/>
            <w:vAlign w:val="center"/>
          </w:tcPr>
          <w:p>
            <w:pPr>
              <w:spacing w:after="0"/>
            </w:pPr>
            <w:r/>
            <w:r>
              <w:rPr>
                <w:rFonts w:ascii="Arial" w:hAnsi="Arial"/>
                <w:b/>
                <w:color w:val="FFFFFF"/>
                <w:sz w:val="18"/>
              </w:rPr>
              <w:t>Core Mechanism</w:t>
            </w:r>
          </w:p>
        </w:tc>
        <w:tc>
          <w:tcPr>
            <w:tcW w:type="dxa" w:w="3671"/>
            <w:shd w:fill="2F4F4F"/>
            <w:vAlign w:val="center"/>
          </w:tcPr>
          <w:p>
            <w:pPr>
              <w:spacing w:after="0"/>
            </w:pPr>
            <w:r/>
            <w:r>
              <w:rPr>
                <w:rFonts w:ascii="Arial" w:hAnsi="Arial"/>
                <w:b/>
                <w:color w:val="FFFFFF"/>
                <w:sz w:val="18"/>
              </w:rPr>
              <w:t>Academic Contribution</w:t>
            </w:r>
          </w:p>
        </w:tc>
      </w:tr>
      <w:tr>
        <w:tc>
          <w:tcPr>
            <w:tcW w:type="dxa" w:w="1440"/>
            <w:shd w:fill="F8F9FA"/>
            <w:vAlign w:val="center"/>
          </w:tcPr>
          <w:p>
            <w:pPr>
              <w:spacing w:after="0"/>
            </w:pPr>
            <w:r/>
            <w:r>
              <w:rPr>
                <w:rFonts w:ascii="Arial" w:hAnsi="Arial"/>
                <w:b w:val="0"/>
                <w:sz w:val="17"/>
              </w:rPr>
              <w:t>F.1</w:t>
            </w:r>
          </w:p>
        </w:tc>
        <w:tc>
          <w:tcPr>
            <w:tcW w:type="dxa" w:w="3816"/>
            <w:shd w:fill="F8F9FA"/>
            <w:vAlign w:val="center"/>
          </w:tcPr>
          <w:p>
            <w:pPr>
              <w:spacing w:after="0"/>
            </w:pPr>
            <w:r/>
            <w:r>
              <w:rPr>
                <w:rFonts w:ascii="Arial" w:hAnsi="Arial"/>
                <w:b w:val="0"/>
                <w:sz w:val="17"/>
              </w:rPr>
              <w:t>PostGIS ST_DWithin and ST_LineLocatePoint corridor matching</w:t>
            </w:r>
          </w:p>
        </w:tc>
        <w:tc>
          <w:tcPr>
            <w:tcW w:type="dxa" w:w="3671"/>
            <w:shd w:fill="F8F9FA"/>
            <w:vAlign w:val="center"/>
          </w:tcPr>
          <w:p>
            <w:pPr>
              <w:spacing w:after="0"/>
            </w:pPr>
            <w:r/>
            <w:r>
              <w:rPr>
                <w:rFonts w:ascii="Arial" w:hAnsi="Arial"/>
                <w:b w:val="0"/>
                <w:sz w:val="17"/>
              </w:rPr>
              <w:t>Demonstrates spatially constrained opportunistic logistics.</w:t>
            </w:r>
          </w:p>
        </w:tc>
      </w:tr>
      <w:tr>
        <w:tc>
          <w:tcPr>
            <w:tcW w:type="dxa" w:w="1440"/>
            <w:shd w:fill="FFFFFF"/>
            <w:vAlign w:val="center"/>
          </w:tcPr>
          <w:p>
            <w:pPr>
              <w:spacing w:after="0"/>
            </w:pPr>
            <w:r/>
            <w:r>
              <w:rPr>
                <w:rFonts w:ascii="Arial" w:hAnsi="Arial"/>
                <w:b w:val="0"/>
                <w:sz w:val="17"/>
              </w:rPr>
              <w:t>F.2-F.3</w:t>
            </w:r>
          </w:p>
        </w:tc>
        <w:tc>
          <w:tcPr>
            <w:tcW w:type="dxa" w:w="3816"/>
            <w:shd w:fill="FFFFFF"/>
            <w:vAlign w:val="center"/>
          </w:tcPr>
          <w:p>
            <w:pPr>
              <w:spacing w:after="0"/>
            </w:pPr>
            <w:r/>
            <w:r>
              <w:rPr>
                <w:rFonts w:ascii="Arial" w:hAnsi="Arial"/>
                <w:b w:val="0"/>
                <w:sz w:val="17"/>
              </w:rPr>
              <w:t>SQLite outbox, FIFO fetch, batch sync, retry and dead-letter handling</w:t>
            </w:r>
          </w:p>
        </w:tc>
        <w:tc>
          <w:tcPr>
            <w:tcW w:type="dxa" w:w="3671"/>
            <w:shd w:fill="FFFFFF"/>
            <w:vAlign w:val="center"/>
          </w:tcPr>
          <w:p>
            <w:pPr>
              <w:spacing w:after="0"/>
            </w:pPr>
            <w:r/>
            <w:r>
              <w:rPr>
                <w:rFonts w:ascii="Arial" w:hAnsi="Arial"/>
                <w:b w:val="0"/>
                <w:sz w:val="17"/>
              </w:rPr>
              <w:t>Demonstrates offline-first mobile edge resilience.</w:t>
            </w:r>
          </w:p>
        </w:tc>
      </w:tr>
      <w:tr>
        <w:tc>
          <w:tcPr>
            <w:tcW w:type="dxa" w:w="1440"/>
            <w:shd w:fill="F8F9FA"/>
            <w:vAlign w:val="center"/>
          </w:tcPr>
          <w:p>
            <w:pPr>
              <w:spacing w:after="0"/>
            </w:pPr>
            <w:r/>
            <w:r>
              <w:rPr>
                <w:rFonts w:ascii="Arial" w:hAnsi="Arial"/>
                <w:b w:val="0"/>
                <w:sz w:val="17"/>
              </w:rPr>
              <w:t>F.4</w:t>
            </w:r>
          </w:p>
        </w:tc>
        <w:tc>
          <w:tcPr>
            <w:tcW w:type="dxa" w:w="3816"/>
            <w:shd w:fill="F8F9FA"/>
            <w:vAlign w:val="center"/>
          </w:tcPr>
          <w:p>
            <w:pPr>
              <w:spacing w:after="0"/>
            </w:pPr>
            <w:r/>
            <w:r>
              <w:rPr>
                <w:rFonts w:ascii="Arial" w:hAnsi="Arial"/>
                <w:b w:val="0"/>
                <w:sz w:val="17"/>
              </w:rPr>
              <w:t>Heartbeat watchdog and STUCK transition</w:t>
            </w:r>
          </w:p>
        </w:tc>
        <w:tc>
          <w:tcPr>
            <w:tcW w:type="dxa" w:w="3671"/>
            <w:shd w:fill="F8F9FA"/>
            <w:vAlign w:val="center"/>
          </w:tcPr>
          <w:p>
            <w:pPr>
              <w:spacing w:after="0"/>
            </w:pPr>
            <w:r/>
            <w:r>
              <w:rPr>
                <w:rFonts w:ascii="Arial" w:hAnsi="Arial"/>
                <w:b w:val="0"/>
                <w:sz w:val="17"/>
              </w:rPr>
              <w:t>Demonstrates self-monitoring process reliability.</w:t>
            </w:r>
          </w:p>
        </w:tc>
      </w:tr>
      <w:tr>
        <w:tc>
          <w:tcPr>
            <w:tcW w:type="dxa" w:w="1440"/>
            <w:shd w:fill="FFFFFF"/>
            <w:vAlign w:val="center"/>
          </w:tcPr>
          <w:p>
            <w:pPr>
              <w:spacing w:after="0"/>
            </w:pPr>
            <w:r/>
            <w:r>
              <w:rPr>
                <w:rFonts w:ascii="Arial" w:hAnsi="Arial"/>
                <w:b w:val="0"/>
                <w:sz w:val="17"/>
              </w:rPr>
              <w:t>F.5-F.6</w:t>
            </w:r>
          </w:p>
        </w:tc>
        <w:tc>
          <w:tcPr>
            <w:tcW w:type="dxa" w:w="3816"/>
            <w:shd w:fill="FFFFFF"/>
            <w:vAlign w:val="center"/>
          </w:tcPr>
          <w:p>
            <w:pPr>
              <w:spacing w:after="0"/>
            </w:pPr>
            <w:r/>
            <w:r>
              <w:rPr>
                <w:rFonts w:ascii="Arial" w:hAnsi="Arial"/>
                <w:b w:val="0"/>
                <w:sz w:val="17"/>
              </w:rPr>
              <w:t>SHA-256 PIN verification and 50m geofence validation</w:t>
            </w:r>
          </w:p>
        </w:tc>
        <w:tc>
          <w:tcPr>
            <w:tcW w:type="dxa" w:w="3671"/>
            <w:shd w:fill="FFFFFF"/>
            <w:vAlign w:val="center"/>
          </w:tcPr>
          <w:p>
            <w:pPr>
              <w:spacing w:after="0"/>
            </w:pPr>
            <w:r/>
            <w:r>
              <w:rPr>
                <w:rFonts w:ascii="Arial" w:hAnsi="Arial"/>
                <w:b w:val="0"/>
                <w:sz w:val="17"/>
              </w:rPr>
              <w:t>Demonstrates evidence-backed secure physical custody transfer.</w:t>
            </w:r>
          </w:p>
        </w:tc>
      </w:tr>
    </w:tbl>
    <w:p>
      <w:pPr>
        <w:spacing w:after="40"/>
      </w:pPr>
    </w:p>
    <w:sectPr w:rsidR="0075072B" w:rsidSect="000E3E9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EA9E" w14:textId="77777777" w:rsidR="00B84FC1" w:rsidRDefault="00B84FC1">
      <w:r>
        <w:separator/>
      </w:r>
    </w:p>
  </w:endnote>
  <w:endnote w:type="continuationSeparator" w:id="0">
    <w:p w14:paraId="6D5299AA" w14:textId="77777777" w:rsidR="00B84FC1" w:rsidRDefault="00B84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31ED" w14:textId="77777777" w:rsidR="0075072B" w:rsidRDefault="00000000">
    <w:pPr>
      <w:jc w:val="right"/>
    </w:pPr>
    <w:proofErr w:type="spellStart"/>
    <w:r>
      <w:rPr>
        <w:rFonts w:ascii="Arial" w:eastAsia="Arial" w:hAnsi="Arial" w:cs="Arial"/>
        <w:color w:val="888888"/>
        <w:sz w:val="18"/>
        <w:szCs w:val="18"/>
      </w:rPr>
      <w:t>DropCity</w:t>
    </w:r>
    <w:proofErr w:type="spellEnd"/>
    <w:r>
      <w:rPr>
        <w:rFonts w:ascii="Arial" w:eastAsia="Arial" w:hAnsi="Arial" w:cs="Arial"/>
        <w:color w:val="888888"/>
        <w:sz w:val="18"/>
        <w:szCs w:val="18"/>
      </w:rPr>
      <w:t xml:space="preserve"> Capstone </w:t>
    </w:r>
    <w:proofErr w:type="gramStart"/>
    <w:r>
      <w:rPr>
        <w:rFonts w:ascii="Arial" w:eastAsia="Arial" w:hAnsi="Arial" w:cs="Arial"/>
        <w:color w:val="888888"/>
        <w:sz w:val="18"/>
        <w:szCs w:val="18"/>
      </w:rPr>
      <w:t>Dissertation  |</w:t>
    </w:r>
    <w:proofErr w:type="gramEnd"/>
    <w:r>
      <w:rPr>
        <w:rFonts w:ascii="Arial" w:eastAsia="Arial" w:hAnsi="Arial" w:cs="Arial"/>
        <w:color w:val="888888"/>
        <w:sz w:val="18"/>
        <w:szCs w:val="18"/>
      </w:rPr>
      <w:t xml:space="preserve">  R223872</w:t>
    </w:r>
    <w:proofErr w:type="gramStart"/>
    <w:r>
      <w:rPr>
        <w:rFonts w:ascii="Arial" w:eastAsia="Arial" w:hAnsi="Arial" w:cs="Arial"/>
        <w:color w:val="888888"/>
        <w:sz w:val="18"/>
        <w:szCs w:val="18"/>
      </w:rPr>
      <w:t>N  |</w:t>
    </w:r>
    <w:proofErr w:type="gramEnd"/>
    <w:r>
      <w:rPr>
        <w:rFonts w:ascii="Arial" w:eastAsia="Arial" w:hAnsi="Arial" w:cs="Arial"/>
        <w:color w:val="888888"/>
        <w:sz w:val="18"/>
        <w:szCs w:val="18"/>
      </w:rPr>
      <w:t xml:space="preserve">  Chapter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E53DB" w14:textId="77777777" w:rsidR="00B84FC1" w:rsidRDefault="00B84FC1">
      <w:r>
        <w:separator/>
      </w:r>
    </w:p>
  </w:footnote>
  <w:footnote w:type="continuationSeparator" w:id="0">
    <w:p w14:paraId="7A86259D" w14:textId="77777777" w:rsidR="00B84FC1" w:rsidRDefault="00B84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D60E8"/>
    <w:multiLevelType w:val="hybridMultilevel"/>
    <w:tmpl w:val="DC8A3002"/>
    <w:lvl w:ilvl="0" w:tplc="116A4B44">
      <w:start w:val="1"/>
      <w:numFmt w:val="bullet"/>
      <w:lvlText w:val="•"/>
      <w:lvlJc w:val="left"/>
      <w:pPr>
        <w:ind w:left="720" w:hanging="360"/>
      </w:pPr>
    </w:lvl>
    <w:lvl w:ilvl="1" w:tplc="02EEC2A0">
      <w:numFmt w:val="decimal"/>
      <w:lvlText w:val=""/>
      <w:lvlJc w:val="left"/>
    </w:lvl>
    <w:lvl w:ilvl="2" w:tplc="24C60F20">
      <w:numFmt w:val="decimal"/>
      <w:lvlText w:val=""/>
      <w:lvlJc w:val="left"/>
    </w:lvl>
    <w:lvl w:ilvl="3" w:tplc="A5183CB2">
      <w:numFmt w:val="decimal"/>
      <w:lvlText w:val=""/>
      <w:lvlJc w:val="left"/>
    </w:lvl>
    <w:lvl w:ilvl="4" w:tplc="EB7EF854">
      <w:numFmt w:val="decimal"/>
      <w:lvlText w:val=""/>
      <w:lvlJc w:val="left"/>
    </w:lvl>
    <w:lvl w:ilvl="5" w:tplc="77742524">
      <w:numFmt w:val="decimal"/>
      <w:lvlText w:val=""/>
      <w:lvlJc w:val="left"/>
    </w:lvl>
    <w:lvl w:ilvl="6" w:tplc="4106D174">
      <w:numFmt w:val="decimal"/>
      <w:lvlText w:val=""/>
      <w:lvlJc w:val="left"/>
    </w:lvl>
    <w:lvl w:ilvl="7" w:tplc="FD0A3370">
      <w:numFmt w:val="decimal"/>
      <w:lvlText w:val=""/>
      <w:lvlJc w:val="left"/>
    </w:lvl>
    <w:lvl w:ilvl="8" w:tplc="BDD4DE3C">
      <w:numFmt w:val="decimal"/>
      <w:lvlText w:val=""/>
      <w:lvlJc w:val="left"/>
    </w:lvl>
  </w:abstractNum>
  <w:abstractNum w:abstractNumId="1" w15:restartNumberingAfterBreak="0">
    <w:nsid w:val="45D83898"/>
    <w:multiLevelType w:val="hybridMultilevel"/>
    <w:tmpl w:val="DF9E43A8"/>
    <w:lvl w:ilvl="0" w:tplc="CF42AC8A">
      <w:start w:val="1"/>
      <w:numFmt w:val="bullet"/>
      <w:lvlText w:val="●"/>
      <w:lvlJc w:val="left"/>
      <w:pPr>
        <w:ind w:left="720" w:hanging="360"/>
      </w:pPr>
    </w:lvl>
    <w:lvl w:ilvl="1" w:tplc="C9A41604">
      <w:start w:val="1"/>
      <w:numFmt w:val="bullet"/>
      <w:lvlText w:val="○"/>
      <w:lvlJc w:val="left"/>
      <w:pPr>
        <w:ind w:left="1440" w:hanging="360"/>
      </w:pPr>
    </w:lvl>
    <w:lvl w:ilvl="2" w:tplc="FDD22474">
      <w:start w:val="1"/>
      <w:numFmt w:val="bullet"/>
      <w:lvlText w:val="■"/>
      <w:lvlJc w:val="left"/>
      <w:pPr>
        <w:ind w:left="2160" w:hanging="360"/>
      </w:pPr>
    </w:lvl>
    <w:lvl w:ilvl="3" w:tplc="E50A77AA">
      <w:start w:val="1"/>
      <w:numFmt w:val="bullet"/>
      <w:lvlText w:val="●"/>
      <w:lvlJc w:val="left"/>
      <w:pPr>
        <w:ind w:left="2880" w:hanging="360"/>
      </w:pPr>
    </w:lvl>
    <w:lvl w:ilvl="4" w:tplc="53B251F4">
      <w:start w:val="1"/>
      <w:numFmt w:val="bullet"/>
      <w:lvlText w:val="○"/>
      <w:lvlJc w:val="left"/>
      <w:pPr>
        <w:ind w:left="3600" w:hanging="360"/>
      </w:pPr>
    </w:lvl>
    <w:lvl w:ilvl="5" w:tplc="4F306166">
      <w:start w:val="1"/>
      <w:numFmt w:val="bullet"/>
      <w:lvlText w:val="■"/>
      <w:lvlJc w:val="left"/>
      <w:pPr>
        <w:ind w:left="4320" w:hanging="360"/>
      </w:pPr>
    </w:lvl>
    <w:lvl w:ilvl="6" w:tplc="FD2630AA">
      <w:start w:val="1"/>
      <w:numFmt w:val="bullet"/>
      <w:lvlText w:val="●"/>
      <w:lvlJc w:val="left"/>
      <w:pPr>
        <w:ind w:left="5040" w:hanging="360"/>
      </w:pPr>
    </w:lvl>
    <w:lvl w:ilvl="7" w:tplc="652E2460">
      <w:start w:val="1"/>
      <w:numFmt w:val="bullet"/>
      <w:lvlText w:val="●"/>
      <w:lvlJc w:val="left"/>
      <w:pPr>
        <w:ind w:left="5760" w:hanging="360"/>
      </w:pPr>
    </w:lvl>
    <w:lvl w:ilvl="8" w:tplc="C8E8007C">
      <w:start w:val="1"/>
      <w:numFmt w:val="bullet"/>
      <w:lvlText w:val="●"/>
      <w:lvlJc w:val="left"/>
      <w:pPr>
        <w:ind w:left="6480" w:hanging="360"/>
      </w:pPr>
    </w:lvl>
  </w:abstractNum>
  <w:num w:numId="1" w16cid:durableId="1634020061">
    <w:abstractNumId w:val="1"/>
    <w:lvlOverride w:ilvl="0">
      <w:startOverride w:val="1"/>
    </w:lvlOverride>
  </w:num>
  <w:num w:numId="2" w16cid:durableId="468330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72B"/>
    <w:rsid w:val="000E3E92"/>
    <w:rsid w:val="0043057E"/>
    <w:rsid w:val="0075072B"/>
    <w:rsid w:val="007A259F"/>
    <w:rsid w:val="00B84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9CEB"/>
  <w15:docId w15:val="{1EFE616C-75BB-4D0E-A691-723AC5E3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after="160"/>
    </w:pPr>
    <w:rPr>
      <w:rFonts w:ascii="Arial" w:hAnsi="Arial"/>
      <w:sz w:val="22"/>
    </w:rPr>
  </w:style>
  <w:style w:type="paragraph" w:styleId="Heading1">
    <w:name w:val="heading 1"/>
    <w:uiPriority w:val="9"/>
    <w:qFormat/>
    <w:pPr>
      <w:spacing w:before="480" w:after="200"/>
      <w:outlineLvl w:val="0"/>
    </w:pPr>
    <w:rPr>
      <w:rFonts w:ascii="Arial" w:eastAsia="Arial" w:hAnsi="Arial" w:cs="Arial"/>
      <w:b/>
      <w:bCs/>
      <w:color w:val="2F4F4F"/>
      <w:sz w:val="32"/>
      <w:szCs w:val="32"/>
    </w:rPr>
  </w:style>
  <w:style w:type="paragraph" w:styleId="Heading2">
    <w:name w:val="heading 2"/>
    <w:uiPriority w:val="9"/>
    <w:unhideWhenUsed/>
    <w:qFormat/>
    <w:pPr>
      <w:spacing w:before="320" w:after="160"/>
      <w:outlineLvl w:val="1"/>
    </w:pPr>
    <w:rPr>
      <w:rFonts w:ascii="Arial" w:eastAsia="Arial" w:hAnsi="Arial" w:cs="Arial"/>
      <w:b/>
      <w:bCs/>
      <w:color w:val="008080"/>
      <w:sz w:val="26"/>
      <w:szCs w:val="26"/>
    </w:rPr>
  </w:style>
  <w:style w:type="paragraph" w:styleId="Heading3">
    <w:name w:val="heading 3"/>
    <w:uiPriority w:val="9"/>
    <w:unhideWhenUsed/>
    <w:qFormat/>
    <w:pPr>
      <w:spacing w:before="240" w:after="120"/>
      <w:outlineLvl w:val="2"/>
    </w:pPr>
    <w:rPr>
      <w:rFonts w:ascii="Arial" w:eastAsia="Arial" w:hAnsi="Arial" w:cs="Arial"/>
      <w:b/>
      <w:bCs/>
      <w:color w:val="2F4F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after="160"/>
    </w:pPr>
    <w:rPr>
      <w:rFonts w:ascii="Arial" w:hAnsi="Arial"/>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6133</Words>
  <Characters>34963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Winnie Tapiwa Beneti</cp:lastModifiedBy>
  <cp:revision>3</cp:revision>
  <dcterms:created xsi:type="dcterms:W3CDTF">2026-05-30T09:51:00Z</dcterms:created>
  <dcterms:modified xsi:type="dcterms:W3CDTF">2026-05-30T11:57:00Z</dcterms:modified>
</cp:coreProperties>
</file>