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ind w:left="4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after="80" w:lineRule="auto"/>
        <w:ind w:left="420" w:firstLine="0"/>
        <w:jc w:val="center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after="80" w:lineRule="auto"/>
        <w:ind w:left="50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spacing w:after="80" w:lineRule="auto"/>
        <w:ind w:left="50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(Университет ИТМО)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Прикладной информатики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Образовательная программа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Автоматизация разработки и управления ис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Направление подготовки(специальность)  11.03.02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4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50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 дисциплине «Основы программирования»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 Выполнение программы, объекты и базовые типы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28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Выполнил</w:t>
        <w:tab/>
        <w:t xml:space="preserve">Коновалов Матвей Александрович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28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Проверил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282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Дата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Санкт-Петербург 2026</w:t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keepNext w:val="0"/>
        <w:keepLines w:val="0"/>
        <w:pBdr>
          <w:top w:color="000000" w:space="0" w:sz="0" w:val="none"/>
          <w:left w:color="000000" w:space="0" w:sz="0" w:val="none"/>
          <w:bottom w:color="000000" w:space="5" w:sz="0" w:val="none"/>
          <w:right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wapn6kajqix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Цель работы:</w:t>
      </w:r>
    </w:p>
    <w:p w:rsidR="00000000" w:rsidDel="00000000" w:rsidP="00000000" w:rsidRDefault="00000000" w:rsidRPr="00000000" w14:paraId="0000002D">
      <w:pPr>
        <w:pStyle w:val="Title"/>
        <w:keepNext w:val="0"/>
        <w:keepLines w:val="0"/>
        <w:pBdr>
          <w:top w:color="000000" w:space="0" w:sz="0" w:val="none"/>
          <w:left w:color="000000" w:space="0" w:sz="0" w:val="none"/>
          <w:bottom w:color="000000" w:space="5" w:sz="0" w:val="none"/>
          <w:right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eju4sf6sf8g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Исследовать связь между именами и объектами, понять различия между присваиванием, поверхностным и глубоким копированием, а также познакомиться с механизмами управления памятью в CPython.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keepNext w:val="0"/>
        <w:keepLines w:val="0"/>
        <w:pBdr>
          <w:top w:color="000000" w:space="0" w:sz="0" w:val="none"/>
          <w:left w:color="000000" w:space="0" w:sz="0" w:val="none"/>
          <w:bottom w:color="000000" w:space="5" w:sz="0" w:val="none"/>
          <w:right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59en2ca1lze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Планируемые результаты:</w:t>
      </w:r>
    </w:p>
    <w:p w:rsidR="00000000" w:rsidDel="00000000" w:rsidP="00000000" w:rsidRDefault="00000000" w:rsidRPr="00000000" w14:paraId="00000030">
      <w:pPr>
        <w:pStyle w:val="Title"/>
        <w:keepNext w:val="0"/>
        <w:keepLines w:val="0"/>
        <w:pBdr>
          <w:top w:color="000000" w:space="0" w:sz="0" w:val="none"/>
          <w:left w:color="000000" w:space="0" w:sz="0" w:val="none"/>
          <w:bottom w:color="000000" w:space="5" w:sz="0" w:val="none"/>
          <w:right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lv8h8qqx3v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keepNext w:val="0"/>
        <w:keepLines w:val="0"/>
        <w:pBdr>
          <w:top w:color="000000" w:space="0" w:sz="0" w:val="none"/>
          <w:left w:color="000000" w:space="0" w:sz="0" w:val="none"/>
          <w:bottom w:color="000000" w:space="5" w:sz="0" w:val="none"/>
          <w:right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ls43jrz5v8e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выполнения работы студент должен уметь:</w:t>
      </w:r>
    </w:p>
    <w:p w:rsidR="00000000" w:rsidDel="00000000" w:rsidP="00000000" w:rsidRDefault="00000000" w:rsidRPr="00000000" w14:paraId="00000032">
      <w:pPr>
        <w:pStyle w:val="Title"/>
        <w:keepNext w:val="0"/>
        <w:keepLines w:val="0"/>
        <w:pBdr>
          <w:top w:color="000000" w:space="0" w:sz="0" w:val="none"/>
          <w:left w:color="000000" w:space="0" w:sz="0" w:val="none"/>
          <w:bottom w:color="000000" w:space="5" w:sz="0" w:val="none"/>
          <w:right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jewl55yxuu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keepNext w:val="0"/>
        <w:keepLines w:val="0"/>
        <w:pBdr>
          <w:top w:color="000000" w:space="0" w:sz="0" w:val="none"/>
          <w:left w:color="000000" w:space="0" w:sz="0" w:val="none"/>
          <w:bottom w:color="000000" w:space="5" w:sz="0" w:val="none"/>
          <w:right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9r7ungcs8h7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объяснять ссылочную модель Python;</w:t>
      </w:r>
    </w:p>
    <w:p w:rsidR="00000000" w:rsidDel="00000000" w:rsidP="00000000" w:rsidRDefault="00000000" w:rsidRPr="00000000" w14:paraId="00000034">
      <w:pPr>
        <w:pStyle w:val="Title"/>
        <w:keepNext w:val="0"/>
        <w:keepLines w:val="0"/>
        <w:pBdr>
          <w:top w:color="000000" w:space="0" w:sz="0" w:val="none"/>
          <w:left w:color="000000" w:space="0" w:sz="0" w:val="none"/>
          <w:bottom w:color="000000" w:space="5" w:sz="0" w:val="none"/>
          <w:right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cb3jyn3sw7n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находить случаи совместного использования одного изменяемого объекта;</w:t>
      </w:r>
    </w:p>
    <w:p w:rsidR="00000000" w:rsidDel="00000000" w:rsidP="00000000" w:rsidRDefault="00000000" w:rsidRPr="00000000" w14:paraId="00000035">
      <w:pPr>
        <w:pStyle w:val="Title"/>
        <w:keepNext w:val="0"/>
        <w:keepLines w:val="0"/>
        <w:pBdr>
          <w:top w:color="000000" w:space="0" w:sz="0" w:val="none"/>
          <w:left w:color="000000" w:space="0" w:sz="0" w:val="none"/>
          <w:bottom w:color="000000" w:space="5" w:sz="0" w:val="none"/>
          <w:right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5689514tcac3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различать изменяемые и неизменяемые объекты;</w:t>
      </w:r>
    </w:p>
    <w:p w:rsidR="00000000" w:rsidDel="00000000" w:rsidP="00000000" w:rsidRDefault="00000000" w:rsidRPr="00000000" w14:paraId="00000036">
      <w:pPr>
        <w:pStyle w:val="Title"/>
        <w:keepNext w:val="0"/>
        <w:keepLines w:val="0"/>
        <w:pBdr>
          <w:top w:color="000000" w:space="0" w:sz="0" w:val="none"/>
          <w:left w:color="000000" w:space="0" w:sz="0" w:val="none"/>
          <w:bottom w:color="000000" w:space="5" w:sz="0" w:val="none"/>
          <w:right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ameg6rsv9u9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применять поверхностное и глубокое копирование;</w:t>
      </w:r>
    </w:p>
    <w:p w:rsidR="00000000" w:rsidDel="00000000" w:rsidP="00000000" w:rsidRDefault="00000000" w:rsidRPr="00000000" w14:paraId="00000037">
      <w:pPr>
        <w:pStyle w:val="Title"/>
        <w:keepNext w:val="0"/>
        <w:keepLines w:val="0"/>
        <w:pBdr>
          <w:top w:color="000000" w:space="0" w:sz="0" w:val="none"/>
          <w:left w:color="000000" w:space="0" w:sz="0" w:val="none"/>
          <w:bottom w:color="000000" w:space="5" w:sz="0" w:val="none"/>
          <w:right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lbk0dy8ynvx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объяснять назначение подсчета ссылок и циклического сборщика мусора;</w:t>
      </w:r>
    </w:p>
    <w:p w:rsidR="00000000" w:rsidDel="00000000" w:rsidP="00000000" w:rsidRDefault="00000000" w:rsidRPr="00000000" w14:paraId="00000038">
      <w:pPr>
        <w:pStyle w:val="Title"/>
        <w:keepNext w:val="0"/>
        <w:keepLines w:val="0"/>
        <w:pBdr>
          <w:top w:color="000000" w:space="0" w:sz="0" w:val="none"/>
          <w:left w:color="000000" w:space="0" w:sz="0" w:val="none"/>
          <w:bottom w:color="000000" w:space="5" w:sz="0" w:val="none"/>
          <w:right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d9r9gosguh5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использовать `sys.getrefcount()`, `sys.getsizeof()`, `gc` и `tracemalloc`;</w:t>
      </w:r>
    </w:p>
    <w:p w:rsidR="00000000" w:rsidDel="00000000" w:rsidP="00000000" w:rsidRDefault="00000000" w:rsidRPr="00000000" w14:paraId="00000039">
      <w:pPr>
        <w:pStyle w:val="Title"/>
        <w:keepNext w:val="0"/>
        <w:keepLines w:val="0"/>
        <w:pBdr>
          <w:top w:color="000000" w:space="0" w:sz="0" w:val="none"/>
          <w:left w:color="000000" w:space="0" w:sz="0" w:val="none"/>
          <w:bottom w:color="000000" w:space="5" w:sz="0" w:val="none"/>
          <w:right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yq9ulqqx5jb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интерпретировать результаты простого исследования памяти;</w:t>
      </w:r>
    </w:p>
    <w:p w:rsidR="00000000" w:rsidDel="00000000" w:rsidP="00000000" w:rsidRDefault="00000000" w:rsidRPr="00000000" w14:paraId="0000003A">
      <w:pPr>
        <w:pStyle w:val="Title"/>
        <w:keepNext w:val="0"/>
        <w:keepLines w:val="0"/>
        <w:pBdr>
          <w:top w:color="000000" w:space="0" w:sz="0" w:val="none"/>
          <w:left w:color="000000" w:space="0" w:sz="0" w:val="none"/>
          <w:bottom w:color="000000" w:space="5" w:sz="0" w:val="none"/>
          <w:right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sroywv6j7c3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избегать типичных ошибок при создании вложенных структур.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Title"/>
        <w:keepNext w:val="0"/>
        <w:keepLines w:val="0"/>
        <w:pBdr>
          <w:top w:color="000000" w:space="0" w:sz="0" w:val="none"/>
          <w:left w:color="000000" w:space="0" w:sz="0" w:val="none"/>
          <w:bottom w:color="000000" w:space="5" w:sz="0" w:val="none"/>
          <w:right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le1xahbxc6z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Ход работы</w:t>
      </w:r>
    </w:p>
    <w:p w:rsidR="00000000" w:rsidDel="00000000" w:rsidP="00000000" w:rsidRDefault="00000000" w:rsidRPr="00000000" w14:paraId="0000004B">
      <w:pPr>
        <w:pStyle w:val="Title"/>
        <w:keepNext w:val="0"/>
        <w:keepLines w:val="0"/>
        <w:pBdr>
          <w:top w:color="000000" w:space="0" w:sz="0" w:val="none"/>
          <w:left w:color="000000" w:space="0" w:sz="0" w:val="none"/>
          <w:bottom w:color="000000" w:space="5" w:sz="0" w:val="none"/>
          <w:right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tdcg7mgz46w8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Задание 1. Имена, ссылки и изменяемость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color w:val="1f2328"/>
        </w:rPr>
      </w:pPr>
      <w:bookmarkStart w:colFirst="0" w:colLast="0" w:name="_kgtarmhclxtc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Эксперимент А см.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Блок код и вывод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код и вывод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expA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10 10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140720061654424 140720061654424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11 10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140720061654456 140720061654424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ind w:left="240" w:right="2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Наблюдения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В первом принте ИД совпадают, во втором различны.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ind w:left="240" w:right="2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Вывод: int неизменяемый, поэтому создаётся второй объект, к которому привязывается значение a. Значение b остается привязанным к первому объекту.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wfff4mijisw2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Эксперимент В см.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Блок код и вывод 2</w:t>
      </w:r>
    </w:p>
    <w:p w:rsidR="00000000" w:rsidDel="00000000" w:rsidP="00000000" w:rsidRDefault="00000000" w:rsidRPr="00000000" w14:paraId="00000064">
      <w:pPr>
        <w:spacing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код и вывод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expB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[10, 20] [10, 20]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2243655087168 2243655087168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[10, 20, 30] [10, 20, 30]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2243655087168 2243655087168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True False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[10, 20, 30] [10, 20, 30]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2243655087168 2243657317632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[10, 20, 30] [10, 20, 30, 40]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2243655087168 2243657317632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ind w:left="240" w:right="2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Наблюдения и выводы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В начале обе переменные ссылаются на 1 объект, поэтому при изменении одной переменной изменится другая.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После мы назначаем второй переменной объект с таким-же значением как до, и создаётся новый объект равный по значению первому, но с другим ИД. Поэтому сранение first==second даёт нам True, a first != second даёт нам False.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По той же причине, при изменении second, first не изменяется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ind w:left="240" w:right="2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До </w:t>
      </w:r>
    </w:p>
    <w:p w:rsidR="00000000" w:rsidDel="00000000" w:rsidP="00000000" w:rsidRDefault="00000000" w:rsidRPr="00000000" w14:paraId="0000008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ind w:left="240" w:right="2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first</w:t>
        <w:tab/>
        <w:t xml:space="preserve">     ─┐ </w:t>
      </w:r>
    </w:p>
    <w:p w:rsidR="00000000" w:rsidDel="00000000" w:rsidP="00000000" w:rsidRDefault="00000000" w:rsidRPr="00000000" w14:paraId="0000008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ind w:left="960" w:right="2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    ├──► [10, 20, 30] (one shared list object) </w:t>
      </w:r>
    </w:p>
    <w:p w:rsidR="00000000" w:rsidDel="00000000" w:rsidP="00000000" w:rsidRDefault="00000000" w:rsidRPr="00000000" w14:paraId="0000008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ind w:left="240" w:right="2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second ─┘</w:t>
      </w:r>
    </w:p>
    <w:p w:rsidR="00000000" w:rsidDel="00000000" w:rsidP="00000000" w:rsidRDefault="00000000" w:rsidRPr="00000000" w14:paraId="0000009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ind w:left="240" w:right="2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После </w:t>
      </w:r>
    </w:p>
    <w:p w:rsidR="00000000" w:rsidDel="00000000" w:rsidP="00000000" w:rsidRDefault="00000000" w:rsidRPr="00000000" w14:paraId="0000009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ind w:left="240" w:right="2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first ────► [10, 20, 30] (list object #1)</w:t>
      </w:r>
    </w:p>
    <w:p w:rsidR="00000000" w:rsidDel="00000000" w:rsidP="00000000" w:rsidRDefault="00000000" w:rsidRPr="00000000" w14:paraId="0000009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ind w:left="240" w:right="2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second ────► [10, 20, 30, 40] (list object #2, independent)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f1ahjgq9pevs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Практическое задание см.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Блок код и вывод 3</w:t>
      </w:r>
    </w:p>
    <w:p w:rsidR="00000000" w:rsidDel="00000000" w:rsidP="00000000" w:rsidRDefault="00000000" w:rsidRPr="00000000" w14:paraId="00000094">
      <w:pPr>
        <w:spacing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код и вывод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expC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config_a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"Distractible"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"participants"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"Mark"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"launch_params"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"strategy"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"GoNoStop"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]},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config_a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config_b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config_a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config_b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"participants"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].append(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"Lixian"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config_a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"participants"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config_b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"participants"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config_a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config_b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config_c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"Distractible"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"participants"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"Mark"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"launch_params"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"strategy"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"GoNoStop"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]},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config_c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"participants"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].append(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"Wade"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config_c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config_c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"participants"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config_a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"participants"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config_c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config_a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config_c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"launch_params"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config_a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"launch_params"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A:  {'name': 'Distractible', 'participants': ['Mark', 'Bob'], 'launch_params': {'strategy': 'GoNoStop', 'options': ['-f', '-d']}}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A:  {'name': 'Distractible', 'participants': ['Mark', 'Bob', 'Lixian'], 'launch_params': {'strategy': 'GoNoStop', 'options': ['-f', '-d']}}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B:  {'name': 'Distractible', 'participants': ['Mark', 'Bob', 'Lixian'], 'launch_params': {'strategy': 'GoNoStop', 'options': ['-f', '-d']}}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C:  {'name': 'Distractible', 'participants': ['Mark', 'Bob', 'Wade'], 'launch_params': {'strategy': 'GoNoStop', 'options': ['-f', '-d']}}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ind w:left="240" w:right="2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Наблюдения и выводы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При присваивании config_b k config_a они оба ссылаются к одному объекту, поэтому изменение одного словаря приведет к изменению другого.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При создании config_c, мы создаём новый словарь, но неизменяемые и одинаковые значения ссылаются на один и тот же объект, поэтому name(c) is name(a) but options(c) is not options(a). При изменении config_c, config_a не изменяется.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color w:val="1f2328"/>
        </w:rPr>
      </w:pPr>
      <w:bookmarkStart w:colFirst="0" w:colLast="0" w:name="_8hlfgoyzyx1x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Нет, id объекта остается тем 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Потомучто объект не изменяемый. То же самое можно его удалить и создать новый, но если к нему присвоена другая переменная, она слетит.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Инструкция is сравнивает id объектов, а у любых двух различных объектов разные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5" w:sz="0" w:val="none"/>
          <w:right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b w:val="1"/>
          <w:bCs w:val="1"/>
          <w:color w:val="1f2328"/>
        </w:rPr>
      </w:pPr>
      <w:bookmarkStart w:colFirst="0" w:colLast="0" w:name="_q5mg6g93qv9z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Задание 2. Поверхностное и глубокое копирование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ga67lt3fxutb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см.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Блок код и вывод 4</w:t>
      </w:r>
    </w:p>
    <w:p w:rsidR="00000000" w:rsidDel="00000000" w:rsidP="00000000" w:rsidRDefault="00000000" w:rsidRPr="00000000" w14:paraId="000000C3">
      <w:pPr>
        <w:spacing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код и вывод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copy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]),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"Python"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"Algorithms"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original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shallow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deepcopy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shallow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"Databases"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[['Python', 5], ['Algorithms', 4]] 1878390321792 1878387978176 140719787779320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[['Python', 5], ['Algorithms', 4]] 1878390321792 1878387978176 140719787779320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[['Python', 5], ['Algorithms', 4]] 1878390272320 1878387978176 140719787779320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[['Python', 5], ['Algorithms', 4]] 1878390272448 1878390271936 140719787779320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[['Python', 5], ['Algorithms', 4], ['Databases', 5]] 1878390321792 1878387978176 140719787779320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[['Python', 5], ['Algorithms', 4], ['Databases', 5]] 1878390321792 1878387978176 140719787779320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[['Python', 5], ['Algorithms', 4]] 1878390272320 1878387978176 140719787779320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[['Python', 5], ['Algorithms', 4]] 1878390272448 1878390271936 140719787779320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[['Python', 3], ['Algorithms', 4], ['Databases', 5]] 1878390321792 1878387978176 140719787779256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[['Python', 3], ['Algorithms', 4], ['Databases', 5]] 1878390321792 1878387978176 140719787779256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[['Python', 3], ['Algorithms', 4]] 1878390272320 1878387978176 140719787779256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[['Python', 5], ['Algorithms', 4]] 1878390272448 1878390271936 140719787779320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g61sf9t2iqpn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см.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Блок код и вывод 5</w:t>
      </w:r>
    </w:p>
    <w:p w:rsidR="00000000" w:rsidDel="00000000" w:rsidP="00000000" w:rsidRDefault="00000000" w:rsidRPr="00000000" w14:paraId="000000EF">
      <w:pPr>
        <w:spacing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код и вывод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wrong_matrix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wrong_matrix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correct_matrix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correct_matrix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wrong_matrix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wrong_matrix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]),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wrong_matrix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correct_matrix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correct_matrix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]),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correct_matrix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wrong_matrix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wrong_matrix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correct_matrix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correct_matrix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[[1, 0, 0], [1, 0, 0], [1, 0, 0]] 1878387978176 1878387978176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[[1, 0, 0], [0, 0, 0], [0, 0, 0]] 1878390272320 1878390272448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ind w:left="240" w:right="2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Наблюдения и выводы</w:t>
      </w:r>
    </w:p>
    <w:p w:rsidR="00000000" w:rsidDel="00000000" w:rsidP="00000000" w:rsidRDefault="00000000" w:rsidRPr="00000000" w14:paraId="000001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ind w:left="240" w:right="240" w:firstLine="0"/>
        <w:jc w:val="center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Таблица 1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.735823432062"/>
        <w:gridCol w:w="1769.3746057426142"/>
        <w:gridCol w:w="2024.5728661862606"/>
        <w:gridCol w:w="3640.828515662687"/>
        <w:tblGridChange w:id="0">
          <w:tblGrid>
            <w:gridCol w:w="1590.735823432062"/>
            <w:gridCol w:w="1769.3746057426142"/>
            <w:gridCol w:w="2024.5728661862606"/>
            <w:gridCol w:w="3640.82851566268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25" w:line="360" w:lineRule="auto"/>
              <w:jc w:val="center"/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  <w:rtl w:val="0"/>
              </w:rPr>
              <w:t xml:space="preserve">Операция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25" w:line="360" w:lineRule="auto"/>
              <w:jc w:val="center"/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  <w:rtl w:val="0"/>
              </w:rPr>
              <w:t xml:space="preserve">Новый внешний объект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25" w:line="360" w:lineRule="auto"/>
              <w:jc w:val="center"/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  <w:rtl w:val="0"/>
              </w:rPr>
              <w:t xml:space="preserve">Новые вложенные объекты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25" w:line="360" w:lineRule="auto"/>
              <w:jc w:val="center"/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  <w:rtl w:val="0"/>
              </w:rPr>
              <w:t xml:space="preserve">Изменения независимы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25" w:line="360" w:lineRule="auto"/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  <w:rtl w:val="0"/>
              </w:rPr>
              <w:t xml:space="preserve">Присваивание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25" w:line="360" w:lineRule="auto"/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  <w:rtl w:val="0"/>
              </w:rPr>
              <w:t xml:space="preserve">Нет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25" w:line="360" w:lineRule="auto"/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  <w:rtl w:val="0"/>
              </w:rPr>
              <w:t xml:space="preserve">Нет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25" w:line="360" w:lineRule="auto"/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  <w:rtl w:val="0"/>
              </w:rPr>
              <w:t xml:space="preserve">Нет — объект полностью общий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before="25" w:line="360" w:lineRule="auto"/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  <w:rtl w:val="0"/>
              </w:rPr>
              <w:t xml:space="preserve">Поверхностная копия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25" w:line="360" w:lineRule="auto"/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before="25" w:line="360" w:lineRule="auto"/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  <w:rtl w:val="0"/>
              </w:rPr>
              <w:t xml:space="preserve">Нет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before="25" w:line="360" w:lineRule="auto"/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  <w:rtl w:val="0"/>
              </w:rPr>
              <w:t xml:space="preserve">Только внешний уровень; вложенные объекты общие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before="25" w:line="360" w:lineRule="auto"/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  <w:rtl w:val="0"/>
              </w:rPr>
              <w:t xml:space="preserve">Глубокая копия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before="25" w:line="360" w:lineRule="auto"/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25" w:line="360" w:lineRule="auto"/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  <w:rtl w:val="0"/>
              </w:rPr>
              <w:t xml:space="preserve">Да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before="25" w:line="360" w:lineRule="auto"/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8"/>
                <w:szCs w:val="28"/>
                <w:rtl w:val="0"/>
              </w:rPr>
              <w:t xml:space="preserve">Полностью независимы</w:t>
            </w:r>
          </w:p>
        </w:tc>
      </w:tr>
    </w:tbl>
    <w:p w:rsidR="00000000" w:rsidDel="00000000" w:rsidP="00000000" w:rsidRDefault="00000000" w:rsidRPr="00000000" w14:paraId="00000113">
      <w:pPr>
        <w:numPr>
          <w:ilvl w:val="0"/>
          <w:numId w:val="7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В неправильной матрице все 3 массива ссылаются на друг друга, поэтому при изменении одного из них, изменяются все.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color w:val="1f2328"/>
        </w:rPr>
      </w:pPr>
      <w:bookmarkStart w:colFirst="0" w:colLast="0" w:name="_7ijvhgkos8ze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Shallow copy создаёт новый внешний объект, но внутренние всё ещё привязываются к оригинальным. Deep copy создает новые и внешние и внутренние объекты.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Создавать новые объекты дорого по памятии времени. Некоторые объекты могут не копироваться.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Когда элементы неизменимы.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5" w:sz="0" w:val="none"/>
          <w:right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b w:val="1"/>
          <w:bCs w:val="1"/>
          <w:color w:val="1f2328"/>
        </w:rPr>
      </w:pPr>
      <w:bookmarkStart w:colFirst="0" w:colLast="0" w:name="_b9t8nar5ah6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Задание 3. Подсчет ссылок и время жизни объекта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sbkmjvow0qvs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см.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Блок код и вывод 6,7</w:t>
      </w:r>
    </w:p>
    <w:p w:rsidR="00000000" w:rsidDel="00000000" w:rsidP="00000000" w:rsidRDefault="00000000" w:rsidRPr="00000000" w14:paraId="0000011A">
      <w:pPr>
        <w:spacing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код и вывод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"После создания:"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getrefcount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"После создания alias:"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getrefcount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"После помещения в контейнер:"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getrefcount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alias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"После del alias:"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getrefcount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"После очистки контейнера:"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getrefcount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После создания: 1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После создания alias: 2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После помещения в контейнер: 3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После del alias: 2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После очистки контейнера: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код и вывод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weakref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weak_record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weakref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weak_record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record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weak_record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&lt;__main__.Record object at 0x000001E846439160&gt;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ind w:left="240" w:right="2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Наблюдения и выводы</w:t>
      </w:r>
    </w:p>
    <w:p w:rsidR="00000000" w:rsidDel="00000000" w:rsidP="00000000" w:rsidRDefault="00000000" w:rsidRPr="00000000" w14:paraId="00000147">
      <w:pPr>
        <w:numPr>
          <w:ilvl w:val="0"/>
          <w:numId w:val="11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Инструкция sys.getrefcount(data) Обращается к объекту и считает это как временную ссылку(В моём VS Code такое не происходит)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1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Инструкции увеличивающие счётчик: Присваивание новому имени, Содержание в контейнере, Временная ссылка во время инструкции.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1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Инструкции уменьшающие счётчик: Удаление или переназначение присвоенных имён, Удаление из контейнера.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1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del удаляет имя, но так как к данному объекту указывает ещё одно имя, сам объект не удаляется. Объект удаляется, если к нему нет ссылок.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1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Слабая ссылка не увеличивает кол-во ссылок, поэтому, при удалении остальных ссылок, объект удаляется.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1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Слабая ссылка была бы полезна при "цепном удалении", чтобы удалить 1 переменную и все остальные сразу стали бесполезными.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cp14bpk4q68m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Практическая задача см.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Блок код и вывод 8</w:t>
      </w:r>
    </w:p>
    <w:p w:rsidR="00000000" w:rsidDel="00000000" w:rsidP="00000000" w:rsidRDefault="00000000" w:rsidRPr="00000000" w14:paraId="0000014E">
      <w:pPr>
        <w:spacing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код и вывод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r1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r2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weakref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WeakValueDictionary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r1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r2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r3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()))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r3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()))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a2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()))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r1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()))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[(1, &lt;__main__.Record object at 0x000001E84643C7D0&gt;), (2, &lt;__main__.Record object at 0x000001E84643CE10&gt;), (3, &lt;__main__.Record object at 0x000001E84620EFD0&gt;)]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[(1, &lt;__main__.Record object at 0x000001E84643C7D0&gt;), (2, &lt;__main__.Record object at 0x000001E84643CE10&gt;)]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[(1, &lt;__main__.Record object at 0x000001E84643C7D0&gt;), (2, &lt;__main__.Record object at 0x000001E84643CE10&gt;)]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[(1, &lt;__main__.Record object at 0x000001E84643C7D0&gt;), (2, &lt;__main__.Record object at 0x000001E84643CE10&gt;)]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ind w:left="240" w:right="2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Наблюдения и выводы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При удалении r3 его ссылка на объект пропадает и, т.к. слабый словарь держит слабые ссылки на объекты, он удаляется.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color w:val="1f2328"/>
        </w:rPr>
      </w:pPr>
      <w:bookmarkStart w:colFirst="0" w:colLast="0" w:name="_ap5ww86j5sl6" w:id="27"/>
      <w:bookmarkEnd w:id="27"/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16C">
      <w:pPr>
        <w:numPr>
          <w:ilvl w:val="0"/>
          <w:numId w:val="8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Если сильных ссылок на объект не осталось.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8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Нет, Питон состоит из 3-х элементов: Арены, которые состоят из Пулов, которые состоят из блоков. Поэтому питон возвращает память только когда свободна вся арена, даже если переменные занимают пару блоков памяти всё равно зарезервирована полная арена.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8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Сильная ссылка на объект позволяет ему оставаться в памяти, если на объект сильных ссылок не останется, он сотрётся. Слабые ссылки всё ещё указывают на объект, но не увеличивают счетчик ссылок.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5" w:sz="0" w:val="none"/>
          <w:right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b w:val="1"/>
          <w:bCs w:val="1"/>
          <w:color w:val="1f2328"/>
        </w:rPr>
      </w:pPr>
      <w:bookmarkStart w:colFirst="0" w:colLast="0" w:name="_hms9tcs2r0ea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Задание 4. Циклические ссылки и сборщик мусора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qaff1ib78hz6" w:id="29"/>
      <w:bookmarkEnd w:id="29"/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см.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Блок код и вывод 9,10</w:t>
      </w:r>
    </w:p>
    <w:p w:rsidR="00000000" w:rsidDel="00000000" w:rsidP="00000000" w:rsidRDefault="00000000" w:rsidRPr="00000000" w14:paraId="00000171">
      <w:pPr>
        <w:spacing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код и вывод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gc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"first ссылается на second:"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"second ссылается на first:"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isenabled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"thresholds:"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get_threshold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"stats:"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get_stats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'First:'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'Second:'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'Got:'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first ссылается на second: True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second ссылается на first: True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thresholds: (2000, 10, 0)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stats: [{'collections': 0, 'collected': 0, 'uncollectable': 0}, {'collections': 1, 'collected': 22, 'uncollectable': 0}, {'collections': 0, 'collected': 0, 'uncollectable': 0}]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First: 2132397846464 Second: 2132397962304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Got: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код и вывод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"stats:"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get_stats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"stats:"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get_stats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stats: [{'collections': 0, 'collected': 0, 'uncollectable': 0}, {'collections': 1, 'collected': 22, 'uncollectable': 0}, {'collections': 1, 'collected': 2, 'uncollectable': 0}]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stats: [{'collections': 0, 'collected': 0, 'uncollectable': 0}, {'collections': 1, 'collected': 22, 'uncollectable': 0}, {'collections': 2, 'collected': 4, 'uncollectable': 0}]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[{'collections': 0, 'collected': 0, 'uncollectable': 0}, {'collections': 1, 'collected': 22, 'uncollectable': 0}, {'collections': 2, 'collected': 4, 'uncollectable': 0}]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ind w:left="240" w:right="2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Наблюдения и выводы</w:t>
      </w:r>
    </w:p>
    <w:p w:rsidR="00000000" w:rsidDel="00000000" w:rsidP="00000000" w:rsidRDefault="00000000" w:rsidRPr="00000000" w14:paraId="000001A5">
      <w:pPr>
        <w:numPr>
          <w:ilvl w:val="0"/>
          <w:numId w:val="6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Т.к. first and second ссылаются на друг друга, при удалении имён, объекты продолжают существовать из-за цикличной ссылки.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6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Уборщик мусора проходится по объектам и смотрит достижимы ли из корневых точек программы, и если нет, удаляет объекты.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6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Обычно объекты долго не живут, поэтому сборщик мусора чаще проверяет недавно созданные объекты. Если объект живёт достаточно долго, он переходит в старшее поколение, которое сборщик мусора проверяет реже.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uikps9hvhuah" w:id="30"/>
      <w:bookmarkEnd w:id="30"/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Практическая задача см.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Блок код и вывод 11</w:t>
      </w:r>
    </w:p>
    <w:p w:rsidR="00000000" w:rsidDel="00000000" w:rsidP="00000000" w:rsidRDefault="00000000" w:rsidRPr="00000000" w14:paraId="000001A9">
      <w:pPr>
        <w:spacing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код и вывод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'refA'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[]}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'refB'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[]}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'refC'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[]}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'refD'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[]}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get_stats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'refA'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'refB'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'refC'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get_stats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{'refA': [{'refB': [{'refC': [{...}]}]}]}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{'refB': [{'refC': [{'refA': [{...}]}]}]}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{'refC': [{'refA': [{'refB': [{...}]}]}]}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[{'collections': 0, 'collected': 0, 'uncollectable': 0}, {'collections': 1, 'collected': 22, 'uncollectable': 0}, {'collections': 3, 'collected': 10, 'uncollectable': 0}]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{'refD': []}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ind w:left="240" w:right="2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Наблюдения и выводы </w:t>
      </w:r>
    </w:p>
    <w:p w:rsidR="00000000" w:rsidDel="00000000" w:rsidP="00000000" w:rsidRDefault="00000000" w:rsidRPr="00000000" w14:paraId="000001C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ind w:left="240" w:right="2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┌───────────┐ </w:t>
      </w:r>
    </w:p>
    <w:p w:rsidR="00000000" w:rsidDel="00000000" w:rsidP="00000000" w:rsidRDefault="00000000" w:rsidRPr="00000000" w14:paraId="000001C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ind w:left="240" w:right="2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▼ </w:t>
        <w:tab/>
        <w:tab/>
        <w:tab/>
        <w:t xml:space="preserve">        │</w:t>
      </w:r>
    </w:p>
    <w:p w:rsidR="00000000" w:rsidDel="00000000" w:rsidP="00000000" w:rsidRDefault="00000000" w:rsidRPr="00000000" w14:paraId="000001C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ind w:left="240" w:right="2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A ──► B ──► C ─│</w:t>
      </w:r>
    </w:p>
    <w:p w:rsidR="00000000" w:rsidDel="00000000" w:rsidP="00000000" w:rsidRDefault="00000000" w:rsidRPr="00000000" w14:paraId="000001C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ind w:left="240" w:right="2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D </w:t>
      </w:r>
    </w:p>
    <w:p w:rsidR="00000000" w:rsidDel="00000000" w:rsidP="00000000" w:rsidRDefault="00000000" w:rsidRPr="00000000" w14:paraId="000001C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ind w:left="240" w:right="2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color w:val="1f2328"/>
          <w:sz w:val="28"/>
          <w:szCs w:val="28"/>
          <w:rtl w:val="0"/>
        </w:rPr>
        <w:t xml:space="preserve">a['refA'].append(b) A→B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ind w:left="240" w:right="2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color w:val="1f2328"/>
          <w:sz w:val="28"/>
          <w:szCs w:val="28"/>
          <w:rtl w:val="0"/>
        </w:rPr>
        <w:t xml:space="preserve">b['refB'].append(c) B→C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ind w:left="240" w:right="2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color w:val="1f2328"/>
          <w:sz w:val="28"/>
          <w:szCs w:val="28"/>
          <w:rtl w:val="0"/>
        </w:rPr>
        <w:t xml:space="preserve">c['refC'].append(a) C→A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ind w:left="240" w:right="240" w:firstLine="0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d D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color w:val="1f2328"/>
        </w:rPr>
      </w:pPr>
      <w:bookmarkStart w:colFirst="0" w:colLast="0" w:name="_jxzdfp71tpg2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1D2">
      <w:pPr>
        <w:numPr>
          <w:ilvl w:val="0"/>
          <w:numId w:val="12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Циклическая ссылка возникает, когда 2+ объекта указывают на друг друга.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12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Если в программе не осталось имён указывающих на объект, но этот объект упоминается в другом объекте.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12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Обычно объекты долго не живут, поэтому сборщик мусора чаще проверяет недавно созданные объекты. Если объект живёт достаточно долго, он переходит в старшее поколение, которое сборщик мусора проверяет реже.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5" w:sz="0" w:val="none"/>
          <w:right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b w:val="1"/>
          <w:bCs w:val="1"/>
          <w:color w:val="1f2328"/>
        </w:rPr>
      </w:pPr>
      <w:bookmarkStart w:colFirst="0" w:colLast="0" w:name="_ogap5sqkwjbe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Задание 5. Исследование потребления памяти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bgcm39ca3gp7" w:id="33"/>
      <w:bookmarkEnd w:id="33"/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Часть 1 Размер отдельных объектов см.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Блок код и вывод 12</w:t>
      </w:r>
    </w:p>
    <w:p w:rsidR="00000000" w:rsidDel="00000000" w:rsidP="00000000" w:rsidRDefault="00000000" w:rsidRPr="00000000" w14:paraId="000001D7">
      <w:pPr>
        <w:spacing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код и вывод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tracemalloc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getsizeof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([]))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getsizeof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)]))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getsizeof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))))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getsizeof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'0123456789'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getsizeof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543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getsizeof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56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184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128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51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28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16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5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Контейнер содержит в себе заголовок контейнера и ссылки на объекты, не сами объекты.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z6nzdrqqlixm" w:id="34"/>
      <w:bookmarkEnd w:id="34"/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Часть 2 Рост списка см.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Блок код и вывод 13</w:t>
      </w:r>
    </w:p>
    <w:p w:rsidR="00000000" w:rsidDel="00000000" w:rsidP="00000000" w:rsidRDefault="00000000" w:rsidRPr="00000000" w14:paraId="000001EC">
      <w:pPr>
        <w:spacing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код и вывод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getsizeof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getsizeof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0 56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1 88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5 120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9 184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17 248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25 312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33 376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41 472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53 568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65 664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77 792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93 920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2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Длина списка не увеличивается при каждом append(), она увеличивается, когда контейнер выделяет себе память на содержание n элементов.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2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Выделение памяти при добавлении каждого элемента было бы очень затратно по времени.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2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Длина - кол-во элементов. Выделеная память - байты.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2r0dfz1x8qr" w:id="35"/>
      <w:bookmarkEnd w:id="35"/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Часть 3. Измерение через tracemalloc см.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Блок код и вывод 14</w:t>
      </w:r>
    </w:p>
    <w:p w:rsidR="00000000" w:rsidDel="00000000" w:rsidP="00000000" w:rsidRDefault="00000000" w:rsidRPr="00000000" w14:paraId="00000209">
      <w:pPr>
        <w:spacing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код и вывод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tracemalloc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100_000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peak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tracemalloc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get_traced_memory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tracemalloc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tracemalloc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100_000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peak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tracemalloc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get_traced_memory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tracemalloc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3897.8359375 3897.8359375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0.03125 0.03125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4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list: 3897 KB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4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range: 0.03 KB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4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Массив хранит в себе элементы с помощью ссылок, поэтому эти объекты существуют и занимают память. Рэндж содержи в себе только правило по которому получаются числа.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5" w:line="360" w:lineRule="auto"/>
        <w:rPr>
          <w:rFonts w:ascii="Times New Roman" w:cs="Times New Roman" w:eastAsia="Times New Roman" w:hAnsi="Times New Roman"/>
          <w:color w:val="1f2328"/>
        </w:rPr>
      </w:pPr>
      <w:bookmarkStart w:colFirst="0" w:colLast="0" w:name="_91j447fzedzm" w:id="36"/>
      <w:bookmarkEnd w:id="36"/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Итог</w:t>
      </w:r>
    </w:p>
    <w:p w:rsidR="00000000" w:rsidDel="00000000" w:rsidP="00000000" w:rsidRDefault="00000000" w:rsidRPr="00000000" w14:paraId="0000021E">
      <w:pPr>
        <w:numPr>
          <w:ilvl w:val="0"/>
          <w:numId w:val="14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Использование объектов, которые хранят в себе только правило получения значений вместо материализованных последовательностей.(Задание 5 Часть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14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Не копировать каждую структуру с помощью deepcopy, иногда shallowcopy достаточно.(Задание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14"/>
        </w:numPr>
        <w:spacing w:after="0" w:before="25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Использовать слабые ссылки, если ненужный объект держит ссылка, он занимает место.(Задание 3 и Задание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Практическое задание 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см.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код и вывод 15:</w:t>
      </w:r>
    </w:p>
    <w:p w:rsidR="00000000" w:rsidDel="00000000" w:rsidP="00000000" w:rsidRDefault="00000000" w:rsidRPr="00000000" w14:paraId="0000022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код и вывод 15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tracemalloc</w:t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tracemalloc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100_000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peak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tracemalloc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get_traced_memory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tracemalloc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"Length:"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"Size:"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getsizeof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"Current mem(KB):"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"Peak mem(KB):"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numbers</w:t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"Range"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tracemalloc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100_000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peak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tracemalloc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get_traced_memory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tracemalloc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"Length:"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"Size:"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getsizeof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"Current mem(KB):"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"Peak mem(KB):"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List</w:t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Length: 100000</w:t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Size: 800056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Current mem(KB): 3898.2265625</w:t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Peak mem(KB): 3898.2265625</w:t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Range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Length: 100000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Size: 48</w:t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Current mem(KB): 0.0</w:t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Peak mem(KB): 0.0</w:t>
      </w:r>
    </w:p>
    <w:p w:rsidR="00000000" w:rsidDel="00000000" w:rsidP="00000000" w:rsidRDefault="00000000" w:rsidRPr="00000000" w14:paraId="0000024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делает почти то же самое, что и Блок код и вывод 14. Только тут мы выводим более аккуратно и подробно</w:t>
      </w:r>
    </w:p>
    <w:p w:rsidR="00000000" w:rsidDel="00000000" w:rsidP="00000000" w:rsidRDefault="00000000" w:rsidRPr="00000000" w14:paraId="0000024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700.7874015748032" w:right="860.669291338583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