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Topics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General question related job interviews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Technical report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Grammar second semester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are informal channels of comm.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Downward communications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Workplace communications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QUESTIONS-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r the steps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communicating with people of diff culture what can you do to reduce misunderstanding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speaking reading &amp; writing are essential to be an effective way of communication explain with examples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and internal communication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and technical communication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in technical communication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Objectivity in oral communication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steps involving in process of listening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hearing different from listening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effective listening different from ineffective listening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barriers to listening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syllable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word accent –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Any stress or relative emphasis given to a certain part of a verb to make communication effective is called accent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stress –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are made up of one or more than separately pronounced parts of syllable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note –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stress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and secondary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Falling and rising tone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interview preparation techniques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Telephonic interview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interview question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and importance of G.D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contribu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in G.D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 function in G.D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oral presentation 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Imp question of English 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