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CD1" w:rsidRPr="00D55CD1" w:rsidRDefault="00D55CD1" w:rsidP="00D55CD1">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rPr>
      </w:pPr>
      <w:r w:rsidRPr="00D55CD1">
        <w:rPr>
          <w:rFonts w:ascii="Arial" w:eastAsia="Times New Roman" w:hAnsi="Arial" w:cs="Arial"/>
          <w:color w:val="161616"/>
          <w:kern w:val="36"/>
          <w:sz w:val="48"/>
          <w:szCs w:val="48"/>
          <w:lang w:eastAsia="en-IN"/>
        </w:rPr>
        <w:t>Private Address Ranges</w:t>
      </w:r>
    </w:p>
    <w:p w:rsidR="00D55CD1" w:rsidRPr="00D55CD1" w:rsidRDefault="00D55CD1" w:rsidP="00D55CD1">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The Internet Assigned Numbers Authority (IANA) has assigned several address ranges to be used by private networks.</w:t>
      </w:r>
    </w:p>
    <w:p w:rsidR="00D55CD1" w:rsidRPr="00D55CD1" w:rsidRDefault="00D55CD1" w:rsidP="00D55CD1">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Address ranges to be use by private networks are:</w:t>
      </w:r>
    </w:p>
    <w:p w:rsidR="00D55CD1" w:rsidRPr="00D55CD1" w:rsidRDefault="00D55CD1" w:rsidP="00D55CD1">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Class A: </w:t>
      </w:r>
      <w:r w:rsidRPr="00D55CD1">
        <w:rPr>
          <w:rFonts w:ascii="Courier" w:eastAsia="Times New Roman" w:hAnsi="Courier" w:cs="Courier New"/>
          <w:color w:val="161616"/>
          <w:sz w:val="24"/>
          <w:szCs w:val="24"/>
          <w:bdr w:val="none" w:sz="0" w:space="0" w:color="auto" w:frame="1"/>
          <w:lang w:eastAsia="en-IN"/>
        </w:rPr>
        <w:t>10.0.0.0</w:t>
      </w:r>
      <w:r w:rsidRPr="00D55CD1">
        <w:rPr>
          <w:rFonts w:ascii="inherit" w:eastAsia="Times New Roman" w:hAnsi="inherit" w:cs="Arial"/>
          <w:color w:val="161616"/>
          <w:sz w:val="24"/>
          <w:szCs w:val="24"/>
          <w:lang w:eastAsia="en-IN"/>
        </w:rPr>
        <w:t> to </w:t>
      </w:r>
      <w:r w:rsidRPr="00D55CD1">
        <w:rPr>
          <w:rFonts w:ascii="Courier" w:eastAsia="Times New Roman" w:hAnsi="Courier" w:cs="Courier New"/>
          <w:color w:val="161616"/>
          <w:sz w:val="24"/>
          <w:szCs w:val="24"/>
          <w:bdr w:val="none" w:sz="0" w:space="0" w:color="auto" w:frame="1"/>
          <w:lang w:eastAsia="en-IN"/>
        </w:rPr>
        <w:t>10.255.255.255</w:t>
      </w:r>
    </w:p>
    <w:p w:rsidR="00D55CD1" w:rsidRPr="00D55CD1" w:rsidRDefault="00D55CD1" w:rsidP="00D55CD1">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Class B: </w:t>
      </w:r>
      <w:r w:rsidRPr="00D55CD1">
        <w:rPr>
          <w:rFonts w:ascii="Courier" w:eastAsia="Times New Roman" w:hAnsi="Courier" w:cs="Courier New"/>
          <w:color w:val="161616"/>
          <w:sz w:val="24"/>
          <w:szCs w:val="24"/>
          <w:bdr w:val="none" w:sz="0" w:space="0" w:color="auto" w:frame="1"/>
          <w:lang w:eastAsia="en-IN"/>
        </w:rPr>
        <w:t>172.16.0.0</w:t>
      </w:r>
      <w:r w:rsidRPr="00D55CD1">
        <w:rPr>
          <w:rFonts w:ascii="inherit" w:eastAsia="Times New Roman" w:hAnsi="inherit" w:cs="Arial"/>
          <w:color w:val="161616"/>
          <w:sz w:val="24"/>
          <w:szCs w:val="24"/>
          <w:lang w:eastAsia="en-IN"/>
        </w:rPr>
        <w:t> to </w:t>
      </w:r>
      <w:r w:rsidRPr="00D55CD1">
        <w:rPr>
          <w:rFonts w:ascii="Courier" w:eastAsia="Times New Roman" w:hAnsi="Courier" w:cs="Courier New"/>
          <w:color w:val="161616"/>
          <w:sz w:val="24"/>
          <w:szCs w:val="24"/>
          <w:bdr w:val="none" w:sz="0" w:space="0" w:color="auto" w:frame="1"/>
          <w:lang w:eastAsia="en-IN"/>
        </w:rPr>
        <w:t>172.31.255.255</w:t>
      </w:r>
    </w:p>
    <w:p w:rsidR="00D55CD1" w:rsidRPr="00D55CD1" w:rsidRDefault="00D55CD1" w:rsidP="00D55CD1">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Class C: </w:t>
      </w:r>
      <w:r w:rsidRPr="00D55CD1">
        <w:rPr>
          <w:rFonts w:ascii="Courier" w:eastAsia="Times New Roman" w:hAnsi="Courier" w:cs="Courier New"/>
          <w:color w:val="161616"/>
          <w:sz w:val="24"/>
          <w:szCs w:val="24"/>
          <w:bdr w:val="none" w:sz="0" w:space="0" w:color="auto" w:frame="1"/>
          <w:lang w:eastAsia="en-IN"/>
        </w:rPr>
        <w:t>192.168.0.0</w:t>
      </w:r>
      <w:r w:rsidRPr="00D55CD1">
        <w:rPr>
          <w:rFonts w:ascii="inherit" w:eastAsia="Times New Roman" w:hAnsi="inherit" w:cs="Arial"/>
          <w:color w:val="161616"/>
          <w:sz w:val="24"/>
          <w:szCs w:val="24"/>
          <w:lang w:eastAsia="en-IN"/>
        </w:rPr>
        <w:t> to </w:t>
      </w:r>
      <w:r w:rsidRPr="00D55CD1">
        <w:rPr>
          <w:rFonts w:ascii="Courier" w:eastAsia="Times New Roman" w:hAnsi="Courier" w:cs="Courier New"/>
          <w:color w:val="161616"/>
          <w:sz w:val="24"/>
          <w:szCs w:val="24"/>
          <w:bdr w:val="none" w:sz="0" w:space="0" w:color="auto" w:frame="1"/>
          <w:lang w:eastAsia="en-IN"/>
        </w:rPr>
        <w:t>192.168.255.255</w:t>
      </w:r>
    </w:p>
    <w:p w:rsidR="00D55CD1" w:rsidRPr="00D55CD1" w:rsidRDefault="00D55CD1" w:rsidP="00D55CD1">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An IP address within these ranges is therefore considered non-routable, as it is not unique. Any private network that needs to use IP addresses internally can use any address within these ranges without any coordination with IANA or an Internet registry. Addresses within this private address space are only unique within a given private network.</w:t>
      </w:r>
    </w:p>
    <w:p w:rsidR="00D55CD1" w:rsidRPr="00D55CD1" w:rsidRDefault="00D55CD1" w:rsidP="00D55CD1">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D55CD1">
        <w:rPr>
          <w:rFonts w:ascii="inherit" w:eastAsia="Times New Roman" w:hAnsi="inherit" w:cs="Arial"/>
          <w:color w:val="161616"/>
          <w:sz w:val="24"/>
          <w:szCs w:val="24"/>
          <w:lang w:eastAsia="en-IN"/>
        </w:rPr>
        <w:t>All addresses outside these ranges are considered public.</w:t>
      </w:r>
    </w:p>
    <w:p w:rsidR="00D87A4C" w:rsidRDefault="00434744"/>
    <w:tbl>
      <w:tblPr>
        <w:tblW w:w="0" w:type="dxa"/>
        <w:tblCellMar>
          <w:left w:w="0" w:type="dxa"/>
          <w:right w:w="0" w:type="dxa"/>
        </w:tblCellMar>
        <w:tblLook w:val="04A0" w:firstRow="1" w:lastRow="0" w:firstColumn="1" w:lastColumn="0" w:noHBand="0" w:noVBand="1"/>
      </w:tblPr>
      <w:tblGrid>
        <w:gridCol w:w="986"/>
        <w:gridCol w:w="2016"/>
        <w:gridCol w:w="2112"/>
        <w:gridCol w:w="2013"/>
        <w:gridCol w:w="2259"/>
      </w:tblGrid>
      <w:tr w:rsidR="00D55CD1" w:rsidRPr="00D55CD1" w:rsidTr="00D55CD1">
        <w:trPr>
          <w:tblHeader/>
        </w:trPr>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b/>
                <w:bCs/>
                <w:caps/>
                <w:color w:val="0A0A23"/>
                <w:spacing w:val="3"/>
                <w:sz w:val="24"/>
                <w:szCs w:val="24"/>
                <w:lang w:eastAsia="en-IN"/>
              </w:rPr>
            </w:pPr>
            <w:r w:rsidRPr="00D55CD1">
              <w:rPr>
                <w:rFonts w:ascii="inherit" w:eastAsia="Times New Roman" w:hAnsi="inherit" w:cs="Segoe UI"/>
                <w:b/>
                <w:bCs/>
                <w:caps/>
                <w:color w:val="0A0A23"/>
                <w:spacing w:val="3"/>
                <w:sz w:val="24"/>
                <w:szCs w:val="24"/>
                <w:lang w:eastAsia="en-IN"/>
              </w:rPr>
              <w:t>CIDR</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b/>
                <w:bCs/>
                <w:caps/>
                <w:color w:val="0A0A23"/>
                <w:spacing w:val="3"/>
                <w:sz w:val="24"/>
                <w:szCs w:val="24"/>
                <w:lang w:eastAsia="en-IN"/>
              </w:rPr>
            </w:pPr>
            <w:r w:rsidRPr="00D55CD1">
              <w:rPr>
                <w:rFonts w:ascii="inherit" w:eastAsia="Times New Roman" w:hAnsi="inherit" w:cs="Segoe UI"/>
                <w:b/>
                <w:bCs/>
                <w:caps/>
                <w:color w:val="0A0A23"/>
                <w:spacing w:val="3"/>
                <w:sz w:val="24"/>
                <w:szCs w:val="24"/>
                <w:lang w:eastAsia="en-IN"/>
              </w:rPr>
              <w:t>SUBNET MASK</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b/>
                <w:bCs/>
                <w:caps/>
                <w:color w:val="0A0A23"/>
                <w:spacing w:val="3"/>
                <w:sz w:val="24"/>
                <w:szCs w:val="24"/>
                <w:lang w:eastAsia="en-IN"/>
              </w:rPr>
            </w:pPr>
            <w:r w:rsidRPr="00D55CD1">
              <w:rPr>
                <w:rFonts w:ascii="inherit" w:eastAsia="Times New Roman" w:hAnsi="inherit" w:cs="Segoe UI"/>
                <w:b/>
                <w:bCs/>
                <w:caps/>
                <w:color w:val="0A0A23"/>
                <w:spacing w:val="3"/>
                <w:sz w:val="24"/>
                <w:szCs w:val="24"/>
                <w:lang w:eastAsia="en-IN"/>
              </w:rPr>
              <w:t>WILDCARD MASK</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b/>
                <w:bCs/>
                <w:caps/>
                <w:color w:val="0A0A23"/>
                <w:spacing w:val="3"/>
                <w:sz w:val="24"/>
                <w:szCs w:val="24"/>
                <w:lang w:eastAsia="en-IN"/>
              </w:rPr>
            </w:pPr>
            <w:r w:rsidRPr="00D55CD1">
              <w:rPr>
                <w:rFonts w:ascii="inherit" w:eastAsia="Times New Roman" w:hAnsi="inherit" w:cs="Segoe UI"/>
                <w:b/>
                <w:bCs/>
                <w:caps/>
                <w:color w:val="0A0A23"/>
                <w:spacing w:val="3"/>
                <w:sz w:val="24"/>
                <w:szCs w:val="24"/>
                <w:lang w:eastAsia="en-IN"/>
              </w:rPr>
              <w:t># OF IP ADDRESSES</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b/>
                <w:bCs/>
                <w:caps/>
                <w:color w:val="0A0A23"/>
                <w:spacing w:val="3"/>
                <w:sz w:val="24"/>
                <w:szCs w:val="24"/>
                <w:lang w:eastAsia="en-IN"/>
              </w:rPr>
            </w:pPr>
            <w:r w:rsidRPr="00D55CD1">
              <w:rPr>
                <w:rFonts w:ascii="inherit" w:eastAsia="Times New Roman" w:hAnsi="inherit" w:cs="Segoe UI"/>
                <w:b/>
                <w:bCs/>
                <w:caps/>
                <w:color w:val="0A0A23"/>
                <w:spacing w:val="3"/>
                <w:sz w:val="24"/>
                <w:szCs w:val="24"/>
                <w:lang w:eastAsia="en-IN"/>
              </w:rPr>
              <w:t># OF USABLE IP ADDRESSES</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255.255.255.254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255.255.255.252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0.0.0.3</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/29</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255.255.255.248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0.0.0.7</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255.255.255.240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0.0.0.15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/27</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255.255.255.224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0.0.0.31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255.255.255.192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0.0.0.63</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255.255.255.128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0.0.0.127</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/23</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255.255.254.0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0.0.1.255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512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510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255.255.252.0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0.0.3.255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1,024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1,022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255.255.248.0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0.0.7.255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2,048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2,046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255.255.240.0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0.0.15.255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4,096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4,094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/19</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255.255.224.0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0.0.31.255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8,192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8,190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255.255.192.0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0.0.63.255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16,384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16,382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/17</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255.255.128.0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0.0.127.255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32,768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32,766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lastRenderedPageBreak/>
              <w:t>/16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65,536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65,534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255.254.0.0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0.1.255.255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131,072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131,070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255.252.0.0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0.3.255.255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262,144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262,142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/13</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255.248.0.0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0.7.255.255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524,288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524,286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255.240.0.0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0.15.255.255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1,048,576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1,048,574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255.224.0.0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0.31.255.255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2,097,152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2,097,150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255.192.0.0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0.63.255.255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4,194,304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4,194,302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/9</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255.128.0.0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0.127.255.255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8,388,608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8,388,606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16,777,216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16,777,214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/7</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254.0.0.0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33,554,432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33,554,430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252.0.0.0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67,108,864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67,108,862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248.0.0.0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7.255.255.255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134,217,728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134,217,726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240.0.0.0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15.255.255.255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268,435,456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268,435,454</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224.0.0.0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31.255.255.255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536,870,912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536,870,910</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192.0.0.0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63.255.255.255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1,073,741,824</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1,073,741,822</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128.0.0.0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127.255.255.255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2,147,483,648</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2,147,483,646</w:t>
            </w:r>
          </w:p>
        </w:tc>
      </w:tr>
      <w:tr w:rsidR="00D55CD1" w:rsidRPr="00D55CD1" w:rsidTr="00D55CD1">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0.0.0.0</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255.255.255.255</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4,294,967,296</w:t>
            </w:r>
          </w:p>
        </w:tc>
        <w:tc>
          <w:tcPr>
            <w:tcW w:w="0" w:type="auto"/>
            <w:tcMar>
              <w:top w:w="90" w:type="dxa"/>
              <w:left w:w="180" w:type="dxa"/>
              <w:bottom w:w="90" w:type="dxa"/>
              <w:right w:w="180" w:type="dxa"/>
            </w:tcMar>
            <w:vAlign w:val="bottom"/>
            <w:hideMark/>
          </w:tcPr>
          <w:p w:rsidR="00D55CD1" w:rsidRPr="00D55CD1" w:rsidRDefault="00D55CD1" w:rsidP="00D55CD1">
            <w:pPr>
              <w:spacing w:after="0" w:line="240" w:lineRule="auto"/>
              <w:rPr>
                <w:rFonts w:ascii="inherit" w:eastAsia="Times New Roman" w:hAnsi="inherit" w:cs="Segoe UI"/>
                <w:color w:val="0A0A23"/>
                <w:sz w:val="24"/>
                <w:szCs w:val="24"/>
                <w:lang w:eastAsia="en-IN"/>
              </w:rPr>
            </w:pPr>
            <w:r w:rsidRPr="00D55CD1">
              <w:rPr>
                <w:rFonts w:ascii="inherit" w:eastAsia="Times New Roman" w:hAnsi="inherit" w:cs="Segoe UI"/>
                <w:color w:val="0A0A23"/>
                <w:sz w:val="24"/>
                <w:szCs w:val="24"/>
                <w:lang w:eastAsia="en-IN"/>
              </w:rPr>
              <w:t>4,294,967,294</w:t>
            </w:r>
          </w:p>
        </w:tc>
      </w:tr>
    </w:tbl>
    <w:p w:rsidR="00D55CD1" w:rsidRDefault="00D55CD1"/>
    <w:p w:rsidR="00D55CD1" w:rsidRDefault="00D55CD1">
      <w:bookmarkStart w:id="0" w:name="_GoBack"/>
      <w:bookmarkEnd w:id="0"/>
    </w:p>
    <w:sectPr w:rsidR="00D5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04EFB"/>
    <w:multiLevelType w:val="multilevel"/>
    <w:tmpl w:val="93A8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D1"/>
    <w:rsid w:val="003A339B"/>
    <w:rsid w:val="00434744"/>
    <w:rsid w:val="007D3DAF"/>
    <w:rsid w:val="007F1D78"/>
    <w:rsid w:val="00A54220"/>
    <w:rsid w:val="00BE4B2B"/>
    <w:rsid w:val="00D55CD1"/>
    <w:rsid w:val="00DC5927"/>
    <w:rsid w:val="00E8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F1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D1"/>
    <w:rPr>
      <w:rFonts w:ascii="Times New Roman" w:eastAsia="Times New Roman" w:hAnsi="Times New Roman" w:cs="Times New Roman"/>
      <w:b/>
      <w:bCs/>
      <w:kern w:val="36"/>
      <w:sz w:val="48"/>
      <w:szCs w:val="48"/>
      <w:lang w:eastAsia="en-IN"/>
    </w:rPr>
  </w:style>
  <w:style w:type="paragraph" w:customStyle="1" w:styleId="shortdesc">
    <w:name w:val="shortdesc"/>
    <w:basedOn w:val="Normal"/>
    <w:rsid w:val="00D55C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5C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5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39B"/>
    <w:rPr>
      <w:rFonts w:ascii="Courier New" w:eastAsia="Times New Roman" w:hAnsi="Courier New" w:cs="Courier New"/>
      <w:sz w:val="20"/>
      <w:szCs w:val="20"/>
      <w:lang w:eastAsia="en-IN"/>
    </w:rPr>
  </w:style>
  <w:style w:type="character" w:customStyle="1" w:styleId="k">
    <w:name w:val="k"/>
    <w:basedOn w:val="DefaultParagraphFont"/>
    <w:rsid w:val="003A339B"/>
  </w:style>
  <w:style w:type="character" w:customStyle="1" w:styleId="o">
    <w:name w:val="o"/>
    <w:basedOn w:val="DefaultParagraphFont"/>
    <w:rsid w:val="003A339B"/>
  </w:style>
  <w:style w:type="character" w:customStyle="1" w:styleId="nv">
    <w:name w:val="nv"/>
    <w:basedOn w:val="DefaultParagraphFont"/>
    <w:rsid w:val="003A339B"/>
  </w:style>
  <w:style w:type="character" w:customStyle="1" w:styleId="m">
    <w:name w:val="m"/>
    <w:basedOn w:val="DefaultParagraphFont"/>
    <w:rsid w:val="003A339B"/>
  </w:style>
  <w:style w:type="character" w:customStyle="1" w:styleId="nb">
    <w:name w:val="nb"/>
    <w:basedOn w:val="DefaultParagraphFont"/>
    <w:rsid w:val="003A339B"/>
  </w:style>
  <w:style w:type="character" w:customStyle="1" w:styleId="cp">
    <w:name w:val="cp"/>
    <w:basedOn w:val="DefaultParagraphFont"/>
    <w:rsid w:val="007F1D78"/>
  </w:style>
  <w:style w:type="character" w:customStyle="1" w:styleId="s2">
    <w:name w:val="s2"/>
    <w:basedOn w:val="DefaultParagraphFont"/>
    <w:rsid w:val="007F1D78"/>
  </w:style>
  <w:style w:type="character" w:customStyle="1" w:styleId="Heading4Char">
    <w:name w:val="Heading 4 Char"/>
    <w:basedOn w:val="DefaultParagraphFont"/>
    <w:link w:val="Heading4"/>
    <w:uiPriority w:val="9"/>
    <w:semiHidden/>
    <w:rsid w:val="007F1D7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F1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D1"/>
    <w:rPr>
      <w:rFonts w:ascii="Times New Roman" w:eastAsia="Times New Roman" w:hAnsi="Times New Roman" w:cs="Times New Roman"/>
      <w:b/>
      <w:bCs/>
      <w:kern w:val="36"/>
      <w:sz w:val="48"/>
      <w:szCs w:val="48"/>
      <w:lang w:eastAsia="en-IN"/>
    </w:rPr>
  </w:style>
  <w:style w:type="paragraph" w:customStyle="1" w:styleId="shortdesc">
    <w:name w:val="shortdesc"/>
    <w:basedOn w:val="Normal"/>
    <w:rsid w:val="00D55C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5C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5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39B"/>
    <w:rPr>
      <w:rFonts w:ascii="Courier New" w:eastAsia="Times New Roman" w:hAnsi="Courier New" w:cs="Courier New"/>
      <w:sz w:val="20"/>
      <w:szCs w:val="20"/>
      <w:lang w:eastAsia="en-IN"/>
    </w:rPr>
  </w:style>
  <w:style w:type="character" w:customStyle="1" w:styleId="k">
    <w:name w:val="k"/>
    <w:basedOn w:val="DefaultParagraphFont"/>
    <w:rsid w:val="003A339B"/>
  </w:style>
  <w:style w:type="character" w:customStyle="1" w:styleId="o">
    <w:name w:val="o"/>
    <w:basedOn w:val="DefaultParagraphFont"/>
    <w:rsid w:val="003A339B"/>
  </w:style>
  <w:style w:type="character" w:customStyle="1" w:styleId="nv">
    <w:name w:val="nv"/>
    <w:basedOn w:val="DefaultParagraphFont"/>
    <w:rsid w:val="003A339B"/>
  </w:style>
  <w:style w:type="character" w:customStyle="1" w:styleId="m">
    <w:name w:val="m"/>
    <w:basedOn w:val="DefaultParagraphFont"/>
    <w:rsid w:val="003A339B"/>
  </w:style>
  <w:style w:type="character" w:customStyle="1" w:styleId="nb">
    <w:name w:val="nb"/>
    <w:basedOn w:val="DefaultParagraphFont"/>
    <w:rsid w:val="003A339B"/>
  </w:style>
  <w:style w:type="character" w:customStyle="1" w:styleId="cp">
    <w:name w:val="cp"/>
    <w:basedOn w:val="DefaultParagraphFont"/>
    <w:rsid w:val="007F1D78"/>
  </w:style>
  <w:style w:type="character" w:customStyle="1" w:styleId="s2">
    <w:name w:val="s2"/>
    <w:basedOn w:val="DefaultParagraphFont"/>
    <w:rsid w:val="007F1D78"/>
  </w:style>
  <w:style w:type="character" w:customStyle="1" w:styleId="Heading4Char">
    <w:name w:val="Heading 4 Char"/>
    <w:basedOn w:val="DefaultParagraphFont"/>
    <w:link w:val="Heading4"/>
    <w:uiPriority w:val="9"/>
    <w:semiHidden/>
    <w:rsid w:val="007F1D7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4563">
      <w:bodyDiv w:val="1"/>
      <w:marLeft w:val="0"/>
      <w:marRight w:val="0"/>
      <w:marTop w:val="0"/>
      <w:marBottom w:val="0"/>
      <w:divBdr>
        <w:top w:val="none" w:sz="0" w:space="0" w:color="auto"/>
        <w:left w:val="none" w:sz="0" w:space="0" w:color="auto"/>
        <w:bottom w:val="none" w:sz="0" w:space="0" w:color="auto"/>
        <w:right w:val="none" w:sz="0" w:space="0" w:color="auto"/>
      </w:divBdr>
    </w:div>
    <w:div w:id="263658015">
      <w:bodyDiv w:val="1"/>
      <w:marLeft w:val="0"/>
      <w:marRight w:val="0"/>
      <w:marTop w:val="0"/>
      <w:marBottom w:val="0"/>
      <w:divBdr>
        <w:top w:val="none" w:sz="0" w:space="0" w:color="auto"/>
        <w:left w:val="none" w:sz="0" w:space="0" w:color="auto"/>
        <w:bottom w:val="none" w:sz="0" w:space="0" w:color="auto"/>
        <w:right w:val="none" w:sz="0" w:space="0" w:color="auto"/>
      </w:divBdr>
    </w:div>
    <w:div w:id="319425035">
      <w:bodyDiv w:val="1"/>
      <w:marLeft w:val="0"/>
      <w:marRight w:val="0"/>
      <w:marTop w:val="0"/>
      <w:marBottom w:val="0"/>
      <w:divBdr>
        <w:top w:val="none" w:sz="0" w:space="0" w:color="auto"/>
        <w:left w:val="none" w:sz="0" w:space="0" w:color="auto"/>
        <w:bottom w:val="none" w:sz="0" w:space="0" w:color="auto"/>
        <w:right w:val="none" w:sz="0" w:space="0" w:color="auto"/>
      </w:divBdr>
    </w:div>
    <w:div w:id="524515648">
      <w:bodyDiv w:val="1"/>
      <w:marLeft w:val="0"/>
      <w:marRight w:val="0"/>
      <w:marTop w:val="0"/>
      <w:marBottom w:val="0"/>
      <w:divBdr>
        <w:top w:val="none" w:sz="0" w:space="0" w:color="auto"/>
        <w:left w:val="none" w:sz="0" w:space="0" w:color="auto"/>
        <w:bottom w:val="none" w:sz="0" w:space="0" w:color="auto"/>
        <w:right w:val="none" w:sz="0" w:space="0" w:color="auto"/>
      </w:divBdr>
      <w:divsChild>
        <w:div w:id="85077640">
          <w:marLeft w:val="0"/>
          <w:marRight w:val="0"/>
          <w:marTop w:val="0"/>
          <w:marBottom w:val="0"/>
          <w:divBdr>
            <w:top w:val="none" w:sz="0" w:space="0" w:color="auto"/>
            <w:left w:val="none" w:sz="0" w:space="0" w:color="auto"/>
            <w:bottom w:val="none" w:sz="0" w:space="0" w:color="auto"/>
            <w:right w:val="none" w:sz="0" w:space="0" w:color="auto"/>
          </w:divBdr>
        </w:div>
      </w:divsChild>
    </w:div>
    <w:div w:id="671494074">
      <w:bodyDiv w:val="1"/>
      <w:marLeft w:val="0"/>
      <w:marRight w:val="0"/>
      <w:marTop w:val="0"/>
      <w:marBottom w:val="0"/>
      <w:divBdr>
        <w:top w:val="none" w:sz="0" w:space="0" w:color="auto"/>
        <w:left w:val="none" w:sz="0" w:space="0" w:color="auto"/>
        <w:bottom w:val="none" w:sz="0" w:space="0" w:color="auto"/>
        <w:right w:val="none" w:sz="0" w:space="0" w:color="auto"/>
      </w:divBdr>
    </w:div>
    <w:div w:id="854803651">
      <w:bodyDiv w:val="1"/>
      <w:marLeft w:val="0"/>
      <w:marRight w:val="0"/>
      <w:marTop w:val="0"/>
      <w:marBottom w:val="0"/>
      <w:divBdr>
        <w:top w:val="none" w:sz="0" w:space="0" w:color="auto"/>
        <w:left w:val="none" w:sz="0" w:space="0" w:color="auto"/>
        <w:bottom w:val="none" w:sz="0" w:space="0" w:color="auto"/>
        <w:right w:val="none" w:sz="0" w:space="0" w:color="auto"/>
      </w:divBdr>
    </w:div>
    <w:div w:id="1097865530">
      <w:bodyDiv w:val="1"/>
      <w:marLeft w:val="0"/>
      <w:marRight w:val="0"/>
      <w:marTop w:val="0"/>
      <w:marBottom w:val="0"/>
      <w:divBdr>
        <w:top w:val="none" w:sz="0" w:space="0" w:color="auto"/>
        <w:left w:val="none" w:sz="0" w:space="0" w:color="auto"/>
        <w:bottom w:val="none" w:sz="0" w:space="0" w:color="auto"/>
        <w:right w:val="none" w:sz="0" w:space="0" w:color="auto"/>
      </w:divBdr>
    </w:div>
    <w:div w:id="1505047076">
      <w:bodyDiv w:val="1"/>
      <w:marLeft w:val="0"/>
      <w:marRight w:val="0"/>
      <w:marTop w:val="0"/>
      <w:marBottom w:val="0"/>
      <w:divBdr>
        <w:top w:val="none" w:sz="0" w:space="0" w:color="auto"/>
        <w:left w:val="none" w:sz="0" w:space="0" w:color="auto"/>
        <w:bottom w:val="none" w:sz="0" w:space="0" w:color="auto"/>
        <w:right w:val="none" w:sz="0" w:space="0" w:color="auto"/>
      </w:divBdr>
    </w:div>
    <w:div w:id="1885747766">
      <w:bodyDiv w:val="1"/>
      <w:marLeft w:val="0"/>
      <w:marRight w:val="0"/>
      <w:marTop w:val="0"/>
      <w:marBottom w:val="0"/>
      <w:divBdr>
        <w:top w:val="none" w:sz="0" w:space="0" w:color="auto"/>
        <w:left w:val="none" w:sz="0" w:space="0" w:color="auto"/>
        <w:bottom w:val="none" w:sz="0" w:space="0" w:color="auto"/>
        <w:right w:val="none" w:sz="0" w:space="0" w:color="auto"/>
      </w:divBdr>
    </w:div>
    <w:div w:id="19660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MURALI</cp:lastModifiedBy>
  <cp:revision>3</cp:revision>
  <dcterms:created xsi:type="dcterms:W3CDTF">2022-01-31T01:14:00Z</dcterms:created>
  <dcterms:modified xsi:type="dcterms:W3CDTF">2022-03-23T15:54:00Z</dcterms:modified>
</cp:coreProperties>
</file>