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Life Insurance Product Basics. Business area: Insurance. Audience: Customer. Content owner: Unassigned. Author: Sample Author 06. Language: Portuguese. Country of origin: Brazil. Sentiment: Positive. Approval status: Approved. Last reviewed age days: 80. Apresenta conceitos de seguro de vida, beneficiarios e formularios comuns. Exemplos simples ajudam familias a comparar opcoes com confianca.</w:t>
      </w:r>
    </w:p>
  </w:body>
</w:document>
</file>