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54BE" w14:textId="336B90DC" w:rsidR="00FB5960" w:rsidRPr="003924E2" w:rsidRDefault="005A23EE" w:rsidP="005A23EE">
      <w:pPr>
        <w:jc w:val="center"/>
        <w:rPr>
          <w:rFonts w:ascii="Georgia" w:hAnsi="Georgia"/>
          <w:color w:val="FF0000"/>
          <w:sz w:val="32"/>
          <w:szCs w:val="32"/>
        </w:rPr>
      </w:pPr>
      <w:r w:rsidRPr="003924E2">
        <w:rPr>
          <w:rFonts w:ascii="Georgia" w:hAnsi="Georgia"/>
          <w:color w:val="FF0000"/>
          <w:sz w:val="32"/>
          <w:szCs w:val="32"/>
        </w:rPr>
        <w:t>Kripto Analiz</w:t>
      </w:r>
    </w:p>
    <w:p w14:paraId="3394BAF7" w14:textId="4EB98880" w:rsidR="005A23EE" w:rsidRPr="008D366F" w:rsidRDefault="00656A39" w:rsidP="005A23EE">
      <w:pPr>
        <w:rPr>
          <w:rFonts w:ascii="Georgia" w:hAnsi="Georgia"/>
          <w:b/>
          <w:bCs/>
          <w:sz w:val="32"/>
          <w:szCs w:val="32"/>
        </w:rPr>
      </w:pPr>
      <w:r w:rsidRPr="008D366F">
        <w:rPr>
          <w:rFonts w:ascii="Georgia" w:hAnsi="Georgia"/>
          <w:b/>
          <w:bCs/>
          <w:sz w:val="32"/>
          <w:szCs w:val="32"/>
        </w:rPr>
        <w:t>Verisetinin düzenlenmesi</w:t>
      </w:r>
      <w:r w:rsidR="005A23EE" w:rsidRPr="008D366F">
        <w:rPr>
          <w:rFonts w:ascii="Georgia" w:hAnsi="Georgia"/>
          <w:b/>
          <w:bCs/>
          <w:sz w:val="32"/>
          <w:szCs w:val="32"/>
        </w:rPr>
        <w:t>:</w:t>
      </w:r>
    </w:p>
    <w:p w14:paraId="62CA5AC9" w14:textId="3D1170BF" w:rsidR="005A23EE" w:rsidRDefault="005A23EE" w:rsidP="005A23EE">
      <w:pPr>
        <w:rPr>
          <w:rFonts w:ascii="Georgia" w:hAnsi="Georgia"/>
          <w:sz w:val="28"/>
          <w:szCs w:val="28"/>
        </w:rPr>
      </w:pPr>
      <w:r w:rsidRPr="003924E2">
        <w:rPr>
          <w:rFonts w:ascii="Georgia" w:hAnsi="Georgia"/>
          <w:sz w:val="28"/>
          <w:szCs w:val="28"/>
        </w:rPr>
        <w:t>2015-2022 arası BTC</w:t>
      </w:r>
      <w:r w:rsidR="00907554">
        <w:rPr>
          <w:rFonts w:ascii="Georgia" w:hAnsi="Georgia"/>
          <w:sz w:val="28"/>
          <w:szCs w:val="28"/>
        </w:rPr>
        <w:t xml:space="preserve"> günlük</w:t>
      </w:r>
      <w:r w:rsidRPr="003924E2">
        <w:rPr>
          <w:rFonts w:ascii="Georgia" w:hAnsi="Georgia"/>
          <w:sz w:val="28"/>
          <w:szCs w:val="28"/>
        </w:rPr>
        <w:t xml:space="preserve"> veriler</w:t>
      </w:r>
      <w:r w:rsidR="00907554">
        <w:rPr>
          <w:rFonts w:ascii="Georgia" w:hAnsi="Georgia"/>
          <w:sz w:val="28"/>
          <w:szCs w:val="28"/>
        </w:rPr>
        <w:t>i</w:t>
      </w:r>
      <w:r w:rsidRPr="003924E2">
        <w:rPr>
          <w:rFonts w:ascii="Georgia" w:hAnsi="Georgia"/>
          <w:sz w:val="28"/>
          <w:szCs w:val="28"/>
        </w:rPr>
        <w:t>.</w:t>
      </w:r>
    </w:p>
    <w:p w14:paraId="6139C4AA" w14:textId="2373BC5A" w:rsidR="00907554" w:rsidRPr="003924E2" w:rsidRDefault="00907554" w:rsidP="005A23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31A875C7" wp14:editId="3C22F091">
            <wp:extent cx="1495425" cy="185737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7415" w14:textId="42455D77" w:rsidR="005A23EE" w:rsidRPr="003924E2" w:rsidRDefault="00656A39" w:rsidP="005A23EE">
      <w:pPr>
        <w:rPr>
          <w:rFonts w:ascii="Georgia" w:hAnsi="Georgia"/>
          <w:sz w:val="24"/>
          <w:szCs w:val="24"/>
        </w:rPr>
      </w:pPr>
      <w:r w:rsidRPr="003924E2">
        <w:rPr>
          <w:rFonts w:ascii="Georgia" w:hAnsi="Georgia"/>
          <w:noProof/>
          <w:color w:val="C00000"/>
          <w:sz w:val="24"/>
          <w:szCs w:val="24"/>
        </w:rPr>
        <w:drawing>
          <wp:inline distT="0" distB="0" distL="0" distR="0" wp14:anchorId="0AD280EA" wp14:editId="290C471A">
            <wp:extent cx="4895850" cy="254007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49" cy="254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0005" w14:textId="3EB674FC" w:rsidR="005A23EE" w:rsidRPr="008D366F" w:rsidRDefault="00656A39" w:rsidP="005A23EE">
      <w:pPr>
        <w:rPr>
          <w:rFonts w:ascii="Georgia" w:hAnsi="Georgia"/>
          <w:b/>
          <w:bCs/>
          <w:sz w:val="32"/>
          <w:szCs w:val="32"/>
        </w:rPr>
      </w:pPr>
      <w:r w:rsidRPr="008D366F">
        <w:rPr>
          <w:rFonts w:ascii="Georgia" w:hAnsi="Georgia"/>
          <w:b/>
          <w:bCs/>
          <w:sz w:val="32"/>
          <w:szCs w:val="32"/>
        </w:rPr>
        <w:t>Serinin dura</w:t>
      </w:r>
      <w:r w:rsidRPr="008D366F">
        <w:rPr>
          <w:rFonts w:ascii="Georgia" w:hAnsi="Georgia" w:cs="Calibri"/>
          <w:b/>
          <w:bCs/>
          <w:sz w:val="32"/>
          <w:szCs w:val="32"/>
        </w:rPr>
        <w:t>ğ</w:t>
      </w:r>
      <w:r w:rsidRPr="008D366F">
        <w:rPr>
          <w:rFonts w:ascii="Georgia" w:hAnsi="Georgia"/>
          <w:b/>
          <w:bCs/>
          <w:sz w:val="32"/>
          <w:szCs w:val="32"/>
        </w:rPr>
        <w:t>anl</w:t>
      </w:r>
      <w:r w:rsidRPr="008D366F">
        <w:rPr>
          <w:rFonts w:ascii="Georgia" w:hAnsi="Georgia" w:cs="Arial Rounded MT Bold"/>
          <w:b/>
          <w:bCs/>
          <w:sz w:val="32"/>
          <w:szCs w:val="32"/>
        </w:rPr>
        <w:t>ı</w:t>
      </w:r>
      <w:r w:rsidRPr="008D366F">
        <w:rPr>
          <w:rFonts w:ascii="Georgia" w:hAnsi="Georgia"/>
          <w:b/>
          <w:bCs/>
          <w:sz w:val="32"/>
          <w:szCs w:val="32"/>
        </w:rPr>
        <w:t>k kontrol</w:t>
      </w:r>
      <w:r w:rsidRPr="008D366F">
        <w:rPr>
          <w:rFonts w:ascii="Georgia" w:hAnsi="Georgia" w:cs="Arial Rounded MT Bold"/>
          <w:b/>
          <w:bCs/>
          <w:sz w:val="32"/>
          <w:szCs w:val="32"/>
        </w:rPr>
        <w:t>ü</w:t>
      </w:r>
      <w:r w:rsidRPr="008D366F">
        <w:rPr>
          <w:rFonts w:ascii="Georgia" w:hAnsi="Georgia"/>
          <w:b/>
          <w:bCs/>
          <w:sz w:val="32"/>
          <w:szCs w:val="32"/>
        </w:rPr>
        <w:t xml:space="preserve"> ve STL ayr</w:t>
      </w:r>
      <w:r w:rsidRPr="008D366F">
        <w:rPr>
          <w:rFonts w:ascii="Georgia" w:hAnsi="Georgia" w:cs="Arial Rounded MT Bold"/>
          <w:b/>
          <w:bCs/>
          <w:sz w:val="32"/>
          <w:szCs w:val="32"/>
        </w:rPr>
        <w:t>ı</w:t>
      </w:r>
      <w:r w:rsidRPr="008D366F">
        <w:rPr>
          <w:rFonts w:ascii="Georgia" w:hAnsi="Georgia" w:cs="Calibri"/>
          <w:b/>
          <w:bCs/>
          <w:sz w:val="32"/>
          <w:szCs w:val="32"/>
        </w:rPr>
        <w:t>ş</w:t>
      </w:r>
      <w:r w:rsidRPr="008D366F">
        <w:rPr>
          <w:rFonts w:ascii="Georgia" w:hAnsi="Georgia"/>
          <w:b/>
          <w:bCs/>
          <w:sz w:val="32"/>
          <w:szCs w:val="32"/>
        </w:rPr>
        <w:t>t</w:t>
      </w:r>
      <w:r w:rsidRPr="008D366F">
        <w:rPr>
          <w:rFonts w:ascii="Georgia" w:hAnsi="Georgia" w:cs="Arial Rounded MT Bold"/>
          <w:b/>
          <w:bCs/>
          <w:sz w:val="32"/>
          <w:szCs w:val="32"/>
        </w:rPr>
        <w:t>ı</w:t>
      </w:r>
      <w:r w:rsidRPr="008D366F">
        <w:rPr>
          <w:rFonts w:ascii="Georgia" w:hAnsi="Georgia"/>
          <w:b/>
          <w:bCs/>
          <w:sz w:val="32"/>
          <w:szCs w:val="32"/>
        </w:rPr>
        <w:t>rmas</w:t>
      </w:r>
      <w:r w:rsidRPr="008D366F">
        <w:rPr>
          <w:rFonts w:ascii="Georgia" w:hAnsi="Georgia" w:cs="Arial Rounded MT Bold"/>
          <w:b/>
          <w:bCs/>
          <w:sz w:val="32"/>
          <w:szCs w:val="32"/>
        </w:rPr>
        <w:t>ı</w:t>
      </w:r>
      <w:r w:rsidR="005A23EE" w:rsidRPr="008D366F">
        <w:rPr>
          <w:rFonts w:ascii="Georgia" w:hAnsi="Georgia"/>
          <w:b/>
          <w:bCs/>
          <w:sz w:val="32"/>
          <w:szCs w:val="32"/>
        </w:rPr>
        <w:t>:</w:t>
      </w:r>
    </w:p>
    <w:p w14:paraId="78B3AF8C" w14:textId="4BAD06D5" w:rsidR="00656A39" w:rsidRPr="003924E2" w:rsidRDefault="009726F5" w:rsidP="005A23EE">
      <w:pPr>
        <w:rPr>
          <w:rFonts w:ascii="Georgia" w:hAnsi="Georgia"/>
          <w:color w:val="C00000"/>
          <w:sz w:val="24"/>
          <w:szCs w:val="24"/>
        </w:rPr>
      </w:pPr>
      <w:r w:rsidRPr="003924E2">
        <w:rPr>
          <w:rFonts w:ascii="Georgia" w:hAnsi="Georgia"/>
          <w:noProof/>
          <w:color w:val="C00000"/>
          <w:sz w:val="24"/>
          <w:szCs w:val="24"/>
        </w:rPr>
        <w:drawing>
          <wp:inline distT="0" distB="0" distL="0" distR="0" wp14:anchorId="4B7CE791" wp14:editId="666637E5">
            <wp:extent cx="5392171" cy="24955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71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E428" w14:textId="0170412D" w:rsidR="009726F5" w:rsidRPr="003924E2" w:rsidRDefault="009726F5" w:rsidP="005A23EE">
      <w:pPr>
        <w:rPr>
          <w:rFonts w:ascii="Georgia" w:hAnsi="Georgia" w:cs="Calibri"/>
          <w:sz w:val="28"/>
          <w:szCs w:val="28"/>
        </w:rPr>
      </w:pPr>
      <w:r w:rsidRPr="00907554">
        <w:rPr>
          <w:rFonts w:ascii="Georgia" w:hAnsi="Georgia"/>
          <w:b/>
          <w:bCs/>
          <w:sz w:val="28"/>
          <w:szCs w:val="28"/>
        </w:rPr>
        <w:t>Trend’in</w:t>
      </w:r>
      <w:r w:rsidRPr="00907554">
        <w:rPr>
          <w:rFonts w:ascii="Georgia" w:hAnsi="Georgia"/>
          <w:sz w:val="28"/>
          <w:szCs w:val="28"/>
        </w:rPr>
        <w:t xml:space="preserve"> </w:t>
      </w:r>
      <w:r w:rsidRPr="003924E2">
        <w:rPr>
          <w:rFonts w:ascii="Georgia" w:hAnsi="Georgia"/>
          <w:sz w:val="28"/>
          <w:szCs w:val="28"/>
        </w:rPr>
        <w:t>yukarı yönlü oldu</w:t>
      </w:r>
      <w:r w:rsidRPr="003924E2">
        <w:rPr>
          <w:rFonts w:ascii="Georgia" w:hAnsi="Georgia" w:cs="Calibri"/>
          <w:sz w:val="28"/>
          <w:szCs w:val="28"/>
        </w:rPr>
        <w:t>ğu g</w:t>
      </w:r>
      <w:r w:rsidRPr="003924E2">
        <w:rPr>
          <w:rFonts w:ascii="Georgia" w:hAnsi="Georgia" w:cs="Berlin Sans FB"/>
          <w:sz w:val="28"/>
          <w:szCs w:val="28"/>
        </w:rPr>
        <w:t>ö</w:t>
      </w:r>
      <w:r w:rsidRPr="003924E2">
        <w:rPr>
          <w:rFonts w:ascii="Georgia" w:hAnsi="Georgia" w:cs="Calibri"/>
          <w:sz w:val="28"/>
          <w:szCs w:val="28"/>
        </w:rPr>
        <w:t>r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>l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 xml:space="preserve">yor. </w:t>
      </w:r>
    </w:p>
    <w:p w14:paraId="053718F9" w14:textId="4C8F5258" w:rsidR="009726F5" w:rsidRPr="003924E2" w:rsidRDefault="009726F5" w:rsidP="005A23EE">
      <w:pPr>
        <w:rPr>
          <w:rFonts w:ascii="Georgia" w:hAnsi="Georgia" w:cs="Calibri"/>
          <w:sz w:val="24"/>
          <w:szCs w:val="24"/>
        </w:rPr>
      </w:pPr>
      <w:r w:rsidRPr="00907554">
        <w:rPr>
          <w:rFonts w:ascii="Georgia" w:hAnsi="Georgia" w:cs="Calibri"/>
          <w:b/>
          <w:bCs/>
          <w:sz w:val="28"/>
          <w:szCs w:val="28"/>
        </w:rPr>
        <w:lastRenderedPageBreak/>
        <w:t>Mevsimsellik</w:t>
      </w:r>
      <w:r w:rsidRPr="00907554">
        <w:rPr>
          <w:rFonts w:ascii="Georgia" w:hAnsi="Georgia" w:cs="Calibri"/>
          <w:sz w:val="28"/>
          <w:szCs w:val="28"/>
        </w:rPr>
        <w:t xml:space="preserve"> </w:t>
      </w:r>
      <w:r w:rsidRPr="003924E2">
        <w:rPr>
          <w:rFonts w:ascii="Georgia" w:hAnsi="Georgia" w:cs="Calibri"/>
          <w:sz w:val="28"/>
          <w:szCs w:val="28"/>
        </w:rPr>
        <w:t>günlük verinin tamamına bakıldığ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nda anlaş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lam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yor. 30 güne bölerek tekrar bakıyoruz.</w:t>
      </w:r>
      <w:r w:rsidRPr="003924E2">
        <w:rPr>
          <w:rFonts w:ascii="Georgia" w:hAnsi="Georgia" w:cs="Calibri"/>
          <w:noProof/>
          <w:sz w:val="24"/>
          <w:szCs w:val="24"/>
        </w:rPr>
        <w:drawing>
          <wp:inline distT="0" distB="0" distL="0" distR="0" wp14:anchorId="423BA2C3" wp14:editId="29100282">
            <wp:extent cx="5762625" cy="6667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CC8A" w14:textId="455CBFD9" w:rsidR="009726F5" w:rsidRPr="003924E2" w:rsidRDefault="009726F5" w:rsidP="005A23EE">
      <w:pPr>
        <w:rPr>
          <w:rFonts w:ascii="Georgia" w:hAnsi="Georgia" w:cs="Calibri"/>
          <w:sz w:val="28"/>
          <w:szCs w:val="28"/>
        </w:rPr>
      </w:pPr>
      <w:r w:rsidRPr="003924E2">
        <w:rPr>
          <w:rFonts w:ascii="Georgia" w:hAnsi="Georgia" w:cs="Calibri"/>
          <w:sz w:val="28"/>
          <w:szCs w:val="28"/>
        </w:rPr>
        <w:t>Her 7 günde bir mevsimselliğin tepe yaptığını görüyoruz.</w:t>
      </w:r>
    </w:p>
    <w:p w14:paraId="1238CBDD" w14:textId="5226E2DA" w:rsidR="009726F5" w:rsidRPr="00E65006" w:rsidRDefault="003924E2" w:rsidP="005A23EE">
      <w:pPr>
        <w:rPr>
          <w:rFonts w:ascii="Georgia" w:hAnsi="Georgia" w:cs="Calibri"/>
          <w:b/>
          <w:bCs/>
          <w:sz w:val="32"/>
          <w:szCs w:val="32"/>
        </w:rPr>
      </w:pPr>
      <w:r w:rsidRPr="00E65006">
        <w:rPr>
          <w:rFonts w:ascii="Georgia" w:hAnsi="Georgia" w:cs="Calibri"/>
          <w:b/>
          <w:bCs/>
          <w:sz w:val="32"/>
          <w:szCs w:val="32"/>
        </w:rPr>
        <w:t>Dickey–Fuller test</w:t>
      </w:r>
      <w:r w:rsidRPr="00E65006">
        <w:rPr>
          <w:rFonts w:ascii="Georgia" w:hAnsi="Georgia" w:cs="Calibri"/>
          <w:b/>
          <w:bCs/>
          <w:sz w:val="32"/>
          <w:szCs w:val="32"/>
        </w:rPr>
        <w:t>:</w:t>
      </w:r>
    </w:p>
    <w:p w14:paraId="218C7AD8" w14:textId="1A5D4161" w:rsidR="003924E2" w:rsidRPr="00907554" w:rsidRDefault="003924E2" w:rsidP="005A23EE">
      <w:pPr>
        <w:rPr>
          <w:rFonts w:ascii="Georgia" w:hAnsi="Georgia" w:cs="Calibri"/>
          <w:sz w:val="28"/>
          <w:szCs w:val="28"/>
        </w:rPr>
      </w:pPr>
      <w:r w:rsidRPr="003924E2">
        <w:rPr>
          <w:rFonts w:ascii="Georgia" w:hAnsi="Georgia" w:cs="Calibri"/>
          <w:sz w:val="28"/>
          <w:szCs w:val="28"/>
        </w:rPr>
        <w:t>Dickey–Fuller testi: bir serinin durağan olup olmad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ğ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n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 xml:space="preserve"> belirlemek i</w:t>
      </w:r>
      <w:r w:rsidRPr="003924E2">
        <w:rPr>
          <w:rFonts w:ascii="Georgia" w:hAnsi="Georgia" w:cs="Berlin Sans FB"/>
          <w:sz w:val="28"/>
          <w:szCs w:val="28"/>
        </w:rPr>
        <w:t>ç</w:t>
      </w:r>
      <w:r w:rsidRPr="003924E2">
        <w:rPr>
          <w:rFonts w:ascii="Georgia" w:hAnsi="Georgia" w:cs="Calibri"/>
          <w:sz w:val="28"/>
          <w:szCs w:val="28"/>
        </w:rPr>
        <w:t>in: p-değeri &lt;= 0.05: (%5) ise bu, verinin birim k</w:t>
      </w:r>
      <w:r w:rsidRPr="003924E2">
        <w:rPr>
          <w:rFonts w:ascii="Georgia" w:hAnsi="Georgia" w:cs="Berlin Sans FB"/>
          <w:sz w:val="28"/>
          <w:szCs w:val="28"/>
        </w:rPr>
        <w:t>ö</w:t>
      </w:r>
      <w:r w:rsidRPr="003924E2">
        <w:rPr>
          <w:rFonts w:ascii="Georgia" w:hAnsi="Georgia" w:cs="Calibri"/>
          <w:sz w:val="28"/>
          <w:szCs w:val="28"/>
        </w:rPr>
        <w:t>k i</w:t>
      </w:r>
      <w:r w:rsidRPr="003924E2">
        <w:rPr>
          <w:rFonts w:ascii="Georgia" w:hAnsi="Georgia" w:cs="Berlin Sans FB"/>
          <w:sz w:val="28"/>
          <w:szCs w:val="28"/>
        </w:rPr>
        <w:t>ç</w:t>
      </w:r>
      <w:r w:rsidRPr="003924E2">
        <w:rPr>
          <w:rFonts w:ascii="Georgia" w:hAnsi="Georgia" w:cs="Calibri"/>
          <w:sz w:val="28"/>
          <w:szCs w:val="28"/>
        </w:rPr>
        <w:t>ermediği ve durağan olduğu anlam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na gelir.</w:t>
      </w:r>
    </w:p>
    <w:p w14:paraId="4D67C4DB" w14:textId="1086B1BC" w:rsidR="00907554" w:rsidRPr="003924E2" w:rsidRDefault="00907554" w:rsidP="005A23EE">
      <w:pPr>
        <w:rPr>
          <w:rFonts w:ascii="Georgia" w:hAnsi="Georgia" w:cs="Calibri"/>
          <w:sz w:val="24"/>
          <w:szCs w:val="24"/>
        </w:rPr>
      </w:pPr>
      <w:r>
        <w:rPr>
          <w:rFonts w:ascii="Georgia" w:hAnsi="Georgia" w:cs="Calibri"/>
          <w:noProof/>
          <w:sz w:val="24"/>
          <w:szCs w:val="24"/>
        </w:rPr>
        <w:drawing>
          <wp:inline distT="0" distB="0" distL="0" distR="0" wp14:anchorId="384951BD" wp14:editId="0748D7AD">
            <wp:extent cx="5162550" cy="7524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1FCD" w14:textId="2D50E4D8" w:rsidR="003924E2" w:rsidRPr="003924E2" w:rsidRDefault="003924E2" w:rsidP="005A23EE">
      <w:pPr>
        <w:rPr>
          <w:rFonts w:ascii="Georgia" w:hAnsi="Georgia" w:cs="Calibri"/>
          <w:sz w:val="28"/>
          <w:szCs w:val="28"/>
        </w:rPr>
      </w:pPr>
      <w:r w:rsidRPr="003924E2">
        <w:rPr>
          <w:rFonts w:ascii="Georgia" w:hAnsi="Georgia" w:cs="Calibri"/>
          <w:sz w:val="28"/>
          <w:szCs w:val="28"/>
        </w:rPr>
        <w:t xml:space="preserve">P değeri </w:t>
      </w:r>
      <w:r w:rsidRPr="003924E2">
        <w:rPr>
          <w:rFonts w:ascii="Georgia" w:hAnsi="Georgia" w:cs="Calibri"/>
          <w:sz w:val="28"/>
          <w:szCs w:val="28"/>
        </w:rPr>
        <w:sym w:font="Wingdings" w:char="F0E8"/>
      </w:r>
      <w:r w:rsidRPr="003924E2">
        <w:rPr>
          <w:rFonts w:ascii="Georgia" w:hAnsi="Georgia" w:cs="Calibri"/>
          <w:sz w:val="28"/>
          <w:szCs w:val="28"/>
        </w:rPr>
        <w:t xml:space="preserve"> 0.</w:t>
      </w:r>
      <w:r w:rsidR="00907554">
        <w:rPr>
          <w:rFonts w:ascii="Georgia" w:hAnsi="Georgia" w:cs="Calibri"/>
          <w:sz w:val="28"/>
          <w:szCs w:val="28"/>
        </w:rPr>
        <w:t>870365081..</w:t>
      </w:r>
      <w:r w:rsidRPr="003924E2">
        <w:rPr>
          <w:rFonts w:ascii="Georgia" w:hAnsi="Georgia" w:cs="Calibri"/>
          <w:sz w:val="28"/>
          <w:szCs w:val="28"/>
        </w:rPr>
        <w:t xml:space="preserve"> olduğunu g</w:t>
      </w:r>
      <w:r w:rsidRPr="003924E2">
        <w:rPr>
          <w:rFonts w:ascii="Georgia" w:hAnsi="Georgia" w:cs="Berlin Sans FB"/>
          <w:sz w:val="28"/>
          <w:szCs w:val="28"/>
        </w:rPr>
        <w:t>ö</w:t>
      </w:r>
      <w:r w:rsidRPr="003924E2">
        <w:rPr>
          <w:rFonts w:ascii="Georgia" w:hAnsi="Georgia" w:cs="Calibri"/>
          <w:sz w:val="28"/>
          <w:szCs w:val="28"/>
        </w:rPr>
        <w:t>r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>yoruz. Yani serimiz durağan değil.</w:t>
      </w:r>
    </w:p>
    <w:p w14:paraId="5EF17587" w14:textId="1178E39E" w:rsidR="003924E2" w:rsidRPr="00E65006" w:rsidRDefault="003924E2" w:rsidP="005A23EE">
      <w:pPr>
        <w:rPr>
          <w:rFonts w:ascii="Georgia" w:hAnsi="Georgia" w:cs="Calibri"/>
          <w:b/>
          <w:bCs/>
          <w:sz w:val="32"/>
          <w:szCs w:val="32"/>
        </w:rPr>
      </w:pPr>
      <w:r w:rsidRPr="00E65006">
        <w:rPr>
          <w:rFonts w:ascii="Georgia" w:hAnsi="Georgia" w:cs="Calibri"/>
          <w:b/>
          <w:bCs/>
          <w:sz w:val="32"/>
          <w:szCs w:val="32"/>
        </w:rPr>
        <w:t>BOX-COX Dönüş</w:t>
      </w:r>
      <w:r w:rsidRPr="00E65006">
        <w:rPr>
          <w:rFonts w:ascii="Georgia" w:hAnsi="Georgia" w:cs="Berlin Sans FB"/>
          <w:b/>
          <w:bCs/>
          <w:sz w:val="32"/>
          <w:szCs w:val="32"/>
        </w:rPr>
        <w:t>ü</w:t>
      </w:r>
      <w:r w:rsidRPr="00E65006">
        <w:rPr>
          <w:rFonts w:ascii="Georgia" w:hAnsi="Georgia" w:cs="Calibri"/>
          <w:b/>
          <w:bCs/>
          <w:sz w:val="32"/>
          <w:szCs w:val="32"/>
        </w:rPr>
        <w:t>m</w:t>
      </w:r>
      <w:r w:rsidRPr="00E65006">
        <w:rPr>
          <w:rFonts w:ascii="Georgia" w:hAnsi="Georgia" w:cs="Berlin Sans FB"/>
          <w:b/>
          <w:bCs/>
          <w:sz w:val="32"/>
          <w:szCs w:val="32"/>
        </w:rPr>
        <w:t>ü</w:t>
      </w:r>
      <w:r w:rsidRPr="00E65006">
        <w:rPr>
          <w:rFonts w:ascii="Georgia" w:hAnsi="Georgia" w:cs="Calibri"/>
          <w:b/>
          <w:bCs/>
          <w:sz w:val="32"/>
          <w:szCs w:val="32"/>
        </w:rPr>
        <w:t>:</w:t>
      </w:r>
    </w:p>
    <w:p w14:paraId="65C0CE5B" w14:textId="4A47B518" w:rsidR="003924E2" w:rsidRPr="003924E2" w:rsidRDefault="003924E2" w:rsidP="003924E2">
      <w:pPr>
        <w:rPr>
          <w:rFonts w:ascii="Georgia" w:hAnsi="Georgia" w:cs="Calibri"/>
          <w:sz w:val="28"/>
          <w:szCs w:val="28"/>
        </w:rPr>
      </w:pPr>
      <w:r w:rsidRPr="003924E2">
        <w:rPr>
          <w:rFonts w:ascii="Georgia" w:hAnsi="Georgia" w:cs="Calibri"/>
          <w:sz w:val="28"/>
          <w:szCs w:val="28"/>
        </w:rPr>
        <w:t>Box-Cox dönüş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>m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 xml:space="preserve">, </w:t>
      </w:r>
      <w:r w:rsidRPr="003924E2">
        <w:rPr>
          <w:rFonts w:ascii="Georgia" w:hAnsi="Georgia" w:cs="Berlin Sans FB"/>
          <w:sz w:val="28"/>
          <w:szCs w:val="28"/>
        </w:rPr>
        <w:t>ç</w:t>
      </w:r>
      <w:r w:rsidRPr="003924E2">
        <w:rPr>
          <w:rFonts w:ascii="Georgia" w:hAnsi="Georgia" w:cs="Calibri"/>
          <w:sz w:val="28"/>
          <w:szCs w:val="28"/>
        </w:rPr>
        <w:t>arp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 xml:space="preserve">k veriler 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>zerinde oldukça düzeltici etkilesi olduğu bilinen istatistiksel bir tekniktir. Fonksiyon, normal olmayan dağ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l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m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 xml:space="preserve"> normal dağ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l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ma d</w:t>
      </w:r>
      <w:r w:rsidRPr="003924E2">
        <w:rPr>
          <w:rFonts w:ascii="Georgia" w:hAnsi="Georgia" w:cs="Berlin Sans FB"/>
          <w:sz w:val="28"/>
          <w:szCs w:val="28"/>
        </w:rPr>
        <w:t>ö</w:t>
      </w:r>
      <w:r w:rsidRPr="003924E2">
        <w:rPr>
          <w:rFonts w:ascii="Georgia" w:hAnsi="Georgia" w:cs="Calibri"/>
          <w:sz w:val="28"/>
          <w:szCs w:val="28"/>
        </w:rPr>
        <w:t>n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>şt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>rme t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>r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>n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 xml:space="preserve"> lambda (λ) parametresine g</w:t>
      </w:r>
      <w:r w:rsidRPr="003924E2">
        <w:rPr>
          <w:rFonts w:ascii="Georgia" w:hAnsi="Georgia" w:cs="Berlin Sans FB"/>
          <w:sz w:val="28"/>
          <w:szCs w:val="28"/>
        </w:rPr>
        <w:t>ö</w:t>
      </w:r>
      <w:r w:rsidRPr="003924E2">
        <w:rPr>
          <w:rFonts w:ascii="Georgia" w:hAnsi="Georgia" w:cs="Calibri"/>
          <w:sz w:val="28"/>
          <w:szCs w:val="28"/>
        </w:rPr>
        <w:t>re belirlemektedir. Box-Cox i</w:t>
      </w:r>
      <w:r w:rsidRPr="003924E2">
        <w:rPr>
          <w:rFonts w:ascii="Georgia" w:hAnsi="Georgia" w:cs="Berlin Sans FB"/>
          <w:sz w:val="28"/>
          <w:szCs w:val="28"/>
        </w:rPr>
        <w:t>ç</w:t>
      </w:r>
      <w:r w:rsidRPr="003924E2">
        <w:rPr>
          <w:rFonts w:ascii="Georgia" w:hAnsi="Georgia" w:cs="Calibri"/>
          <w:sz w:val="28"/>
          <w:szCs w:val="28"/>
        </w:rPr>
        <w:t>in lambda (λ) parametresi -5 &lt;λ &lt;5 aral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ğ</w:t>
      </w:r>
      <w:r w:rsidRPr="003924E2">
        <w:rPr>
          <w:rFonts w:ascii="Georgia" w:hAnsi="Georgia" w:cs="Berlin Sans FB"/>
          <w:sz w:val="28"/>
          <w:szCs w:val="28"/>
        </w:rPr>
        <w:t>ı</w:t>
      </w:r>
      <w:r w:rsidRPr="003924E2">
        <w:rPr>
          <w:rFonts w:ascii="Georgia" w:hAnsi="Georgia" w:cs="Calibri"/>
          <w:sz w:val="28"/>
          <w:szCs w:val="28"/>
        </w:rPr>
        <w:t>na sahiptir.</w:t>
      </w:r>
    </w:p>
    <w:p w14:paraId="35A77288" w14:textId="634C6EC4" w:rsidR="005A23EE" w:rsidRPr="00DE68FF" w:rsidRDefault="00DE68FF" w:rsidP="005A23EE">
      <w:pPr>
        <w:rPr>
          <w:rFonts w:ascii="Georgia" w:eastAsiaTheme="minorEastAsia" w:hAnsi="Georg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x&gt;0 için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06424227" w14:textId="04DE9C06" w:rsidR="00DE68FF" w:rsidRDefault="005813D3" w:rsidP="005813D3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26A27E83" wp14:editId="5DCFB84F">
            <wp:extent cx="1771650" cy="8001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462D" w14:textId="09DDCDFD" w:rsidR="005813D3" w:rsidRPr="007C33C9" w:rsidRDefault="005813D3" w:rsidP="005813D3">
      <w:pPr>
        <w:rPr>
          <w:rFonts w:ascii="Georgia" w:hAnsi="Georgia"/>
          <w:sz w:val="28"/>
          <w:szCs w:val="28"/>
        </w:rPr>
      </w:pPr>
      <w:r w:rsidRPr="007C33C9">
        <w:rPr>
          <w:rFonts w:ascii="Georgia" w:hAnsi="Georgia"/>
          <w:sz w:val="28"/>
          <w:szCs w:val="28"/>
        </w:rPr>
        <w:t>şeklinde tanımlanır.</w:t>
      </w:r>
    </w:p>
    <w:p w14:paraId="0B922406" w14:textId="77777777" w:rsidR="007C33C9" w:rsidRDefault="007C33C9" w:rsidP="005813D3">
      <w:pPr>
        <w:rPr>
          <w:rFonts w:ascii="Georgia" w:hAnsi="Georgia"/>
          <w:sz w:val="28"/>
          <w:szCs w:val="28"/>
        </w:rPr>
      </w:pPr>
    </w:p>
    <w:p w14:paraId="1D3406F4" w14:textId="452A8737" w:rsidR="005813D3" w:rsidRPr="007C33C9" w:rsidRDefault="005813D3" w:rsidP="005813D3">
      <w:pPr>
        <w:rPr>
          <w:rFonts w:ascii="Georgia" w:hAnsi="Georgia"/>
          <w:sz w:val="28"/>
          <w:szCs w:val="28"/>
        </w:rPr>
      </w:pPr>
      <w:r w:rsidRPr="007C33C9">
        <w:rPr>
          <w:rFonts w:ascii="Georgia" w:hAnsi="Georgia"/>
          <w:sz w:val="28"/>
          <w:szCs w:val="28"/>
        </w:rPr>
        <w:t>Veri setimize box-cox dönüşümü uyguluyoruz.</w:t>
      </w:r>
    </w:p>
    <w:p w14:paraId="672C9D5D" w14:textId="25C70AFF" w:rsidR="005813D3" w:rsidRDefault="005813D3" w:rsidP="007C33C9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28"/>
          <w:szCs w:val="28"/>
        </w:rPr>
      </w:pPr>
      <w:r w:rsidRPr="007C33C9">
        <w:rPr>
          <w:rFonts w:ascii="Georgia" w:hAnsi="Georgia"/>
          <w:sz w:val="28"/>
          <w:szCs w:val="28"/>
        </w:rPr>
        <w:t xml:space="preserve">Lambda değerimiz </w:t>
      </w:r>
      <w:r w:rsidR="00E65006">
        <w:rPr>
          <w:rFonts w:ascii="Georgia" w:hAnsi="Georgia"/>
          <w:sz w:val="28"/>
          <w:szCs w:val="28"/>
        </w:rPr>
        <w:sym w:font="Wingdings" w:char="F0D8"/>
      </w:r>
      <w:r w:rsidRPr="007C33C9">
        <w:rPr>
          <w:rFonts w:ascii="Georgia" w:hAnsi="Georgia"/>
          <w:sz w:val="28"/>
          <w:szCs w:val="28"/>
        </w:rPr>
        <w:t xml:space="preserve"> </w:t>
      </w:r>
      <w:r w:rsidR="004C2A21" w:rsidRPr="004C2A21">
        <w:rPr>
          <w:rFonts w:ascii="var(--jp-code-font-family)" w:hAnsi="var(--jp-code-font-family)"/>
          <w:sz w:val="28"/>
          <w:szCs w:val="28"/>
        </w:rPr>
        <w:t>0.07228900999717235</w:t>
      </w:r>
    </w:p>
    <w:p w14:paraId="73220C70" w14:textId="7C4412B7" w:rsidR="007C33C9" w:rsidRDefault="007C33C9" w:rsidP="007C33C9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28"/>
          <w:szCs w:val="28"/>
        </w:rPr>
      </w:pPr>
    </w:p>
    <w:p w14:paraId="5A8EFFF9" w14:textId="66C76C1E" w:rsidR="007C33C9" w:rsidRPr="007C33C9" w:rsidRDefault="007C33C9" w:rsidP="007C33C9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28"/>
          <w:szCs w:val="28"/>
        </w:rPr>
      </w:pPr>
      <w:r>
        <w:rPr>
          <w:rFonts w:ascii="var(--jp-code-font-family)" w:hAnsi="var(--jp-code-font-family)"/>
          <w:sz w:val="28"/>
          <w:szCs w:val="28"/>
        </w:rPr>
        <w:t>Box-cox dönüşümünü uyguladıktan sonra değerlerimiz (örnek 5 değer):</w:t>
      </w:r>
    </w:p>
    <w:p w14:paraId="53A1BFDA" w14:textId="132F0368" w:rsidR="005813D3" w:rsidRDefault="004C2A21" w:rsidP="005813D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4A44F6E" wp14:editId="0DA27444">
            <wp:extent cx="2381250" cy="214312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00C0" w14:textId="104FCB4B" w:rsidR="007C33C9" w:rsidRDefault="007C33C9" w:rsidP="005813D3">
      <w:pPr>
        <w:rPr>
          <w:rFonts w:ascii="Georgia" w:hAnsi="Georgia"/>
          <w:sz w:val="28"/>
          <w:szCs w:val="28"/>
        </w:rPr>
      </w:pPr>
      <w:r w:rsidRPr="007C33C9">
        <w:rPr>
          <w:rFonts w:ascii="Georgia" w:hAnsi="Georgia"/>
          <w:sz w:val="28"/>
          <w:szCs w:val="28"/>
        </w:rPr>
        <w:t>Box-cox dönüşümü yapılmış değerlere Dickey-fuller testi uyguladığımızda :</w:t>
      </w:r>
    </w:p>
    <w:p w14:paraId="6036A9F3" w14:textId="5700949C" w:rsidR="004C2A21" w:rsidRPr="007C33C9" w:rsidRDefault="004C2A21" w:rsidP="005813D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31D57529" wp14:editId="2454745B">
            <wp:extent cx="5762625" cy="857250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45BC" w14:textId="70BDEC7E" w:rsidR="007C33C9" w:rsidRDefault="007C33C9" w:rsidP="005813D3">
      <w:pPr>
        <w:rPr>
          <w:rFonts w:ascii="Georgia" w:hAnsi="Georgia"/>
          <w:sz w:val="24"/>
          <w:szCs w:val="24"/>
        </w:rPr>
      </w:pPr>
    </w:p>
    <w:p w14:paraId="0E950D3F" w14:textId="1E1FF8C2" w:rsidR="007C33C9" w:rsidRPr="003924E2" w:rsidRDefault="007C33C9" w:rsidP="007C33C9">
      <w:pPr>
        <w:rPr>
          <w:rFonts w:ascii="Georgia" w:hAnsi="Georgia" w:cs="Calibri"/>
          <w:sz w:val="28"/>
          <w:szCs w:val="28"/>
        </w:rPr>
      </w:pPr>
      <w:r w:rsidRPr="003924E2">
        <w:rPr>
          <w:rFonts w:ascii="Georgia" w:hAnsi="Georgia" w:cs="Calibri"/>
          <w:sz w:val="28"/>
          <w:szCs w:val="28"/>
        </w:rPr>
        <w:t xml:space="preserve">P değeri </w:t>
      </w:r>
      <w:r w:rsidR="00E65006">
        <w:rPr>
          <w:rFonts w:ascii="Georgia" w:hAnsi="Georgia" w:cs="Calibri"/>
          <w:sz w:val="28"/>
          <w:szCs w:val="28"/>
        </w:rPr>
        <w:sym w:font="Wingdings" w:char="F0D8"/>
      </w:r>
      <w:r w:rsidRPr="003924E2">
        <w:rPr>
          <w:rFonts w:ascii="Georgia" w:hAnsi="Georgia" w:cs="Calibri"/>
          <w:sz w:val="28"/>
          <w:szCs w:val="28"/>
        </w:rPr>
        <w:t xml:space="preserve"> 0.</w:t>
      </w:r>
      <w:r w:rsidR="004C2A21">
        <w:rPr>
          <w:rFonts w:ascii="Georgia" w:hAnsi="Georgia" w:cs="Calibri"/>
          <w:sz w:val="28"/>
          <w:szCs w:val="28"/>
        </w:rPr>
        <w:t>884961832</w:t>
      </w:r>
      <w:r w:rsidRPr="003924E2">
        <w:rPr>
          <w:rFonts w:ascii="Georgia" w:hAnsi="Georgia" w:cs="Calibri"/>
          <w:sz w:val="28"/>
          <w:szCs w:val="28"/>
        </w:rPr>
        <w:t xml:space="preserve"> olduğunu g</w:t>
      </w:r>
      <w:r w:rsidRPr="003924E2">
        <w:rPr>
          <w:rFonts w:ascii="Georgia" w:hAnsi="Georgia" w:cs="Berlin Sans FB"/>
          <w:sz w:val="28"/>
          <w:szCs w:val="28"/>
        </w:rPr>
        <w:t>ö</w:t>
      </w:r>
      <w:r w:rsidRPr="003924E2">
        <w:rPr>
          <w:rFonts w:ascii="Georgia" w:hAnsi="Georgia" w:cs="Calibri"/>
          <w:sz w:val="28"/>
          <w:szCs w:val="28"/>
        </w:rPr>
        <w:t>r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 xml:space="preserve">yoruz. Yani serimiz </w:t>
      </w:r>
      <w:r>
        <w:rPr>
          <w:rFonts w:ascii="Georgia" w:hAnsi="Georgia" w:cs="Calibri"/>
          <w:sz w:val="28"/>
          <w:szCs w:val="28"/>
        </w:rPr>
        <w:t xml:space="preserve">hala </w:t>
      </w:r>
      <w:r w:rsidRPr="003924E2">
        <w:rPr>
          <w:rFonts w:ascii="Georgia" w:hAnsi="Georgia" w:cs="Calibri"/>
          <w:sz w:val="28"/>
          <w:szCs w:val="28"/>
        </w:rPr>
        <w:t>durağan değil.</w:t>
      </w:r>
    </w:p>
    <w:p w14:paraId="15554016" w14:textId="00E99026" w:rsidR="0019307F" w:rsidRPr="00E65006" w:rsidRDefault="007C33C9" w:rsidP="0019307F">
      <w:pPr>
        <w:rPr>
          <w:rFonts w:ascii="Georgia" w:hAnsi="Georgia"/>
          <w:b/>
          <w:bCs/>
          <w:sz w:val="32"/>
          <w:szCs w:val="32"/>
        </w:rPr>
      </w:pPr>
      <w:r w:rsidRPr="00E65006">
        <w:rPr>
          <w:rFonts w:ascii="Georgia" w:hAnsi="Georgia"/>
          <w:b/>
          <w:bCs/>
          <w:sz w:val="32"/>
          <w:szCs w:val="32"/>
        </w:rPr>
        <w:t>Mevsimsel Farklıl</w:t>
      </w:r>
      <w:r w:rsidR="0019307F" w:rsidRPr="00E65006">
        <w:rPr>
          <w:rFonts w:ascii="Georgia" w:hAnsi="Georgia"/>
          <w:b/>
          <w:bCs/>
          <w:sz w:val="32"/>
          <w:szCs w:val="32"/>
        </w:rPr>
        <w:t>ık</w:t>
      </w:r>
    </w:p>
    <w:p w14:paraId="668384FC" w14:textId="48825447" w:rsidR="006003E3" w:rsidRDefault="006003E3" w:rsidP="0019307F">
      <w:pPr>
        <w:rPr>
          <w:rFonts w:ascii="Georgia" w:hAnsi="Georgia"/>
          <w:sz w:val="28"/>
          <w:szCs w:val="28"/>
        </w:rPr>
      </w:pPr>
      <w:r w:rsidRPr="003924E2">
        <w:rPr>
          <w:rFonts w:ascii="Georgia" w:hAnsi="Georgia" w:cs="Calibri"/>
          <w:noProof/>
          <w:sz w:val="24"/>
          <w:szCs w:val="24"/>
        </w:rPr>
        <w:drawing>
          <wp:inline distT="0" distB="0" distL="0" distR="0" wp14:anchorId="47E783BD" wp14:editId="54A73ED8">
            <wp:extent cx="5760720" cy="666530"/>
            <wp:effectExtent l="0" t="0" r="0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FD70" w14:textId="3FD696AE" w:rsidR="006003E3" w:rsidRDefault="006003E3" w:rsidP="0019307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Mevsimsel farklılık periyodunun yaklaşık olarak </w:t>
      </w:r>
      <w:r w:rsidRPr="004C2A21">
        <w:rPr>
          <w:rFonts w:ascii="Georgia" w:hAnsi="Georgia"/>
          <w:b/>
          <w:bCs/>
          <w:sz w:val="28"/>
          <w:szCs w:val="28"/>
        </w:rPr>
        <w:t>7 gün</w:t>
      </w:r>
      <w:r w:rsidRPr="006003E3">
        <w:rPr>
          <w:rFonts w:ascii="Georgia" w:hAnsi="Georgia"/>
          <w:color w:val="00B050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olduğu grafikte görülüyor.</w:t>
      </w:r>
    </w:p>
    <w:p w14:paraId="506E097E" w14:textId="0D720B12" w:rsidR="006003E3" w:rsidRDefault="006003E3" w:rsidP="0019307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Seriyi durağan hale getirmek için bunu kullanacağız. Box-cox dönüşümü yapılmış değerlere mevsimsel fark uyguluyoruz.</w:t>
      </w:r>
    </w:p>
    <w:p w14:paraId="436FE3B0" w14:textId="3C845D29" w:rsidR="006003E3" w:rsidRDefault="004C2A21" w:rsidP="0019307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4AAD835F" wp14:editId="252CA360">
            <wp:extent cx="5276850" cy="447675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F20A" w14:textId="13461F92" w:rsidR="006003E3" w:rsidRDefault="006003E3" w:rsidP="0019307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Yukarıda görüldüğü gibi periyodumuz 7.</w:t>
      </w:r>
    </w:p>
    <w:p w14:paraId="6CDF8180" w14:textId="0D4FA7B4" w:rsidR="006003E3" w:rsidRDefault="006003E3" w:rsidP="0019307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Mevsimsel fark uygulandıktan sonra Dickey-Fuller testi yapıyoruz:</w:t>
      </w:r>
    </w:p>
    <w:p w14:paraId="43E16847" w14:textId="7FF9B4A4" w:rsidR="006003E3" w:rsidRDefault="004C2A21" w:rsidP="0019307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24662645" wp14:editId="2993E9FF">
            <wp:extent cx="5753100" cy="60960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1D6E" w14:textId="7A7F3540" w:rsidR="007D7186" w:rsidRPr="004C2A21" w:rsidRDefault="006003E3" w:rsidP="004C2A21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 w:rsidRPr="003924E2">
        <w:rPr>
          <w:rFonts w:ascii="Georgia" w:hAnsi="Georgia" w:cs="Calibri"/>
          <w:sz w:val="28"/>
          <w:szCs w:val="28"/>
        </w:rPr>
        <w:lastRenderedPageBreak/>
        <w:t xml:space="preserve">P değeri </w:t>
      </w:r>
      <w:r w:rsidR="00E65006">
        <w:rPr>
          <w:rFonts w:ascii="Georgia" w:hAnsi="Georgia" w:cs="Calibri"/>
          <w:sz w:val="28"/>
          <w:szCs w:val="28"/>
        </w:rPr>
        <w:sym w:font="Wingdings" w:char="F0D8"/>
      </w:r>
      <w:r w:rsidRPr="003924E2">
        <w:rPr>
          <w:rFonts w:ascii="Georgia" w:hAnsi="Georgia" w:cs="Calibri"/>
          <w:sz w:val="28"/>
          <w:szCs w:val="28"/>
        </w:rPr>
        <w:t xml:space="preserve"> </w:t>
      </w:r>
      <w:r w:rsidR="004C2A21" w:rsidRPr="004C2A21">
        <w:rPr>
          <w:rFonts w:ascii="Georgia" w:hAnsi="Georgia" w:cs="Calibri"/>
          <w:sz w:val="28"/>
          <w:szCs w:val="28"/>
        </w:rPr>
        <w:t xml:space="preserve"> 1.1221233286778797e-14</w:t>
      </w:r>
      <w:r w:rsidR="004C2A21">
        <w:rPr>
          <w:rFonts w:ascii="Georgia" w:hAnsi="Georgia" w:cs="Calibri"/>
          <w:sz w:val="28"/>
          <w:szCs w:val="28"/>
        </w:rPr>
        <w:t xml:space="preserve"> </w:t>
      </w:r>
      <w:r w:rsidRPr="003924E2">
        <w:rPr>
          <w:rFonts w:ascii="Georgia" w:hAnsi="Georgia" w:cs="Calibri"/>
          <w:sz w:val="28"/>
          <w:szCs w:val="28"/>
        </w:rPr>
        <w:t>olduğunu g</w:t>
      </w:r>
      <w:r w:rsidRPr="003924E2">
        <w:rPr>
          <w:rFonts w:ascii="Georgia" w:hAnsi="Georgia" w:cs="Berlin Sans FB"/>
          <w:sz w:val="28"/>
          <w:szCs w:val="28"/>
        </w:rPr>
        <w:t>ö</w:t>
      </w:r>
      <w:r w:rsidRPr="003924E2">
        <w:rPr>
          <w:rFonts w:ascii="Georgia" w:hAnsi="Georgia" w:cs="Calibri"/>
          <w:sz w:val="28"/>
          <w:szCs w:val="28"/>
        </w:rPr>
        <w:t>r</w:t>
      </w:r>
      <w:r w:rsidRPr="003924E2">
        <w:rPr>
          <w:rFonts w:ascii="Georgia" w:hAnsi="Georgia" w:cs="Berlin Sans FB"/>
          <w:sz w:val="28"/>
          <w:szCs w:val="28"/>
        </w:rPr>
        <w:t>ü</w:t>
      </w:r>
      <w:r w:rsidRPr="003924E2">
        <w:rPr>
          <w:rFonts w:ascii="Georgia" w:hAnsi="Georgia" w:cs="Calibri"/>
          <w:sz w:val="28"/>
          <w:szCs w:val="28"/>
        </w:rPr>
        <w:t xml:space="preserve">yoruz. Yani serimiz durağan </w:t>
      </w:r>
      <w:r>
        <w:rPr>
          <w:rFonts w:ascii="Georgia" w:hAnsi="Georgia" w:cs="Calibri"/>
          <w:sz w:val="28"/>
          <w:szCs w:val="28"/>
        </w:rPr>
        <w:t>geldi</w:t>
      </w:r>
      <w:r w:rsidRPr="003924E2">
        <w:rPr>
          <w:rFonts w:ascii="Georgia" w:hAnsi="Georgia" w:cs="Calibri"/>
          <w:sz w:val="28"/>
          <w:szCs w:val="28"/>
        </w:rPr>
        <w:t>.</w:t>
      </w:r>
    </w:p>
    <w:p w14:paraId="05CA2AB8" w14:textId="2A85B11E" w:rsidR="006003E3" w:rsidRPr="00E65006" w:rsidRDefault="007D7186" w:rsidP="0019307F">
      <w:pPr>
        <w:rPr>
          <w:rFonts w:ascii="Georgia" w:hAnsi="Georgia" w:cs="Calibri"/>
          <w:b/>
          <w:bCs/>
          <w:noProof/>
          <w:sz w:val="32"/>
          <w:szCs w:val="32"/>
        </w:rPr>
      </w:pPr>
      <w:r w:rsidRPr="00E65006">
        <w:rPr>
          <w:rFonts w:ascii="Georgia" w:hAnsi="Georgia" w:cs="Calibri"/>
          <w:b/>
          <w:bCs/>
          <w:noProof/>
          <w:sz w:val="32"/>
          <w:szCs w:val="32"/>
        </w:rPr>
        <w:t>ACF</w:t>
      </w:r>
      <w:r w:rsidRPr="00E65006">
        <w:rPr>
          <w:rFonts w:ascii="Georgia" w:hAnsi="Georgia" w:cs="Calibri"/>
          <w:b/>
          <w:bCs/>
          <w:noProof/>
          <w:sz w:val="32"/>
          <w:szCs w:val="32"/>
        </w:rPr>
        <w:t>-PACF</w:t>
      </w:r>
      <w:r w:rsidRPr="00E65006">
        <w:rPr>
          <w:rFonts w:ascii="Georgia" w:hAnsi="Georgia" w:cs="Calibri"/>
          <w:b/>
          <w:bCs/>
          <w:noProof/>
          <w:sz w:val="32"/>
          <w:szCs w:val="32"/>
        </w:rPr>
        <w:t xml:space="preserve"> Grafiği</w:t>
      </w:r>
    </w:p>
    <w:p w14:paraId="65E88E35" w14:textId="3280559A" w:rsidR="007D7186" w:rsidRPr="007D7186" w:rsidRDefault="007D7186" w:rsidP="0019307F">
      <w:pPr>
        <w:rPr>
          <w:rFonts w:ascii="Georgia" w:hAnsi="Georgia"/>
          <w:color w:val="C00000"/>
          <w:sz w:val="28"/>
          <w:szCs w:val="28"/>
        </w:rPr>
      </w:pPr>
      <w:r w:rsidRPr="007D7186">
        <w:rPr>
          <w:rFonts w:ascii="Georgia" w:hAnsi="Georgia"/>
          <w:sz w:val="28"/>
          <w:szCs w:val="28"/>
        </w:rPr>
        <w:t>ACF grafiği otokorelasyonun boyutunu belirler. Gecikmeler ile otokorelasyon arasındaki değişimleri gösterir.</w:t>
      </w:r>
    </w:p>
    <w:p w14:paraId="3E9D26D5" w14:textId="0060C0A1" w:rsidR="007D7186" w:rsidRDefault="007D7186" w:rsidP="0019307F">
      <w:pPr>
        <w:rPr>
          <w:rFonts w:ascii="Georgia" w:hAnsi="Georgia"/>
          <w:color w:val="C00000"/>
          <w:sz w:val="32"/>
          <w:szCs w:val="32"/>
        </w:rPr>
      </w:pPr>
      <w:r>
        <w:rPr>
          <w:rFonts w:ascii="Georgia" w:hAnsi="Georgia" w:cs="Calibri"/>
          <w:noProof/>
          <w:color w:val="C00000"/>
          <w:sz w:val="32"/>
          <w:szCs w:val="32"/>
        </w:rPr>
        <w:drawing>
          <wp:inline distT="0" distB="0" distL="0" distR="0" wp14:anchorId="51383675" wp14:editId="50F0862E">
            <wp:extent cx="5753100" cy="25431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7F23" w14:textId="2CF1BF8A" w:rsidR="007D7186" w:rsidRPr="007D7186" w:rsidRDefault="007D7186" w:rsidP="0019307F">
      <w:pPr>
        <w:rPr>
          <w:rFonts w:ascii="Georgia" w:hAnsi="Georgia"/>
          <w:sz w:val="28"/>
          <w:szCs w:val="28"/>
        </w:rPr>
      </w:pPr>
      <w:r w:rsidRPr="007D7186">
        <w:rPr>
          <w:rFonts w:ascii="Georgia" w:hAnsi="Georgia"/>
          <w:sz w:val="28"/>
          <w:szCs w:val="28"/>
        </w:rPr>
        <w:t xml:space="preserve">Acf grafğinde görüldüğü gibi hala </w:t>
      </w:r>
      <w:r w:rsidR="004C2A21">
        <w:rPr>
          <w:rFonts w:ascii="Georgia" w:hAnsi="Georgia"/>
          <w:sz w:val="28"/>
          <w:szCs w:val="28"/>
        </w:rPr>
        <w:t>mevsimsellik görülüyor</w:t>
      </w:r>
      <w:r w:rsidRPr="007D7186">
        <w:rPr>
          <w:rFonts w:ascii="Georgia" w:hAnsi="Georgia"/>
          <w:sz w:val="28"/>
          <w:szCs w:val="28"/>
        </w:rPr>
        <w:t xml:space="preserve">. Bunu düzeltmek için mevsimsel fark değerlerinin tekrar farkını alıyoruz. Yani </w:t>
      </w:r>
      <w:r w:rsidRPr="004C2A21">
        <w:rPr>
          <w:rFonts w:ascii="Georgia" w:hAnsi="Georgia"/>
          <w:b/>
          <w:bCs/>
          <w:sz w:val="28"/>
          <w:szCs w:val="28"/>
        </w:rPr>
        <w:t>mevsimsel farkın ilk farkını</w:t>
      </w:r>
      <w:r w:rsidRPr="004C2A21">
        <w:rPr>
          <w:rFonts w:ascii="Georgia" w:hAnsi="Georgia"/>
          <w:sz w:val="28"/>
          <w:szCs w:val="28"/>
        </w:rPr>
        <w:t xml:space="preserve"> </w:t>
      </w:r>
      <w:r w:rsidRPr="007D7186">
        <w:rPr>
          <w:rFonts w:ascii="Georgia" w:hAnsi="Georgia"/>
          <w:sz w:val="28"/>
          <w:szCs w:val="28"/>
        </w:rPr>
        <w:t>alıyoruz.</w:t>
      </w:r>
    </w:p>
    <w:p w14:paraId="2BAE4E11" w14:textId="16822865" w:rsidR="007C33C9" w:rsidRPr="00E65006" w:rsidRDefault="007D7186" w:rsidP="0019307F">
      <w:pPr>
        <w:rPr>
          <w:rFonts w:ascii="Georgia" w:hAnsi="Georgia"/>
          <w:b/>
          <w:bCs/>
          <w:sz w:val="32"/>
          <w:szCs w:val="32"/>
        </w:rPr>
      </w:pPr>
      <w:r w:rsidRPr="00E65006">
        <w:rPr>
          <w:rFonts w:ascii="Georgia" w:hAnsi="Georgia"/>
          <w:b/>
          <w:bCs/>
          <w:sz w:val="32"/>
          <w:szCs w:val="32"/>
        </w:rPr>
        <w:t>M</w:t>
      </w:r>
      <w:r w:rsidRPr="00E65006">
        <w:rPr>
          <w:rFonts w:ascii="Georgia" w:hAnsi="Georgia"/>
          <w:b/>
          <w:bCs/>
          <w:sz w:val="32"/>
          <w:szCs w:val="32"/>
        </w:rPr>
        <w:t xml:space="preserve">evsimsel </w:t>
      </w:r>
      <w:r w:rsidRPr="00E65006">
        <w:rPr>
          <w:rFonts w:ascii="Georgia" w:hAnsi="Georgia"/>
          <w:b/>
          <w:bCs/>
          <w:sz w:val="32"/>
          <w:szCs w:val="32"/>
        </w:rPr>
        <w:t>F</w:t>
      </w:r>
      <w:r w:rsidRPr="00E65006">
        <w:rPr>
          <w:rFonts w:ascii="Georgia" w:hAnsi="Georgia"/>
          <w:b/>
          <w:bCs/>
          <w:sz w:val="32"/>
          <w:szCs w:val="32"/>
        </w:rPr>
        <w:t xml:space="preserve">arkın ilk </w:t>
      </w:r>
      <w:r w:rsidRPr="00E65006">
        <w:rPr>
          <w:rFonts w:ascii="Georgia" w:hAnsi="Georgia"/>
          <w:b/>
          <w:bCs/>
          <w:sz w:val="32"/>
          <w:szCs w:val="32"/>
        </w:rPr>
        <w:t>F</w:t>
      </w:r>
      <w:r w:rsidRPr="00E65006">
        <w:rPr>
          <w:rFonts w:ascii="Georgia" w:hAnsi="Georgia"/>
          <w:b/>
          <w:bCs/>
          <w:sz w:val="32"/>
          <w:szCs w:val="32"/>
        </w:rPr>
        <w:t>arkı</w:t>
      </w:r>
      <w:r w:rsidRPr="00E65006">
        <w:rPr>
          <w:rFonts w:ascii="Georgia" w:hAnsi="Georgia"/>
          <w:b/>
          <w:bCs/>
          <w:sz w:val="32"/>
          <w:szCs w:val="32"/>
        </w:rPr>
        <w:t>:</w:t>
      </w:r>
    </w:p>
    <w:p w14:paraId="1A547878" w14:textId="5BF450A1" w:rsidR="007D7186" w:rsidRDefault="00E65006" w:rsidP="0019307F">
      <w:pPr>
        <w:rPr>
          <w:rFonts w:ascii="Georgia" w:hAnsi="Georgia"/>
          <w:color w:val="C00000"/>
          <w:sz w:val="32"/>
          <w:szCs w:val="32"/>
        </w:rPr>
      </w:pPr>
      <w:r>
        <w:rPr>
          <w:rFonts w:ascii="Georgia" w:hAnsi="Georgia"/>
          <w:noProof/>
          <w:color w:val="C00000"/>
          <w:sz w:val="32"/>
          <w:szCs w:val="32"/>
        </w:rPr>
        <w:drawing>
          <wp:inline distT="0" distB="0" distL="0" distR="0" wp14:anchorId="1DF0C731" wp14:editId="52B3EF68">
            <wp:extent cx="5753100" cy="55245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CAAD" w14:textId="46C62740" w:rsidR="007D7186" w:rsidRDefault="007D7186" w:rsidP="0019307F">
      <w:pPr>
        <w:rPr>
          <w:rFonts w:ascii="Georgia" w:hAnsi="Georgia"/>
          <w:sz w:val="28"/>
          <w:szCs w:val="28"/>
        </w:rPr>
      </w:pPr>
      <w:r w:rsidRPr="007D7186">
        <w:rPr>
          <w:rFonts w:ascii="Georgia" w:hAnsi="Georgia"/>
          <w:sz w:val="28"/>
          <w:szCs w:val="28"/>
        </w:rPr>
        <w:t>Mevsimsel fark değerinden mevsimsel farkın 1 kaydırılmış halini çıkarıyoruz.</w:t>
      </w:r>
    </w:p>
    <w:p w14:paraId="3ADC9845" w14:textId="28F777A9" w:rsidR="00E65006" w:rsidRDefault="00E65006" w:rsidP="0019307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559216A8" wp14:editId="4DBD7914">
            <wp:extent cx="3773684" cy="253365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40" cy="254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E2F1" w14:textId="38B669F5" w:rsidR="007D7186" w:rsidRDefault="007D7186" w:rsidP="0019307F">
      <w:pPr>
        <w:rPr>
          <w:rFonts w:ascii="Georgia" w:hAnsi="Georgia"/>
          <w:sz w:val="28"/>
          <w:szCs w:val="28"/>
        </w:rPr>
      </w:pPr>
    </w:p>
    <w:p w14:paraId="2677432B" w14:textId="2BE6E233" w:rsidR="007D7186" w:rsidRDefault="007D7186" w:rsidP="0019307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50352922" wp14:editId="44A810DB">
            <wp:extent cx="5753100" cy="261937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7958" w14:textId="594BEC50" w:rsidR="007D7186" w:rsidRDefault="007D7186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ACF </w:t>
      </w:r>
      <w:r w:rsidR="00E65006">
        <w:rPr>
          <w:rFonts w:ascii="Georgia" w:hAnsi="Georgia"/>
          <w:sz w:val="28"/>
          <w:szCs w:val="28"/>
        </w:rPr>
        <w:t xml:space="preserve">– PACF </w:t>
      </w:r>
      <w:r>
        <w:rPr>
          <w:rFonts w:ascii="Georgia" w:hAnsi="Georgia"/>
          <w:sz w:val="28"/>
          <w:szCs w:val="28"/>
        </w:rPr>
        <w:t>grafi</w:t>
      </w:r>
      <w:r w:rsidR="00E65006">
        <w:rPr>
          <w:rFonts w:ascii="Georgia" w:hAnsi="Georgia"/>
          <w:sz w:val="28"/>
          <w:szCs w:val="28"/>
        </w:rPr>
        <w:t>klerini</w:t>
      </w:r>
      <w:r>
        <w:rPr>
          <w:rFonts w:ascii="Georgia" w:hAnsi="Georgia"/>
          <w:sz w:val="28"/>
          <w:szCs w:val="28"/>
        </w:rPr>
        <w:t xml:space="preserve"> tekrar incellediğimizde seri’nin </w:t>
      </w:r>
      <w:r w:rsidR="005A3967">
        <w:rPr>
          <w:rFonts w:ascii="Georgia" w:hAnsi="Georgia"/>
          <w:sz w:val="28"/>
          <w:szCs w:val="28"/>
        </w:rPr>
        <w:t>durağan hale geldiğini görüyoruz.</w:t>
      </w:r>
      <w:r w:rsidR="0053174E">
        <w:rPr>
          <w:rFonts w:ascii="Georgia" w:hAnsi="Georgia"/>
          <w:sz w:val="28"/>
          <w:szCs w:val="28"/>
        </w:rPr>
        <w:t xml:space="preserve"> </w:t>
      </w:r>
      <w:r w:rsidR="0053174E" w:rsidRPr="0053174E">
        <w:rPr>
          <w:rFonts w:ascii="Georgia" w:hAnsi="Georgia"/>
          <w:sz w:val="28"/>
          <w:szCs w:val="28"/>
        </w:rPr>
        <w:t>Eğer iki grafikte de anlamlı korelasyonlar</w:t>
      </w:r>
      <w:r w:rsidR="0053174E">
        <w:rPr>
          <w:rFonts w:ascii="Georgia" w:hAnsi="Georgia"/>
          <w:sz w:val="28"/>
          <w:szCs w:val="28"/>
        </w:rPr>
        <w:t xml:space="preserve"> </w:t>
      </w:r>
      <w:r w:rsidR="0053174E" w:rsidRPr="0053174E">
        <w:rPr>
          <w:rFonts w:ascii="Georgia" w:hAnsi="Georgia"/>
          <w:sz w:val="28"/>
          <w:szCs w:val="28"/>
        </w:rPr>
        <w:t>bulunmasaydı bu</w:t>
      </w:r>
      <w:r w:rsidR="0053174E">
        <w:rPr>
          <w:rFonts w:ascii="Georgia" w:hAnsi="Georgia"/>
          <w:sz w:val="28"/>
          <w:szCs w:val="28"/>
        </w:rPr>
        <w:t xml:space="preserve"> </w:t>
      </w:r>
      <w:r w:rsidR="0053174E" w:rsidRPr="0053174E">
        <w:rPr>
          <w:rFonts w:ascii="Georgia" w:hAnsi="Georgia"/>
          <w:sz w:val="28"/>
          <w:szCs w:val="28"/>
        </w:rPr>
        <w:t>kez serinin tamamen</w:t>
      </w:r>
      <w:r w:rsidR="0053174E">
        <w:rPr>
          <w:rFonts w:ascii="Georgia" w:hAnsi="Georgia"/>
          <w:sz w:val="28"/>
          <w:szCs w:val="28"/>
        </w:rPr>
        <w:t xml:space="preserve"> </w:t>
      </w:r>
      <w:r w:rsidR="0053174E" w:rsidRPr="0053174E">
        <w:rPr>
          <w:rFonts w:ascii="Georgia" w:hAnsi="Georgia"/>
          <w:sz w:val="28"/>
          <w:szCs w:val="28"/>
        </w:rPr>
        <w:t>rastgele davrandığı ve değerlerin önceki</w:t>
      </w:r>
      <w:r w:rsidR="0053174E">
        <w:rPr>
          <w:rFonts w:ascii="Georgia" w:hAnsi="Georgia"/>
          <w:sz w:val="28"/>
          <w:szCs w:val="28"/>
        </w:rPr>
        <w:t xml:space="preserve"> </w:t>
      </w:r>
      <w:r w:rsidR="0053174E" w:rsidRPr="0053174E">
        <w:rPr>
          <w:rFonts w:ascii="Georgia" w:hAnsi="Georgia"/>
          <w:sz w:val="28"/>
          <w:szCs w:val="28"/>
        </w:rPr>
        <w:t>değerlere</w:t>
      </w:r>
      <w:r w:rsidR="0053174E">
        <w:rPr>
          <w:rFonts w:ascii="Georgia" w:hAnsi="Georgia"/>
          <w:sz w:val="28"/>
          <w:szCs w:val="28"/>
        </w:rPr>
        <w:t xml:space="preserve"> </w:t>
      </w:r>
      <w:r w:rsidR="0053174E" w:rsidRPr="0053174E">
        <w:rPr>
          <w:rFonts w:ascii="Georgia" w:hAnsi="Georgia"/>
          <w:sz w:val="28"/>
          <w:szCs w:val="28"/>
        </w:rPr>
        <w:t>bağlı olmadığı yorumunu</w:t>
      </w:r>
      <w:r w:rsidR="0053174E">
        <w:rPr>
          <w:rFonts w:ascii="Georgia" w:hAnsi="Georgia"/>
          <w:sz w:val="28"/>
          <w:szCs w:val="28"/>
        </w:rPr>
        <w:t xml:space="preserve"> </w:t>
      </w:r>
      <w:r w:rsidR="0053174E" w:rsidRPr="0053174E">
        <w:rPr>
          <w:rFonts w:ascii="Georgia" w:hAnsi="Georgia"/>
          <w:sz w:val="28"/>
          <w:szCs w:val="28"/>
        </w:rPr>
        <w:t>yapacaktık.</w:t>
      </w:r>
    </w:p>
    <w:p w14:paraId="50B5AD80" w14:textId="7D2ADBBF" w:rsidR="00E65006" w:rsidRPr="003C1EFB" w:rsidRDefault="00E65006" w:rsidP="0053174E">
      <w:pPr>
        <w:rPr>
          <w:rFonts w:ascii="Georgia" w:hAnsi="Georgia"/>
          <w:b/>
          <w:bCs/>
          <w:sz w:val="32"/>
          <w:szCs w:val="32"/>
        </w:rPr>
      </w:pPr>
      <w:r w:rsidRPr="003C1EFB">
        <w:rPr>
          <w:rFonts w:ascii="Georgia" w:hAnsi="Georgia"/>
          <w:b/>
          <w:bCs/>
          <w:sz w:val="32"/>
          <w:szCs w:val="32"/>
        </w:rPr>
        <w:t>Model Seçimi</w:t>
      </w:r>
    </w:p>
    <w:p w14:paraId="32C3F606" w14:textId="5D96F6DC" w:rsidR="00C17430" w:rsidRDefault="00C17430" w:rsidP="00776133">
      <w:pPr>
        <w:rPr>
          <w:rFonts w:ascii="Georgia" w:hAnsi="Georgia"/>
          <w:sz w:val="28"/>
          <w:szCs w:val="28"/>
        </w:rPr>
      </w:pPr>
      <w:r w:rsidRPr="00C17430">
        <w:rPr>
          <w:rFonts w:ascii="Georgia" w:hAnsi="Georgia"/>
          <w:sz w:val="28"/>
          <w:szCs w:val="28"/>
        </w:rPr>
        <w:t>ARIMA modelleri, durağan olmayan ancak fark alma işlemiyle durağan hale dönüştürülmüş serilere uygulanan modellerdir.</w:t>
      </w:r>
      <w:r w:rsidR="00776133">
        <w:rPr>
          <w:rFonts w:ascii="Georgia" w:hAnsi="Georgia"/>
          <w:sz w:val="28"/>
          <w:szCs w:val="28"/>
        </w:rPr>
        <w:t xml:space="preserve"> ARIMA da AR </w:t>
      </w:r>
      <w:r w:rsidR="00776133" w:rsidRPr="00776133">
        <w:rPr>
          <w:rFonts w:ascii="Georgia" w:hAnsi="Georgia"/>
          <w:sz w:val="28"/>
          <w:szCs w:val="28"/>
        </w:rPr>
        <w:t>durağanlaştırılmış seride</w:t>
      </w:r>
      <w:r w:rsidR="00776133">
        <w:rPr>
          <w:rFonts w:ascii="Georgia" w:hAnsi="Georgia"/>
          <w:sz w:val="28"/>
          <w:szCs w:val="28"/>
        </w:rPr>
        <w:t xml:space="preserve"> </w:t>
      </w:r>
      <w:r w:rsidR="00776133" w:rsidRPr="00776133">
        <w:rPr>
          <w:rFonts w:ascii="Georgia" w:hAnsi="Georgia"/>
          <w:sz w:val="28"/>
          <w:szCs w:val="28"/>
        </w:rPr>
        <w:t>otoregresif düzey</w:t>
      </w:r>
      <w:r w:rsidR="00776133">
        <w:rPr>
          <w:rFonts w:ascii="Georgia" w:hAnsi="Georgia"/>
          <w:sz w:val="28"/>
          <w:szCs w:val="28"/>
        </w:rPr>
        <w:t xml:space="preserve">i (p), MA </w:t>
      </w:r>
      <w:r w:rsidR="00776133" w:rsidRPr="00776133">
        <w:rPr>
          <w:rFonts w:ascii="Georgia" w:hAnsi="Georgia"/>
          <w:sz w:val="28"/>
          <w:szCs w:val="28"/>
        </w:rPr>
        <w:t>tahmin hatalarındaki gecikme düzeyi</w:t>
      </w:r>
      <w:r w:rsidR="00776133">
        <w:rPr>
          <w:rFonts w:ascii="Georgia" w:hAnsi="Georgia"/>
          <w:sz w:val="28"/>
          <w:szCs w:val="28"/>
        </w:rPr>
        <w:t xml:space="preserve"> (q), I d</w:t>
      </w:r>
      <w:r w:rsidR="00776133" w:rsidRPr="00776133">
        <w:rPr>
          <w:rFonts w:ascii="Georgia" w:hAnsi="Georgia"/>
          <w:sz w:val="28"/>
          <w:szCs w:val="28"/>
        </w:rPr>
        <w:t>urağanlığın sağlanması için fark alma</w:t>
      </w:r>
      <w:r w:rsidR="00776133">
        <w:rPr>
          <w:rFonts w:ascii="Georgia" w:hAnsi="Georgia"/>
          <w:sz w:val="28"/>
          <w:szCs w:val="28"/>
        </w:rPr>
        <w:t xml:space="preserve">dır (d). </w:t>
      </w:r>
    </w:p>
    <w:p w14:paraId="703D2632" w14:textId="48104215" w:rsidR="00E65006" w:rsidRDefault="00E65006" w:rsidP="0053174E">
      <w:pPr>
        <w:rPr>
          <w:rFonts w:ascii="Georgia" w:hAnsi="Georgia"/>
          <w:sz w:val="28"/>
          <w:szCs w:val="28"/>
        </w:rPr>
      </w:pPr>
      <w:r w:rsidRPr="00C17430">
        <w:rPr>
          <w:rFonts w:ascii="Georgia" w:hAnsi="Georgia"/>
          <w:sz w:val="28"/>
          <w:szCs w:val="28"/>
        </w:rPr>
        <w:t>Modelimiz mevsimsel olduğundan dolayı me</w:t>
      </w:r>
      <w:r w:rsidR="00C17430" w:rsidRPr="00C17430">
        <w:rPr>
          <w:rFonts w:ascii="Georgia" w:hAnsi="Georgia"/>
          <w:sz w:val="28"/>
          <w:szCs w:val="28"/>
        </w:rPr>
        <w:t xml:space="preserve">vsimsel arıma modeli kullandık (SARIMAX). </w:t>
      </w:r>
      <w:r w:rsidR="00C17430" w:rsidRPr="00C17430">
        <w:rPr>
          <w:rFonts w:ascii="Georgia" w:hAnsi="Georgia"/>
          <w:sz w:val="28"/>
          <w:szCs w:val="28"/>
        </w:rPr>
        <w:t>Bir ARIMA modelinin mevsimlik kısmı, mevsimlik olmayan kısım ile aynı yapıya sahiptir: bir AR faktörü, bir MA faktörü ve/veya bir farklılık sırasına sahip olabilir. Modelin mevsimsel bölümünde, bu faktörlerin tümü gecikme sürelerinin katları (bir sezondaki dönem sayısı) arasında çalışır.</w:t>
      </w:r>
      <w:r w:rsidR="00C17430">
        <w:rPr>
          <w:rFonts w:ascii="Georgia" w:hAnsi="Georgia"/>
          <w:sz w:val="28"/>
          <w:szCs w:val="28"/>
        </w:rPr>
        <w:t xml:space="preserve"> </w:t>
      </w:r>
    </w:p>
    <w:p w14:paraId="40B7E808" w14:textId="77087955" w:rsidR="00C17430" w:rsidRDefault="00C17430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</w:t>
      </w:r>
      <w:r w:rsidRPr="00C17430">
        <w:rPr>
          <w:rFonts w:ascii="Georgia" w:hAnsi="Georgia"/>
          <w:sz w:val="28"/>
          <w:szCs w:val="28"/>
        </w:rPr>
        <w:t>urada P = mevsimsel otoregresif (SAR) terimlerin sayısı, D = mevsimsel farklılıkların sayısı, Q = mevsimsel hareketli ortalama (SMA) terimlerinin sayısı</w:t>
      </w:r>
      <w:r w:rsidR="00776133">
        <w:rPr>
          <w:rFonts w:ascii="Georgia" w:hAnsi="Georgia"/>
          <w:sz w:val="28"/>
          <w:szCs w:val="28"/>
        </w:rPr>
        <w:t xml:space="preserve">, X </w:t>
      </w:r>
      <w:r w:rsidR="00776133" w:rsidRPr="00C17430">
        <w:rPr>
          <w:rFonts w:ascii="Georgia" w:hAnsi="Georgia"/>
          <w:sz w:val="28"/>
          <w:szCs w:val="28"/>
        </w:rPr>
        <w:t>bir sezondaki dönem sayısı</w:t>
      </w:r>
    </w:p>
    <w:p w14:paraId="2EB73C0B" w14:textId="486A8211" w:rsidR="003C1EFB" w:rsidRDefault="00776133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Bizim modelimizde box-cox dönüşümü verilerini kullandığımız için ARIMA kısmının I(d) 1 sabit olarak belirledik. Mevsimsel farkın bir kere farkını alındığını tespit ettiğimizden dolayı SARIMAX </w:t>
      </w:r>
      <w:r w:rsidR="003C1EFB">
        <w:rPr>
          <w:rFonts w:ascii="Georgia" w:hAnsi="Georgia"/>
          <w:sz w:val="28"/>
          <w:szCs w:val="28"/>
        </w:rPr>
        <w:t xml:space="preserve">I </w:t>
      </w:r>
      <w:r>
        <w:rPr>
          <w:rFonts w:ascii="Georgia" w:hAnsi="Georgia"/>
          <w:sz w:val="28"/>
          <w:szCs w:val="28"/>
        </w:rPr>
        <w:t>kısmı</w:t>
      </w:r>
      <w:r w:rsidR="003C1EF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(d) 1 sabit olarak belirledik. </w:t>
      </w:r>
      <w:r w:rsidR="003C1EFB">
        <w:rPr>
          <w:rFonts w:ascii="Georgia" w:hAnsi="Georgia"/>
          <w:sz w:val="28"/>
          <w:szCs w:val="28"/>
        </w:rPr>
        <w:t xml:space="preserve">SARIMAX da mevsimsellik katsayısı nı 7 olarak belirledik. Daha sonra modelimizde oluşabilecek bütün kombinasyonları </w:t>
      </w:r>
      <w:r w:rsidR="003C1EFB">
        <w:rPr>
          <w:rFonts w:ascii="Georgia" w:hAnsi="Georgia"/>
          <w:sz w:val="28"/>
          <w:szCs w:val="28"/>
        </w:rPr>
        <w:lastRenderedPageBreak/>
        <w:t xml:space="preserve">deniyip aic’leri  karşılaştırarak en iyi </w:t>
      </w:r>
      <w:r w:rsidR="003C1EFB">
        <w:rPr>
          <w:rFonts w:ascii="Georgia" w:hAnsi="Georgia"/>
          <w:sz w:val="28"/>
          <w:szCs w:val="28"/>
        </w:rPr>
        <w:t>(min(aic))</w:t>
      </w:r>
      <w:r w:rsidR="003C1EFB">
        <w:rPr>
          <w:rFonts w:ascii="Georgia" w:hAnsi="Georgia"/>
          <w:sz w:val="28"/>
          <w:szCs w:val="28"/>
        </w:rPr>
        <w:t xml:space="preserve"> modeli bulduk.</w:t>
      </w:r>
      <w:r w:rsidR="003C1EFB">
        <w:rPr>
          <w:rFonts w:ascii="Georgia" w:hAnsi="Georgia"/>
          <w:noProof/>
          <w:sz w:val="28"/>
          <w:szCs w:val="28"/>
        </w:rPr>
        <w:drawing>
          <wp:inline distT="0" distB="0" distL="0" distR="0" wp14:anchorId="5AA1652A" wp14:editId="313D0199">
            <wp:extent cx="5753100" cy="270510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AA95" w14:textId="6A5B7587" w:rsidR="003C1EFB" w:rsidRDefault="003C1EFB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 iyi kombinasyona sahip SARIMAX model kombinasyonu SARIMAX(0, 1, 1) x (0, 1, 1, 7) olarak belirlendi.</w:t>
      </w:r>
    </w:p>
    <w:p w14:paraId="51B8BDD1" w14:textId="645374B2" w:rsidR="003C1EFB" w:rsidRDefault="003C1EFB" w:rsidP="0053174E">
      <w:pPr>
        <w:rPr>
          <w:rFonts w:ascii="Georgia" w:hAnsi="Georgia"/>
          <w:b/>
          <w:bCs/>
          <w:sz w:val="32"/>
          <w:szCs w:val="32"/>
        </w:rPr>
      </w:pPr>
      <w:r w:rsidRPr="003C1EFB">
        <w:rPr>
          <w:rFonts w:ascii="Georgia" w:hAnsi="Georgia"/>
          <w:b/>
          <w:bCs/>
          <w:sz w:val="32"/>
          <w:szCs w:val="32"/>
        </w:rPr>
        <w:t>Tahmin</w:t>
      </w:r>
    </w:p>
    <w:p w14:paraId="53D90B06" w14:textId="77777777" w:rsidR="008D366F" w:rsidRDefault="003C1EFB" w:rsidP="0053174E">
      <w:pPr>
        <w:rPr>
          <w:rFonts w:ascii="Georgia" w:hAnsi="Georgia"/>
          <w:sz w:val="32"/>
          <w:szCs w:val="32"/>
        </w:rPr>
      </w:pPr>
      <w:r w:rsidRPr="003C1EFB">
        <w:rPr>
          <w:rFonts w:ascii="Georgia" w:hAnsi="Georgia"/>
          <w:sz w:val="32"/>
          <w:szCs w:val="32"/>
        </w:rPr>
        <w:t>Tahmin aşamasında ilk olarak invboxcox fonksiyonu tanımladık.Tahminleri box-cox dönüşümü yapılmış değerler ile yaptığımız için, bu fonksiyon box-cox dönüşümü yaptığımız tahmin değerlerini tekrar gerçek değerlere dönüştürme işinde kullanılıcak.</w:t>
      </w:r>
    </w:p>
    <w:p w14:paraId="70B0CCD1" w14:textId="4888D559" w:rsidR="003C1EFB" w:rsidRDefault="003C1EFB" w:rsidP="0053174E">
      <w:pPr>
        <w:rPr>
          <w:rFonts w:ascii="Georgia" w:hAnsi="Georgia"/>
          <w:sz w:val="28"/>
          <w:szCs w:val="28"/>
        </w:rPr>
      </w:pPr>
      <w:r w:rsidRPr="003C1EFB">
        <w:rPr>
          <w:rFonts w:ascii="Georgia" w:hAnsi="Georgia"/>
          <w:noProof/>
          <w:sz w:val="32"/>
          <w:szCs w:val="32"/>
        </w:rPr>
        <w:drawing>
          <wp:inline distT="0" distB="0" distL="0" distR="0" wp14:anchorId="33B9247E" wp14:editId="28EA99D2">
            <wp:extent cx="3486150" cy="110490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996A" w14:textId="348C1C56" w:rsidR="008D366F" w:rsidRDefault="008D366F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13841EF9" wp14:editId="27AE12D1">
            <wp:extent cx="4114800" cy="1968836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59" cy="197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1D4B" w14:textId="699EE044" w:rsidR="008D366F" w:rsidRDefault="008D366F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2015-2022 arası yapılan tahminlerin grafiği.</w:t>
      </w:r>
    </w:p>
    <w:p w14:paraId="0F0E8465" w14:textId="56D6606A" w:rsidR="008D366F" w:rsidRDefault="008D366F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2021 aralık ayı tahminleri:</w:t>
      </w:r>
    </w:p>
    <w:p w14:paraId="793DB31F" w14:textId="5FCB4A32" w:rsidR="008D366F" w:rsidRDefault="008D366F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30B55651" wp14:editId="206C1775">
            <wp:extent cx="5753100" cy="304800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BE00" w14:textId="50909D36" w:rsidR="008D366F" w:rsidRDefault="008D366F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R2_score, MAE, MSE, RMSE:</w:t>
      </w:r>
    </w:p>
    <w:p w14:paraId="14EA41CC" w14:textId="56EBF895" w:rsidR="008D366F" w:rsidRDefault="008D366F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6D97DAC2" wp14:editId="147EF547">
            <wp:extent cx="2809875" cy="981075"/>
            <wp:effectExtent l="0" t="0" r="9525" b="952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FB14" w14:textId="77777777" w:rsidR="008D366F" w:rsidRDefault="008D366F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Sonuçların doğruluk oranı %61 olarak bulundu.</w:t>
      </w:r>
    </w:p>
    <w:p w14:paraId="7D6E3EFD" w14:textId="54A2C8F1" w:rsidR="008D366F" w:rsidRDefault="008D366F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2022 ocak ayı ilk üç gün tahmin sonuçları:</w:t>
      </w:r>
    </w:p>
    <w:p w14:paraId="04039C66" w14:textId="587A957D" w:rsidR="008D366F" w:rsidRDefault="008D366F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51C90494" wp14:editId="3A0E7A67">
            <wp:extent cx="2162175" cy="1581150"/>
            <wp:effectExtent l="0" t="0" r="9525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4F69" w14:textId="1F222EE8" w:rsidR="008D366F" w:rsidRPr="003C1EFB" w:rsidRDefault="008D366F" w:rsidP="0053174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</w:p>
    <w:sectPr w:rsidR="008D366F" w:rsidRPr="003C1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D951" w14:textId="77777777" w:rsidR="00F078B6" w:rsidRDefault="00F078B6" w:rsidP="009726F5">
      <w:pPr>
        <w:spacing w:after="0" w:line="240" w:lineRule="auto"/>
      </w:pPr>
      <w:r>
        <w:separator/>
      </w:r>
    </w:p>
  </w:endnote>
  <w:endnote w:type="continuationSeparator" w:id="0">
    <w:p w14:paraId="78144B56" w14:textId="77777777" w:rsidR="00F078B6" w:rsidRDefault="00F078B6" w:rsidP="0097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4659" w14:textId="77777777" w:rsidR="00F078B6" w:rsidRDefault="00F078B6" w:rsidP="009726F5">
      <w:pPr>
        <w:spacing w:after="0" w:line="240" w:lineRule="auto"/>
      </w:pPr>
      <w:r>
        <w:separator/>
      </w:r>
    </w:p>
  </w:footnote>
  <w:footnote w:type="continuationSeparator" w:id="0">
    <w:p w14:paraId="069A5FB2" w14:textId="77777777" w:rsidR="00F078B6" w:rsidRDefault="00F078B6" w:rsidP="00972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02927"/>
    <w:multiLevelType w:val="hybridMultilevel"/>
    <w:tmpl w:val="FE5A47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24"/>
    <w:rsid w:val="0019307F"/>
    <w:rsid w:val="00375B6F"/>
    <w:rsid w:val="003924E2"/>
    <w:rsid w:val="003C1EFB"/>
    <w:rsid w:val="004C2A21"/>
    <w:rsid w:val="0053174E"/>
    <w:rsid w:val="005813D3"/>
    <w:rsid w:val="005A23EE"/>
    <w:rsid w:val="005A3967"/>
    <w:rsid w:val="005C0824"/>
    <w:rsid w:val="006003E3"/>
    <w:rsid w:val="00656A39"/>
    <w:rsid w:val="00776133"/>
    <w:rsid w:val="007C33C9"/>
    <w:rsid w:val="007D7186"/>
    <w:rsid w:val="008D366F"/>
    <w:rsid w:val="00907554"/>
    <w:rsid w:val="009726F5"/>
    <w:rsid w:val="00C17430"/>
    <w:rsid w:val="00DE68FF"/>
    <w:rsid w:val="00E65006"/>
    <w:rsid w:val="00F078B6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FDC5"/>
  <w15:chartTrackingRefBased/>
  <w15:docId w15:val="{F1BE1B9C-90CF-435A-8838-1309A94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23E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7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26F5"/>
  </w:style>
  <w:style w:type="paragraph" w:styleId="AltBilgi">
    <w:name w:val="footer"/>
    <w:basedOn w:val="Normal"/>
    <w:link w:val="AltBilgiChar"/>
    <w:uiPriority w:val="99"/>
    <w:unhideWhenUsed/>
    <w:rsid w:val="0097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26F5"/>
  </w:style>
  <w:style w:type="character" w:styleId="YerTutucuMetni">
    <w:name w:val="Placeholder Text"/>
    <w:basedOn w:val="VarsaylanParagrafYazTipi"/>
    <w:uiPriority w:val="99"/>
    <w:semiHidden/>
    <w:rsid w:val="00DE68FF"/>
    <w:rPr>
      <w:color w:val="80808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81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813D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6B0B-D9C2-4EEF-8331-D0244B4E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ucal</dc:creator>
  <cp:keywords/>
  <dc:description/>
  <cp:lastModifiedBy>samet ucal</cp:lastModifiedBy>
  <cp:revision>4</cp:revision>
  <dcterms:created xsi:type="dcterms:W3CDTF">2022-01-04T04:05:00Z</dcterms:created>
  <dcterms:modified xsi:type="dcterms:W3CDTF">2022-01-05T05:48:00Z</dcterms:modified>
</cp:coreProperties>
</file>