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Мохаммед Фуад Мохаммед Хамуд Аль-хадри</w:t>
      </w:r>
      <w:r>
        <w:t xml:space="preserve"> </w:t>
      </w:r>
      <w:r>
        <w:t xml:space="preserve">degrees: BSc</w:t>
      </w:r>
      <w:r>
        <w:t xml:space="preserve"> </w:t>
      </w:r>
      <w:r>
        <w:t xml:space="preserve">orcid: N/A</w:t>
      </w:r>
      <w:r>
        <w:t xml:space="preserve"> </w:t>
      </w: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1132255653@rudn.ru</w:t>
        </w:r>
      </w:hyperlink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N/A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д.21 k1</w:t>
      </w:r>
    </w:p>
    <w:bookmarkEnd w:id="21"/>
    <w:bookmarkStart w:id="22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Отчёт по лабораторной работе №4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Продвинутое использование Git: Gitflow и семантические коммиты</w:t>
      </w:r>
      <w:r>
        <w:t xml:space="preserve">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</w:t>
      </w:r>
      <w:r>
        <w:t xml:space="preserve">CC BY</w:t>
      </w:r>
      <w:r>
        <w:t xml:space="preserve">”</w:t>
      </w:r>
      <w:r>
        <w:t xml:space="preserve"> </w:t>
      </w:r>
      <w:r>
        <w:t xml:space="preserve">—————-</w:t>
      </w:r>
    </w:p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освоение продвинутого рабочего процесса с Git, включая использование Gitflow, семантического версионирования и Conventional Commits.</w:t>
      </w:r>
    </w:p>
    <w:bookmarkEnd w:id="23"/>
    <w:bookmarkStart w:id="24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Gitflow и Node.js.</w:t>
      </w:r>
    </w:p>
    <w:p>
      <w:pPr>
        <w:numPr>
          <w:ilvl w:val="0"/>
          <w:numId w:val="1001"/>
        </w:numPr>
        <w:pStyle w:val="Compact"/>
      </w:pPr>
      <w:r>
        <w:t xml:space="preserve">Настроить репозиторий с Gitflow и Conventional Commits.</w:t>
      </w:r>
    </w:p>
    <w:p>
      <w:pPr>
        <w:numPr>
          <w:ilvl w:val="0"/>
          <w:numId w:val="1001"/>
        </w:numPr>
        <w:pStyle w:val="Compact"/>
      </w:pPr>
      <w:r>
        <w:t xml:space="preserve">Создать функциональные ветки и релизные ветки.</w:t>
      </w:r>
    </w:p>
    <w:p>
      <w:pPr>
        <w:numPr>
          <w:ilvl w:val="0"/>
          <w:numId w:val="1001"/>
        </w:numPr>
        <w:pStyle w:val="Compact"/>
      </w:pPr>
      <w:r>
        <w:t xml:space="preserve">Создать журнал изменений (CHANGELOG).</w:t>
      </w:r>
    </w:p>
    <w:p>
      <w:pPr>
        <w:numPr>
          <w:ilvl w:val="0"/>
          <w:numId w:val="1001"/>
        </w:numPr>
        <w:pStyle w:val="Compact"/>
      </w:pPr>
      <w:r>
        <w:t xml:space="preserve">Выполнить публикацию на GitHub с релизами.</w:t>
      </w:r>
    </w:p>
    <w:bookmarkEnd w:id="24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Cs/>
          <w:b/>
        </w:rPr>
        <w:t xml:space="preserve">Gitflow Workflow</w:t>
      </w:r>
      <w:r>
        <w:t xml:space="preserve"> </w:t>
      </w:r>
      <w:r>
        <w:t xml:space="preserve">— это модель ветвления для управления проектами с учётом релизов:</w:t>
      </w:r>
    </w:p>
    <w:p>
      <w:pPr>
        <w:numPr>
          <w:ilvl w:val="0"/>
          <w:numId w:val="1002"/>
        </w:numPr>
        <w:pStyle w:val="Compac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— официальная история релиза.</w:t>
      </w:r>
    </w:p>
    <w:p>
      <w:pPr>
        <w:numPr>
          <w:ilvl w:val="0"/>
          <w:numId w:val="1002"/>
        </w:numPr>
        <w:pStyle w:val="Compac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— объединение всех функций.</w:t>
      </w:r>
    </w:p>
    <w:p>
      <w:pPr>
        <w:numPr>
          <w:ilvl w:val="0"/>
          <w:numId w:val="1002"/>
        </w:numPr>
        <w:pStyle w:val="Compact"/>
      </w:pPr>
      <w:r>
        <w:t xml:space="preserve">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— разработка отдельных функций.</w:t>
      </w:r>
    </w:p>
    <w:p>
      <w:pPr>
        <w:numPr>
          <w:ilvl w:val="0"/>
          <w:numId w:val="1002"/>
        </w:numPr>
        <w:pStyle w:val="Compact"/>
      </w:pPr>
      <w:r>
        <w:t xml:space="preserve">Ветки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— подготовка релизов.</w:t>
      </w:r>
    </w:p>
    <w:p>
      <w:pPr>
        <w:numPr>
          <w:ilvl w:val="0"/>
          <w:numId w:val="1002"/>
        </w:numPr>
        <w:pStyle w:val="Compact"/>
      </w:pPr>
      <w:r>
        <w:t xml:space="preserve">Ветки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— исправления ошибок в master.</w:t>
      </w:r>
    </w:p>
    <w:p>
      <w:pPr>
        <w:pStyle w:val="FirstParagraph"/>
      </w:pPr>
      <w:r>
        <w:rPr>
          <w:bCs/>
          <w:b/>
        </w:rPr>
        <w:t xml:space="preserve">Семантическое версионирование (SemVer)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Формат: MAJOR.MINOR.PATCH</w:t>
      </w:r>
    </w:p>
    <w:p>
      <w:pPr>
        <w:numPr>
          <w:ilvl w:val="0"/>
          <w:numId w:val="1003"/>
        </w:numPr>
        <w:pStyle w:val="Compact"/>
      </w:pPr>
      <w:r>
        <w:t xml:space="preserve">MAJOR — несовместимые изменения</w:t>
      </w:r>
    </w:p>
    <w:p>
      <w:pPr>
        <w:numPr>
          <w:ilvl w:val="0"/>
          <w:numId w:val="1003"/>
        </w:numPr>
        <w:pStyle w:val="Compact"/>
      </w:pPr>
      <w:r>
        <w:t xml:space="preserve">MINOR — новые функции без нарушения совместимости</w:t>
      </w:r>
    </w:p>
    <w:p>
      <w:pPr>
        <w:numPr>
          <w:ilvl w:val="0"/>
          <w:numId w:val="1003"/>
        </w:numPr>
        <w:pStyle w:val="Compact"/>
      </w:pPr>
      <w:r>
        <w:t xml:space="preserve">PATCH — исправление ошибок</w:t>
      </w:r>
    </w:p>
    <w:p>
      <w:pPr>
        <w:pStyle w:val="FirstParagraph"/>
      </w:pPr>
      <w:r>
        <w:rPr>
          <w:bCs/>
          <w:b/>
        </w:rPr>
        <w:t xml:space="preserve">Conventional Commits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Стандартизированная структура сообщений коммитов: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footer]</w:t>
      </w:r>
    </w:p>
    <w:p>
      <w:pPr>
        <w:numPr>
          <w:ilvl w:val="0"/>
          <w:numId w:val="1005"/>
        </w:numPr>
        <w:pStyle w:val="Compact"/>
      </w:pPr>
      <w:r>
        <w:t xml:space="preserve">Основные типы: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</w:p>
    <w:bookmarkEnd w:id="25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установка-программного-обеспечения"/>
    <w:p>
      <w:pPr>
        <w:pStyle w:val="Heading2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Установка Gitflow: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copr enable elegos/gitflow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gitflow</w:t>
      </w:r>
    </w:p>
    <w:p>
      <w:pPr>
        <w:pStyle w:val="FirstParagraph"/>
      </w:pPr>
      <w:r>
        <w:t xml:space="preserve">Установка Node.js и PNPM: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nodejs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pnpm</w:t>
      </w:r>
    </w:p>
    <w:p>
      <w:pPr>
        <w:pStyle w:val="FirstParagraph"/>
      </w:pPr>
      <w:r>
        <w:t xml:space="preserve">Настройка PNPM: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26"/>
    <w:bookmarkStart w:id="27" w:name="настройка-conventional-commits"/>
    <w:p>
      <w:pPr>
        <w:pStyle w:val="Heading2"/>
      </w:pPr>
      <w:r>
        <w:t xml:space="preserve">Настройка Conventional Commits</w:t>
      </w:r>
    </w:p>
    <w:p>
      <w:pPr>
        <w:pStyle w:val="FirstParagraph"/>
      </w:pPr>
      <w:r>
        <w:t xml:space="preserve">Установка commitizen и standard-changelog: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standard-changelog</w:t>
      </w:r>
    </w:p>
    <w:p>
      <w:pPr>
        <w:pStyle w:val="FirstParagraph"/>
      </w:pPr>
      <w:r>
        <w:t xml:space="preserve">Настройка package.json для commitizen:</w:t>
      </w:r>
    </w:p>
    <w:p>
      <w:pPr>
        <w:pStyle w:val="SourceCode"/>
      </w:pPr>
      <w:r>
        <w:rPr>
          <w:rStyle w:val="ErrorTok"/>
        </w:rPr>
        <w:t xml:space="preserve">"config":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инициализация-репозитория-git-и-gitflow"/>
    <w:p>
      <w:pPr>
        <w:pStyle w:val="Heading2"/>
      </w:pPr>
      <w:r>
        <w:t xml:space="preserve">Инициализация репозитория Git и Gitflow</w:t>
      </w:r>
    </w:p>
    <w:p>
      <w:pPr>
        <w:pStyle w:val="FirstParagraph"/>
      </w:pPr>
      <w:r>
        <w:t xml:space="preserve">Создание репозитория и первая фиксация: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mod11010001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p>
      <w:pPr>
        <w:pStyle w:val="FirstParagraph"/>
      </w:pPr>
      <w:r>
        <w:t xml:space="preserve">Инициализация Gitflow: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p>
      <w:r>
        <w:pict>
          <v:rect style="width:0;height:1.5pt" o:hralign="center" o:hrstd="t" o:hr="t"/>
        </w:pict>
      </w:r>
    </w:p>
    <w:bookmarkEnd w:id="28"/>
    <w:bookmarkStart w:id="32" w:name="работа-с-ветками"/>
    <w:p>
      <w:pPr>
        <w:pStyle w:val="Heading2"/>
      </w:pPr>
      <w:r>
        <w:t xml:space="preserve">Работа с ветками</w:t>
      </w:r>
    </w:p>
    <w:bookmarkStart w:id="29" w:name="функциональные-ветки"/>
    <w:p>
      <w:pPr>
        <w:pStyle w:val="Heading3"/>
      </w:pPr>
      <w:r>
        <w:t xml:space="preserve">Функциональные ветки</w:t>
      </w:r>
    </w:p>
    <w:p>
      <w:pPr>
        <w:pStyle w:val="FirstParagraph"/>
      </w:pPr>
      <w:r>
        <w:t xml:space="preserve">Создание ветки функции: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p>
      <w:pPr>
        <w:pStyle w:val="FirstParagraph"/>
      </w:pPr>
      <w:r>
        <w:t xml:space="preserve">Завершение работы: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bookmarkEnd w:id="29"/>
    <w:bookmarkStart w:id="30" w:name="релизные-ветки"/>
    <w:p>
      <w:pPr>
        <w:pStyle w:val="Heading3"/>
      </w:pPr>
      <w:r>
        <w:t xml:space="preserve">Релизные ветки</w:t>
      </w:r>
    </w:p>
    <w:p>
      <w:pPr>
        <w:pStyle w:val="FirstParagraph"/>
      </w:pPr>
      <w:r>
        <w:t xml:space="preserve">Создание релиза: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  <w:r>
        <w:br/>
      </w: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End w:id="30"/>
    <w:bookmarkStart w:id="31" w:name="ветки-исправлений-hotfix"/>
    <w:p>
      <w:pPr>
        <w:pStyle w:val="Heading3"/>
      </w:pPr>
      <w:r>
        <w:t xml:space="preserve">Ветки исправлений (hotfix)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hotfix start hotfix_branch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hotfix finish hotfix_branch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результаты"/>
    <w:p>
      <w:pPr>
        <w:pStyle w:val="Heading1"/>
      </w:pPr>
      <w:r>
        <w:t xml:space="preserve">Результаты</w:t>
      </w:r>
    </w:p>
    <w:p>
      <w:pPr>
        <w:numPr>
          <w:ilvl w:val="0"/>
          <w:numId w:val="1006"/>
        </w:numPr>
        <w:pStyle w:val="Compact"/>
      </w:pPr>
      <w:r>
        <w:t xml:space="preserve">Репозиторий переведён на Gitflow</w:t>
      </w:r>
    </w:p>
    <w:p>
      <w:pPr>
        <w:numPr>
          <w:ilvl w:val="0"/>
          <w:numId w:val="1006"/>
        </w:numPr>
        <w:pStyle w:val="Compact"/>
      </w:pPr>
      <w:r>
        <w:t xml:space="preserve">Настроено семантическое версионирование</w:t>
      </w:r>
    </w:p>
    <w:p>
      <w:pPr>
        <w:numPr>
          <w:ilvl w:val="0"/>
          <w:numId w:val="1006"/>
        </w:numPr>
        <w:pStyle w:val="Compact"/>
      </w:pPr>
      <w:r>
        <w:t xml:space="preserve">Созданы функциональные, релизные и hotfix ветки</w:t>
      </w:r>
    </w:p>
    <w:p>
      <w:pPr>
        <w:numPr>
          <w:ilvl w:val="0"/>
          <w:numId w:val="1006"/>
        </w:numPr>
        <w:pStyle w:val="Compact"/>
      </w:pPr>
      <w:r>
        <w:t xml:space="preserve">Создан журнал изменений (CHANGELOG.md)</w:t>
      </w:r>
    </w:p>
    <w:p>
      <w:pPr>
        <w:numPr>
          <w:ilvl w:val="0"/>
          <w:numId w:val="1006"/>
        </w:numPr>
        <w:pStyle w:val="Compact"/>
      </w:pPr>
      <w:r>
        <w:t xml:space="preserve">Выполнены публикации на GitHub с релизами</w:t>
      </w:r>
    </w:p>
    <w:p>
      <w:r>
        <w:pict>
          <v:rect style="width:0;height:1.5pt" o:hralign="center" o:hrstd="t" o:hr="t"/>
        </w:pict>
      </w:r>
    </w:p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лабораторной работе были изучены продвинутые возможности Git:</w:t>
      </w:r>
    </w:p>
    <w:p>
      <w:pPr>
        <w:numPr>
          <w:ilvl w:val="0"/>
          <w:numId w:val="1007"/>
        </w:numPr>
        <w:pStyle w:val="Compact"/>
      </w:pPr>
      <w:r>
        <w:t xml:space="preserve">модель ветвления Gitflow</w:t>
      </w:r>
    </w:p>
    <w:p>
      <w:pPr>
        <w:numPr>
          <w:ilvl w:val="0"/>
          <w:numId w:val="1007"/>
        </w:numPr>
        <w:pStyle w:val="Compact"/>
      </w:pPr>
      <w:r>
        <w:t xml:space="preserve">семантическое версионирование</w:t>
      </w:r>
    </w:p>
    <w:p>
      <w:pPr>
        <w:numPr>
          <w:ilvl w:val="0"/>
          <w:numId w:val="1007"/>
        </w:numPr>
        <w:pStyle w:val="Compact"/>
      </w:pPr>
      <w:r>
        <w:t xml:space="preserve">Conventional Commits</w:t>
      </w:r>
    </w:p>
    <w:p>
      <w:pPr>
        <w:numPr>
          <w:ilvl w:val="0"/>
          <w:numId w:val="1007"/>
        </w:numPr>
        <w:pStyle w:val="Compact"/>
      </w:pPr>
      <w:r>
        <w:t xml:space="preserve">автоматизация релизов и журналов изменений</w:t>
      </w:r>
    </w:p>
    <w:p>
      <w:pPr>
        <w:pStyle w:val="FirstParagraph"/>
      </w:pPr>
      <w:r>
        <w:t xml:space="preserve">Освоение этих навыков позволяет организовать профессиональный процесс разработки ПО с качественным управлением версиями.</w:t>
      </w:r>
    </w:p>
    <w:bookmarkEnd w:id="35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{#refs}</w:t>
      </w:r>
    </w:p>
    <w:p>
      <w:pPr>
        <w:numPr>
          <w:ilvl w:val="0"/>
          <w:numId w:val="1008"/>
        </w:numPr>
        <w:pStyle w:val="Compact"/>
      </w:pPr>
      <w:r>
        <w:t xml:space="preserve">Vincent Driessen,</w:t>
      </w:r>
      <w:r>
        <w:t xml:space="preserve"> </w:t>
      </w:r>
      <w:r>
        <w:t xml:space="preserve">“</w:t>
      </w:r>
      <w:r>
        <w:t xml:space="preserve">A successful Git branching model</w:t>
      </w:r>
      <w:r>
        <w:t xml:space="preserve">”</w:t>
      </w:r>
      <w:r>
        <w:t xml:space="preserve">, 2010</w:t>
      </w:r>
    </w:p>
    <w:p>
      <w:pPr>
        <w:numPr>
          <w:ilvl w:val="0"/>
          <w:numId w:val="1008"/>
        </w:numPr>
        <w:pStyle w:val="Compact"/>
      </w:pPr>
      <w:r>
        <w:t xml:space="preserve">Conventional Commits Specification – https://www.conventionalcommits.org</w:t>
      </w:r>
    </w:p>
    <w:p>
      <w:pPr>
        <w:numPr>
          <w:ilvl w:val="0"/>
          <w:numId w:val="1008"/>
        </w:numPr>
        <w:pStyle w:val="Compact"/>
      </w:pPr>
      <w:r>
        <w:t xml:space="preserve">Standard Changelog – https://github.com/conventional-changelog/standard-version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113225565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13225565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2026-03-07T20:39:58Z</dcterms:created>
  <dcterms:modified xsi:type="dcterms:W3CDTF">2026-03-07T20:39:58Z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