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D6E7D1" w14:textId="5500743D" w:rsidR="007F1864" w:rsidRDefault="007F1864" w:rsidP="00260339">
      <w:pPr>
        <w:jc w:val="center"/>
        <w:rPr>
          <w:b/>
          <w:sz w:val="32"/>
        </w:rPr>
      </w:pPr>
      <w:r w:rsidRPr="00260339">
        <w:rPr>
          <w:b/>
          <w:sz w:val="32"/>
        </w:rPr>
        <w:t>Deploying and Seeding a Remote SQL DB via Heroku and MySQL</w:t>
      </w:r>
      <w:r w:rsidR="00267EBB">
        <w:rPr>
          <w:b/>
          <w:sz w:val="32"/>
        </w:rPr>
        <w:t xml:space="preserve"> Workbench</w:t>
      </w:r>
    </w:p>
    <w:p w14:paraId="6EB9E0BF" w14:textId="6FF3C3C5" w:rsidR="00260339" w:rsidRDefault="00260339" w:rsidP="00260339">
      <w:pPr>
        <w:rPr>
          <w:b/>
        </w:rPr>
      </w:pPr>
      <w:r>
        <w:rPr>
          <w:b/>
        </w:rPr>
        <w:tab/>
      </w:r>
    </w:p>
    <w:p w14:paraId="75AA5F2A" w14:textId="7275FFD1" w:rsidR="00260339" w:rsidRDefault="00260339" w:rsidP="00260339">
      <w:r>
        <w:rPr>
          <w:b/>
        </w:rPr>
        <w:t xml:space="preserve">Step 1: </w:t>
      </w:r>
      <w:r>
        <w:t>Create your Heroku app using the “</w:t>
      </w:r>
      <w:proofErr w:type="spellStart"/>
      <w:r w:rsidRPr="00260339">
        <w:t>heroku</w:t>
      </w:r>
      <w:proofErr w:type="spellEnd"/>
      <w:r w:rsidRPr="00260339">
        <w:t xml:space="preserve"> create [app-name]</w:t>
      </w:r>
      <w:r>
        <w:t>” CLI code</w:t>
      </w:r>
    </w:p>
    <w:p w14:paraId="33E3E83E" w14:textId="456E9297" w:rsidR="00260339" w:rsidRDefault="00260339" w:rsidP="00260339">
      <w:r>
        <w:rPr>
          <w:b/>
        </w:rPr>
        <w:t xml:space="preserve">Step 2: </w:t>
      </w:r>
      <w:r>
        <w:t xml:space="preserve">Go to your Heroku dashboard at heroku.com: </w:t>
      </w:r>
    </w:p>
    <w:p w14:paraId="3DFA8F26" w14:textId="20462B3F" w:rsidR="00260339" w:rsidRDefault="00260339" w:rsidP="00260339">
      <w:r>
        <w:rPr>
          <w:noProof/>
        </w:rPr>
        <w:drawing>
          <wp:inline distT="0" distB="0" distL="0" distR="0" wp14:anchorId="3EF5C2B0" wp14:editId="7F0BA64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3B67B" w14:textId="7CF7C3F1" w:rsidR="00260339" w:rsidRDefault="00260339" w:rsidP="00260339"/>
    <w:p w14:paraId="4824EB03" w14:textId="4D774281" w:rsidR="00260339" w:rsidRDefault="00260339" w:rsidP="00260339">
      <w:r w:rsidRPr="00206287">
        <w:rPr>
          <w:b/>
        </w:rPr>
        <w:t>Step 3:</w:t>
      </w:r>
      <w:r>
        <w:t xml:space="preserve"> Select your app</w:t>
      </w:r>
      <w:r w:rsidR="00206287">
        <w:t xml:space="preserve">: </w:t>
      </w:r>
    </w:p>
    <w:p w14:paraId="733F294D" w14:textId="14831925" w:rsidR="00206287" w:rsidRDefault="00206287" w:rsidP="00260339">
      <w:r>
        <w:rPr>
          <w:noProof/>
        </w:rPr>
        <w:lastRenderedPageBreak/>
        <w:drawing>
          <wp:inline distT="0" distB="0" distL="0" distR="0" wp14:anchorId="021D89BB" wp14:editId="597C97D7">
            <wp:extent cx="5933440" cy="33121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31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86E39" w14:textId="5C776B9B" w:rsidR="00206287" w:rsidRDefault="00206287" w:rsidP="00260339">
      <w:r>
        <w:rPr>
          <w:b/>
        </w:rPr>
        <w:t xml:space="preserve">Step 4: </w:t>
      </w:r>
      <w:r>
        <w:t>Click the ‘Resources’ tab:</w:t>
      </w:r>
    </w:p>
    <w:p w14:paraId="6C67FF0F" w14:textId="11082B6B" w:rsidR="00206287" w:rsidRDefault="00206287" w:rsidP="00260339">
      <w:r>
        <w:rPr>
          <w:noProof/>
        </w:rPr>
        <w:drawing>
          <wp:inline distT="0" distB="0" distL="0" distR="0" wp14:anchorId="09BE3009" wp14:editId="7290C76B">
            <wp:extent cx="5933440" cy="31191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11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6592E" w14:textId="21CD4E7C" w:rsidR="00206287" w:rsidRDefault="00206287" w:rsidP="00260339">
      <w:r>
        <w:rPr>
          <w:b/>
        </w:rPr>
        <w:t xml:space="preserve">Step 5: </w:t>
      </w:r>
      <w:r>
        <w:t>Under ‘Add-ons’ search for ‘</w:t>
      </w:r>
      <w:proofErr w:type="spellStart"/>
      <w:r>
        <w:t>JawsDB</w:t>
      </w:r>
      <w:proofErr w:type="spellEnd"/>
      <w:r>
        <w:t xml:space="preserve"> MySQL’:</w:t>
      </w:r>
    </w:p>
    <w:p w14:paraId="3FAD60D5" w14:textId="68D854E6" w:rsidR="00206287" w:rsidRDefault="00206287" w:rsidP="00260339">
      <w:r>
        <w:rPr>
          <w:noProof/>
        </w:rPr>
        <w:drawing>
          <wp:inline distT="0" distB="0" distL="0" distR="0" wp14:anchorId="3B1EFE86" wp14:editId="2890AE8A">
            <wp:extent cx="5908040" cy="8432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040" cy="84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DEFB1" w14:textId="5C48B9F2" w:rsidR="00206287" w:rsidRDefault="00206287" w:rsidP="00260339">
      <w:r>
        <w:rPr>
          <w:b/>
        </w:rPr>
        <w:lastRenderedPageBreak/>
        <w:t>Step 6</w:t>
      </w:r>
      <w:r>
        <w:t>: Select the ‘Kitefin Shared – Free’ option and click ‘Provision’:</w:t>
      </w:r>
    </w:p>
    <w:p w14:paraId="6D125D04" w14:textId="0CD840F1" w:rsidR="00206287" w:rsidRDefault="00206287" w:rsidP="00260339">
      <w:r>
        <w:rPr>
          <w:noProof/>
        </w:rPr>
        <w:drawing>
          <wp:inline distT="0" distB="0" distL="0" distR="0" wp14:anchorId="3DF23FB4" wp14:editId="5CB3A377">
            <wp:extent cx="5908040" cy="25501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040" cy="255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0136C" w14:textId="3E8FE40C" w:rsidR="00206287" w:rsidRDefault="00206287" w:rsidP="00260339">
      <w:r>
        <w:rPr>
          <w:b/>
        </w:rPr>
        <w:t>Step 7:</w:t>
      </w:r>
      <w:r>
        <w:t xml:space="preserve"> Click on the ‘</w:t>
      </w:r>
      <w:proofErr w:type="spellStart"/>
      <w:r>
        <w:t>JawsDB</w:t>
      </w:r>
      <w:proofErr w:type="spellEnd"/>
      <w:r>
        <w:t xml:space="preserve"> MySQL’ link under the search bar in ‘Add-ons’</w:t>
      </w:r>
      <w:r w:rsidR="00C809C7">
        <w:t>; you’ll be taken to a new page:</w:t>
      </w:r>
    </w:p>
    <w:p w14:paraId="56A0A068" w14:textId="312C72EE" w:rsidR="00206287" w:rsidRDefault="00206287" w:rsidP="00260339">
      <w:r>
        <w:rPr>
          <w:noProof/>
        </w:rPr>
        <w:drawing>
          <wp:inline distT="0" distB="0" distL="0" distR="0" wp14:anchorId="56B51B6F" wp14:editId="27A52310">
            <wp:extent cx="5943600" cy="7975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1F4BF" w14:textId="339B22C4" w:rsidR="00C809C7" w:rsidRDefault="00C809C7" w:rsidP="00260339">
      <w:r>
        <w:rPr>
          <w:b/>
        </w:rPr>
        <w:t xml:space="preserve">Step 8: </w:t>
      </w:r>
      <w:r>
        <w:t xml:space="preserve">Make sure the page you’re on looks something like this: </w:t>
      </w:r>
    </w:p>
    <w:p w14:paraId="61918F38" w14:textId="55A80751" w:rsidR="00C809C7" w:rsidRDefault="00267EBB" w:rsidP="00260339">
      <w:r>
        <w:rPr>
          <w:noProof/>
        </w:rPr>
        <w:drawing>
          <wp:inline distT="0" distB="0" distL="0" distR="0" wp14:anchorId="08FC813B" wp14:editId="15CC3208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D80EC" w14:textId="6B66B837" w:rsidR="00267EBB" w:rsidRDefault="00267EBB" w:rsidP="00260339">
      <w:r w:rsidRPr="00267EBB">
        <w:rPr>
          <w:b/>
        </w:rPr>
        <w:lastRenderedPageBreak/>
        <w:t>Step 9:</w:t>
      </w:r>
      <w:r>
        <w:t xml:space="preserve"> Open MySQL Workbench and click the </w:t>
      </w:r>
      <w:r>
        <w:rPr>
          <w:noProof/>
        </w:rPr>
        <w:drawing>
          <wp:inline distT="0" distB="0" distL="0" distR="0" wp14:anchorId="24073C1B" wp14:editId="1E093E93">
            <wp:extent cx="198120" cy="2133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icon to make a new connection</w:t>
      </w:r>
    </w:p>
    <w:p w14:paraId="5EB61701" w14:textId="2AE4A56A" w:rsidR="00267EBB" w:rsidRDefault="00267EBB" w:rsidP="00260339">
      <w:r>
        <w:rPr>
          <w:noProof/>
        </w:rPr>
        <w:drawing>
          <wp:inline distT="0" distB="0" distL="0" distR="0" wp14:anchorId="20E877DC" wp14:editId="7922A9F6">
            <wp:extent cx="5933440" cy="36474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64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43620" w14:textId="77777777" w:rsidR="002510F3" w:rsidRDefault="002510F3" w:rsidP="00260339">
      <w:pPr>
        <w:rPr>
          <w:b/>
        </w:rPr>
      </w:pPr>
    </w:p>
    <w:p w14:paraId="5E6911BF" w14:textId="77777777" w:rsidR="002510F3" w:rsidRDefault="002510F3" w:rsidP="00260339">
      <w:pPr>
        <w:rPr>
          <w:b/>
        </w:rPr>
      </w:pPr>
    </w:p>
    <w:p w14:paraId="04A3142A" w14:textId="77777777" w:rsidR="002510F3" w:rsidRDefault="002510F3" w:rsidP="00260339">
      <w:pPr>
        <w:rPr>
          <w:b/>
        </w:rPr>
      </w:pPr>
    </w:p>
    <w:p w14:paraId="3A01E76A" w14:textId="77777777" w:rsidR="002510F3" w:rsidRDefault="002510F3" w:rsidP="00260339">
      <w:pPr>
        <w:rPr>
          <w:b/>
        </w:rPr>
      </w:pPr>
    </w:p>
    <w:p w14:paraId="05E042F9" w14:textId="77777777" w:rsidR="002510F3" w:rsidRDefault="002510F3" w:rsidP="00260339">
      <w:pPr>
        <w:rPr>
          <w:b/>
        </w:rPr>
      </w:pPr>
    </w:p>
    <w:p w14:paraId="52B8A139" w14:textId="77777777" w:rsidR="002510F3" w:rsidRDefault="002510F3" w:rsidP="00260339">
      <w:pPr>
        <w:rPr>
          <w:b/>
        </w:rPr>
      </w:pPr>
    </w:p>
    <w:p w14:paraId="7FC64733" w14:textId="77777777" w:rsidR="002510F3" w:rsidRDefault="002510F3" w:rsidP="00260339">
      <w:pPr>
        <w:rPr>
          <w:b/>
        </w:rPr>
      </w:pPr>
    </w:p>
    <w:p w14:paraId="3069A70F" w14:textId="77777777" w:rsidR="002510F3" w:rsidRDefault="002510F3" w:rsidP="00260339">
      <w:pPr>
        <w:rPr>
          <w:b/>
        </w:rPr>
      </w:pPr>
    </w:p>
    <w:p w14:paraId="4A7A91B1" w14:textId="77777777" w:rsidR="002510F3" w:rsidRDefault="002510F3" w:rsidP="00260339">
      <w:pPr>
        <w:rPr>
          <w:b/>
        </w:rPr>
      </w:pPr>
    </w:p>
    <w:p w14:paraId="76B53213" w14:textId="77777777" w:rsidR="002510F3" w:rsidRDefault="002510F3" w:rsidP="00260339">
      <w:pPr>
        <w:rPr>
          <w:b/>
        </w:rPr>
      </w:pPr>
    </w:p>
    <w:p w14:paraId="11C3F9BB" w14:textId="77777777" w:rsidR="002510F3" w:rsidRDefault="002510F3" w:rsidP="00260339">
      <w:pPr>
        <w:rPr>
          <w:b/>
        </w:rPr>
      </w:pPr>
    </w:p>
    <w:p w14:paraId="6FC044E8" w14:textId="77777777" w:rsidR="002510F3" w:rsidRDefault="002510F3" w:rsidP="00260339">
      <w:pPr>
        <w:rPr>
          <w:b/>
        </w:rPr>
      </w:pPr>
    </w:p>
    <w:p w14:paraId="7ACA0C1C" w14:textId="77777777" w:rsidR="002510F3" w:rsidRDefault="002510F3" w:rsidP="00260339">
      <w:pPr>
        <w:rPr>
          <w:b/>
        </w:rPr>
      </w:pPr>
    </w:p>
    <w:p w14:paraId="348BEA4F" w14:textId="77777777" w:rsidR="002510F3" w:rsidRDefault="002510F3" w:rsidP="00260339">
      <w:pPr>
        <w:rPr>
          <w:b/>
        </w:rPr>
      </w:pPr>
    </w:p>
    <w:p w14:paraId="65F64C30" w14:textId="77777777" w:rsidR="00293088" w:rsidRDefault="00267EBB" w:rsidP="00260339">
      <w:r>
        <w:rPr>
          <w:b/>
        </w:rPr>
        <w:lastRenderedPageBreak/>
        <w:t>Step 10:</w:t>
      </w:r>
      <w:r>
        <w:t xml:space="preserve"> Using the connection data from your </w:t>
      </w:r>
      <w:proofErr w:type="spellStart"/>
      <w:r>
        <w:t>JawsDB</w:t>
      </w:r>
      <w:proofErr w:type="spellEnd"/>
      <w:r>
        <w:t xml:space="preserve"> connection page, fill in the fields of your new MySQL Connection</w:t>
      </w:r>
      <w:r w:rsidR="00293088">
        <w:t>, and then test the connection</w:t>
      </w:r>
      <w:r>
        <w:t>:</w:t>
      </w:r>
    </w:p>
    <w:p w14:paraId="5EB3A1CB" w14:textId="261A2B7D" w:rsidR="002510F3" w:rsidRPr="00293088" w:rsidRDefault="00293088" w:rsidP="00293088">
      <w:pPr>
        <w:ind w:left="720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DF69A25" wp14:editId="402E2489">
            <wp:simplePos x="0" y="0"/>
            <wp:positionH relativeFrom="column">
              <wp:posOffset>490855</wp:posOffset>
            </wp:positionH>
            <wp:positionV relativeFrom="paragraph">
              <wp:posOffset>367665</wp:posOffset>
            </wp:positionV>
            <wp:extent cx="2641600" cy="1525270"/>
            <wp:effectExtent l="0" t="0" r="6350" b="0"/>
            <wp:wrapTight wrapText="bothSides">
              <wp:wrapPolygon edited="0">
                <wp:start x="0" y="0"/>
                <wp:lineTo x="0" y="21312"/>
                <wp:lineTo x="21496" y="21312"/>
                <wp:lineTo x="21496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600" cy="152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93088">
        <w:rPr>
          <w:u w:val="single"/>
        </w:rPr>
        <w:t>NOTE:</w:t>
      </w:r>
      <w:r>
        <w:t xml:space="preserve"> Be sure that the network you’re on will allow a connection to a remote db. If your connection fails due to an error message like this -</w:t>
      </w:r>
    </w:p>
    <w:p w14:paraId="3862EF9A" w14:textId="14CCFCB2" w:rsidR="00293088" w:rsidRDefault="00293088" w:rsidP="00260339">
      <w:pPr>
        <w:rPr>
          <w:sz w:val="18"/>
        </w:rPr>
      </w:pPr>
    </w:p>
    <w:p w14:paraId="69E35A97" w14:textId="77777777" w:rsidR="00293088" w:rsidRDefault="00293088" w:rsidP="00260339">
      <w:pPr>
        <w:rPr>
          <w:sz w:val="18"/>
        </w:rPr>
      </w:pPr>
    </w:p>
    <w:p w14:paraId="62A985D4" w14:textId="77777777" w:rsidR="00293088" w:rsidRDefault="00293088" w:rsidP="00260339">
      <w:pPr>
        <w:rPr>
          <w:sz w:val="18"/>
        </w:rPr>
      </w:pPr>
    </w:p>
    <w:p w14:paraId="75495D66" w14:textId="77777777" w:rsidR="00293088" w:rsidRDefault="00293088" w:rsidP="00260339">
      <w:pPr>
        <w:rPr>
          <w:sz w:val="18"/>
        </w:rPr>
      </w:pPr>
    </w:p>
    <w:p w14:paraId="46CD29E2" w14:textId="77777777" w:rsidR="00293088" w:rsidRDefault="00293088" w:rsidP="00260339">
      <w:pPr>
        <w:rPr>
          <w:sz w:val="18"/>
        </w:rPr>
      </w:pPr>
    </w:p>
    <w:p w14:paraId="10C46EAE" w14:textId="77777777" w:rsidR="00293088" w:rsidRDefault="00293088" w:rsidP="00260339">
      <w:pPr>
        <w:rPr>
          <w:sz w:val="18"/>
        </w:rPr>
      </w:pPr>
    </w:p>
    <w:p w14:paraId="7E55F7F9" w14:textId="770C1964" w:rsidR="00293088" w:rsidRPr="00293088" w:rsidRDefault="00293088" w:rsidP="00293088">
      <w:pPr>
        <w:rPr>
          <w:sz w:val="18"/>
        </w:rPr>
      </w:pPr>
      <w:r w:rsidRPr="00293088">
        <w:rPr>
          <w:sz w:val="18"/>
        </w:rPr>
        <w:tab/>
      </w:r>
      <w:r>
        <w:rPr>
          <w:sz w:val="18"/>
        </w:rPr>
        <w:t>--- all you need to do is get onto a network that allows you access.</w:t>
      </w:r>
    </w:p>
    <w:p w14:paraId="21A6891F" w14:textId="5AD6D27D" w:rsidR="008D753F" w:rsidRPr="00946210" w:rsidRDefault="008D753F" w:rsidP="00260339">
      <w:pPr>
        <w:rPr>
          <w:sz w:val="18"/>
          <w:u w:val="single"/>
        </w:rPr>
      </w:pPr>
      <w:proofErr w:type="spellStart"/>
      <w:r w:rsidRPr="00946210">
        <w:rPr>
          <w:sz w:val="18"/>
          <w:u w:val="single"/>
        </w:rPr>
        <w:t>JawsDB</w:t>
      </w:r>
      <w:proofErr w:type="spellEnd"/>
      <w:r w:rsidRPr="00946210">
        <w:rPr>
          <w:sz w:val="18"/>
          <w:u w:val="single"/>
        </w:rPr>
        <w:t xml:space="preserve"> page:</w:t>
      </w:r>
    </w:p>
    <w:p w14:paraId="463D49FB" w14:textId="6082463F" w:rsidR="002510F3" w:rsidRDefault="00267EBB" w:rsidP="00260339">
      <w:r w:rsidRPr="002510F3">
        <w:rPr>
          <w:noProof/>
          <w:sz w:val="18"/>
        </w:rPr>
        <w:drawing>
          <wp:inline distT="0" distB="0" distL="0" distR="0" wp14:anchorId="641DEF3C" wp14:editId="14F919E7">
            <wp:extent cx="5374021" cy="2015066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751" cy="2029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DB73B" w14:textId="30F3D0BE" w:rsidR="00267EBB" w:rsidRPr="00946210" w:rsidRDefault="002510F3" w:rsidP="002510F3">
      <w:pPr>
        <w:rPr>
          <w:sz w:val="18"/>
          <w:u w:val="single"/>
        </w:rPr>
      </w:pPr>
      <w:r w:rsidRPr="00946210">
        <w:rPr>
          <w:sz w:val="18"/>
          <w:u w:val="single"/>
        </w:rPr>
        <w:t>MySQL Workbench – New Connection:</w:t>
      </w:r>
    </w:p>
    <w:p w14:paraId="149BE94F" w14:textId="3DA2EEAA" w:rsidR="002510F3" w:rsidRDefault="002510F3" w:rsidP="002510F3">
      <w:pPr>
        <w:rPr>
          <w:sz w:val="18"/>
        </w:rPr>
      </w:pPr>
      <w:r>
        <w:rPr>
          <w:noProof/>
          <w:sz w:val="18"/>
        </w:rPr>
        <w:drawing>
          <wp:inline distT="0" distB="0" distL="0" distR="0" wp14:anchorId="05267C2A" wp14:editId="2CA62B85">
            <wp:extent cx="4232031" cy="261156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900" cy="2633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ABA76" w14:textId="0238EC91" w:rsidR="002510F3" w:rsidRDefault="002510F3" w:rsidP="002510F3">
      <w:pPr>
        <w:rPr>
          <w:sz w:val="18"/>
        </w:rPr>
      </w:pPr>
      <w:r>
        <w:rPr>
          <w:b/>
          <w:sz w:val="18"/>
        </w:rPr>
        <w:t xml:space="preserve">NOTE: </w:t>
      </w:r>
      <w:r>
        <w:rPr>
          <w:sz w:val="18"/>
        </w:rPr>
        <w:t>Don’t worry about the data base (the light green arrow) – that comes later.</w:t>
      </w:r>
    </w:p>
    <w:p w14:paraId="5CD81F83" w14:textId="69956B78" w:rsidR="00293088" w:rsidRDefault="00293088" w:rsidP="002510F3">
      <w:r>
        <w:rPr>
          <w:b/>
        </w:rPr>
        <w:lastRenderedPageBreak/>
        <w:t xml:space="preserve">Step 11: </w:t>
      </w:r>
      <w:r>
        <w:t xml:space="preserve">Open your remote database and run your schema and seed files </w:t>
      </w:r>
      <w:r w:rsidR="00946210">
        <w:t xml:space="preserve">in MySQL </w:t>
      </w:r>
      <w:proofErr w:type="gramStart"/>
      <w:r w:rsidR="00946210">
        <w:t>Workbench</w:t>
      </w:r>
      <w:r>
        <w:t>(</w:t>
      </w:r>
      <w:proofErr w:type="gramEnd"/>
      <w:r>
        <w:t>with one exception</w:t>
      </w:r>
      <w:r w:rsidR="00946210">
        <w:t xml:space="preserve"> – I’ll note that in a second):</w:t>
      </w:r>
    </w:p>
    <w:p w14:paraId="2E95609D" w14:textId="5E962483" w:rsidR="00946210" w:rsidRPr="00946210" w:rsidRDefault="00946210" w:rsidP="00946210">
      <w:pPr>
        <w:rPr>
          <w:u w:val="single"/>
        </w:rPr>
      </w:pPr>
      <w:proofErr w:type="spellStart"/>
      <w:r>
        <w:rPr>
          <w:u w:val="single"/>
        </w:rPr>
        <w:t>schema.</w:t>
      </w:r>
      <w:r w:rsidRPr="00946210">
        <w:rPr>
          <w:u w:val="single"/>
        </w:rPr>
        <w:t>sql</w:t>
      </w:r>
      <w:proofErr w:type="spellEnd"/>
      <w:r>
        <w:rPr>
          <w:u w:val="single"/>
        </w:rPr>
        <w:t xml:space="preserve"> (wrong)</w:t>
      </w:r>
      <w:r w:rsidRPr="00946210">
        <w:rPr>
          <w:u w:val="single"/>
        </w:rPr>
        <w:t>:</w:t>
      </w:r>
    </w:p>
    <w:p w14:paraId="2E9BEB0F" w14:textId="6944B36D" w:rsidR="00946210" w:rsidRDefault="00946210" w:rsidP="002510F3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6BCB0138" wp14:editId="25E6BCEE">
            <wp:extent cx="5486400" cy="19869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8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44666" w14:textId="23DA24C6" w:rsidR="00F92BE0" w:rsidRPr="00F92BE0" w:rsidRDefault="00F92BE0" w:rsidP="00244D30">
      <w:pPr>
        <w:ind w:left="720"/>
      </w:pPr>
      <w:r>
        <w:t>This schema is wrong because it A) tries to create a database</w:t>
      </w:r>
      <w:r w:rsidR="00244D30">
        <w:t xml:space="preserve"> in the remote database (one already exists!) and B) it tries to use the wrong database.</w:t>
      </w:r>
    </w:p>
    <w:p w14:paraId="06AA09F7" w14:textId="02C19461" w:rsidR="00946210" w:rsidRDefault="00946210" w:rsidP="00946210">
      <w:pPr>
        <w:rPr>
          <w:u w:val="single"/>
        </w:rPr>
      </w:pPr>
      <w:proofErr w:type="spellStart"/>
      <w:r>
        <w:rPr>
          <w:u w:val="single"/>
        </w:rPr>
        <w:t>schema.</w:t>
      </w:r>
      <w:r w:rsidRPr="00946210">
        <w:rPr>
          <w:u w:val="single"/>
        </w:rPr>
        <w:t>sql</w:t>
      </w:r>
      <w:proofErr w:type="spellEnd"/>
      <w:r>
        <w:rPr>
          <w:u w:val="single"/>
        </w:rPr>
        <w:t xml:space="preserve"> (</w:t>
      </w:r>
      <w:r>
        <w:rPr>
          <w:u w:val="single"/>
        </w:rPr>
        <w:t>right</w:t>
      </w:r>
      <w:r>
        <w:rPr>
          <w:u w:val="single"/>
        </w:rPr>
        <w:t>)</w:t>
      </w:r>
      <w:r w:rsidRPr="00946210">
        <w:rPr>
          <w:u w:val="single"/>
        </w:rPr>
        <w:t>:</w:t>
      </w:r>
    </w:p>
    <w:p w14:paraId="5765F58C" w14:textId="4F94476C" w:rsidR="00244D30" w:rsidRDefault="00244D30" w:rsidP="00946210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02C9692C" wp14:editId="6145A6C0">
            <wp:extent cx="4138295" cy="20396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295" cy="203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AB4A8" w14:textId="1D49282F" w:rsidR="00946210" w:rsidRPr="00244D30" w:rsidRDefault="00244D30" w:rsidP="00244D30">
      <w:pPr>
        <w:ind w:left="720"/>
      </w:pPr>
      <w:r>
        <w:t xml:space="preserve">Remember the light green arrow from before (with the Database info from the </w:t>
      </w:r>
      <w:proofErr w:type="spellStart"/>
      <w:r>
        <w:t>JawsDB</w:t>
      </w:r>
      <w:proofErr w:type="spellEnd"/>
      <w:r>
        <w:t xml:space="preserve"> webpage)? This is where that data is used.</w:t>
      </w:r>
    </w:p>
    <w:p w14:paraId="4693B7C6" w14:textId="77777777" w:rsidR="00244D30" w:rsidRDefault="00244D30" w:rsidP="002510F3">
      <w:pPr>
        <w:rPr>
          <w:u w:val="single"/>
        </w:rPr>
      </w:pPr>
    </w:p>
    <w:p w14:paraId="494B246E" w14:textId="77777777" w:rsidR="00244D30" w:rsidRDefault="00244D30" w:rsidP="002510F3">
      <w:pPr>
        <w:rPr>
          <w:u w:val="single"/>
        </w:rPr>
      </w:pPr>
    </w:p>
    <w:p w14:paraId="30B432C4" w14:textId="77777777" w:rsidR="00244D30" w:rsidRDefault="00244D30" w:rsidP="002510F3">
      <w:pPr>
        <w:rPr>
          <w:u w:val="single"/>
        </w:rPr>
      </w:pPr>
    </w:p>
    <w:p w14:paraId="523AAEED" w14:textId="77777777" w:rsidR="00244D30" w:rsidRDefault="00244D30" w:rsidP="002510F3">
      <w:pPr>
        <w:rPr>
          <w:u w:val="single"/>
        </w:rPr>
      </w:pPr>
    </w:p>
    <w:p w14:paraId="5F442268" w14:textId="77777777" w:rsidR="00244D30" w:rsidRDefault="00244D30" w:rsidP="002510F3">
      <w:pPr>
        <w:rPr>
          <w:u w:val="single"/>
        </w:rPr>
      </w:pPr>
    </w:p>
    <w:p w14:paraId="293D3461" w14:textId="77777777" w:rsidR="00244D30" w:rsidRDefault="00244D30" w:rsidP="002510F3">
      <w:pPr>
        <w:rPr>
          <w:u w:val="single"/>
        </w:rPr>
      </w:pPr>
    </w:p>
    <w:p w14:paraId="5BE55876" w14:textId="77777777" w:rsidR="00244D30" w:rsidRDefault="00244D30" w:rsidP="002510F3">
      <w:pPr>
        <w:rPr>
          <w:u w:val="single"/>
        </w:rPr>
      </w:pPr>
    </w:p>
    <w:p w14:paraId="2448D63A" w14:textId="2C0F2403" w:rsidR="00946210" w:rsidRDefault="00946210" w:rsidP="002510F3">
      <w:pPr>
        <w:rPr>
          <w:u w:val="single"/>
        </w:rPr>
      </w:pPr>
      <w:proofErr w:type="spellStart"/>
      <w:r w:rsidRPr="00946210">
        <w:rPr>
          <w:u w:val="single"/>
        </w:rPr>
        <w:lastRenderedPageBreak/>
        <w:t>seeds.sql</w:t>
      </w:r>
      <w:proofErr w:type="spellEnd"/>
      <w:r w:rsidRPr="00946210">
        <w:rPr>
          <w:u w:val="single"/>
        </w:rPr>
        <w:t>:</w:t>
      </w:r>
    </w:p>
    <w:p w14:paraId="5E989AEA" w14:textId="7D78C5CC" w:rsidR="00244D30" w:rsidRPr="00244D30" w:rsidRDefault="00244D30" w:rsidP="002510F3">
      <w:r>
        <w:tab/>
      </w:r>
      <w:r>
        <w:rPr>
          <w:noProof/>
        </w:rPr>
        <w:drawing>
          <wp:inline distT="0" distB="0" distL="0" distR="0" wp14:anchorId="321F547D" wp14:editId="67B3F2DC">
            <wp:extent cx="5943600" cy="132461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F2EAE" w14:textId="087F8AC0" w:rsidR="00946210" w:rsidRDefault="00244D30" w:rsidP="002510F3">
      <w:r>
        <w:tab/>
        <w:t xml:space="preserve">Run the </w:t>
      </w:r>
      <w:proofErr w:type="spellStart"/>
      <w:r>
        <w:t>seeds.sql</w:t>
      </w:r>
      <w:proofErr w:type="spellEnd"/>
      <w:r>
        <w:t xml:space="preserve"> as you normally would in MySQL Workbench</w:t>
      </w:r>
    </w:p>
    <w:p w14:paraId="1FFAA019" w14:textId="6CDCA955" w:rsidR="00244D30" w:rsidRDefault="00244D30" w:rsidP="002510F3"/>
    <w:p w14:paraId="6859224E" w14:textId="6C5DC93C" w:rsidR="00244D30" w:rsidRDefault="00244D30" w:rsidP="002510F3">
      <w:r>
        <w:rPr>
          <w:b/>
        </w:rPr>
        <w:t>Step 12:</w:t>
      </w:r>
      <w:r>
        <w:t xml:space="preserve"> Make sure that your MySQL connection uses </w:t>
      </w:r>
      <w:proofErr w:type="spellStart"/>
      <w:proofErr w:type="gramStart"/>
      <w:r>
        <w:t>process.env.JAWSDB</w:t>
      </w:r>
      <w:proofErr w:type="gramEnd"/>
      <w:r>
        <w:t>_URL</w:t>
      </w:r>
      <w:proofErr w:type="spellEnd"/>
      <w:r>
        <w:t xml:space="preserve"> to connect in your </w:t>
      </w:r>
      <w:proofErr w:type="spellStart"/>
      <w:r>
        <w:t>javascript</w:t>
      </w:r>
      <w:proofErr w:type="spellEnd"/>
      <w:r>
        <w:t xml:space="preserve"> file: </w:t>
      </w:r>
    </w:p>
    <w:p w14:paraId="64FE0253" w14:textId="2AF20846" w:rsidR="00244D30" w:rsidRPr="00244D30" w:rsidRDefault="00244D30" w:rsidP="002510F3">
      <w:r>
        <w:rPr>
          <w:noProof/>
        </w:rPr>
        <w:drawing>
          <wp:inline distT="0" distB="0" distL="0" distR="0" wp14:anchorId="22206752" wp14:editId="3A88BE1C">
            <wp:extent cx="5544820" cy="1447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38E9A" w14:textId="22341F94" w:rsidR="00946210" w:rsidRDefault="00946210" w:rsidP="002510F3"/>
    <w:p w14:paraId="44AC2271" w14:textId="1BDAC338" w:rsidR="00244D30" w:rsidRDefault="00244D30" w:rsidP="002510F3">
      <w:r>
        <w:t xml:space="preserve">This works because when you provisioned your </w:t>
      </w:r>
      <w:proofErr w:type="spellStart"/>
      <w:r>
        <w:t>JawsDB</w:t>
      </w:r>
      <w:proofErr w:type="spellEnd"/>
      <w:r>
        <w:t xml:space="preserve"> add-on (Step 6), it created a Config Var in Heroku called “JAWSDB_URL” that contains all the data you need to connect to your app’s database. </w:t>
      </w:r>
      <w:r w:rsidR="005E5501">
        <w:t xml:space="preserve">If you would like to see your app’s remote Config </w:t>
      </w:r>
      <w:proofErr w:type="spellStart"/>
      <w:r w:rsidR="005E5501">
        <w:t>Vars</w:t>
      </w:r>
      <w:proofErr w:type="spellEnd"/>
      <w:r w:rsidR="005E5501">
        <w:t xml:space="preserve">, go to the Settings Tab on your app’s Heroku page and click the button that says “Reveal Config </w:t>
      </w:r>
      <w:proofErr w:type="spellStart"/>
      <w:r w:rsidR="005E5501">
        <w:t>Vars</w:t>
      </w:r>
      <w:proofErr w:type="spellEnd"/>
      <w:r w:rsidR="005E5501">
        <w:t xml:space="preserve">” </w:t>
      </w:r>
    </w:p>
    <w:p w14:paraId="328004B3" w14:textId="6EB55C7D" w:rsidR="005E5501" w:rsidRDefault="005E5501" w:rsidP="002510F3">
      <w:bookmarkStart w:id="0" w:name="_GoBack"/>
      <w:r>
        <w:rPr>
          <w:noProof/>
        </w:rPr>
        <w:drawing>
          <wp:inline distT="0" distB="0" distL="0" distR="0" wp14:anchorId="0F9B819F" wp14:editId="197B4469">
            <wp:extent cx="5943600" cy="222758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14:paraId="3EAA12B5" w14:textId="4068AC41" w:rsidR="005E5501" w:rsidRDefault="005E5501" w:rsidP="002510F3">
      <w:r>
        <w:lastRenderedPageBreak/>
        <w:t xml:space="preserve">And after revealing the Config </w:t>
      </w:r>
      <w:proofErr w:type="spellStart"/>
      <w:r>
        <w:t>Vars</w:t>
      </w:r>
      <w:proofErr w:type="spellEnd"/>
      <w:r>
        <w:t>, you can add custom ones to your application (</w:t>
      </w:r>
      <w:proofErr w:type="gramStart"/>
      <w:r>
        <w:t>similar to</w:t>
      </w:r>
      <w:proofErr w:type="gramEnd"/>
      <w:r>
        <w:t xml:space="preserve"> adding custom environment variables on your local machine): </w:t>
      </w:r>
    </w:p>
    <w:p w14:paraId="0AA51D59" w14:textId="410191FE" w:rsidR="005E5501" w:rsidRPr="00293088" w:rsidRDefault="005E5501" w:rsidP="002510F3">
      <w:r>
        <w:rPr>
          <w:noProof/>
        </w:rPr>
        <w:drawing>
          <wp:inline distT="0" distB="0" distL="0" distR="0" wp14:anchorId="4CA7955B" wp14:editId="614C23AD">
            <wp:extent cx="5937885" cy="796925"/>
            <wp:effectExtent l="0" t="0" r="5715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79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1C67F" w14:textId="1E38C530" w:rsidR="002510F3" w:rsidRDefault="002510F3" w:rsidP="002510F3">
      <w:pPr>
        <w:rPr>
          <w:sz w:val="18"/>
        </w:rPr>
      </w:pPr>
    </w:p>
    <w:p w14:paraId="02F18E1E" w14:textId="77777777" w:rsidR="002510F3" w:rsidRPr="002510F3" w:rsidRDefault="002510F3" w:rsidP="002510F3">
      <w:pPr>
        <w:rPr>
          <w:sz w:val="18"/>
        </w:rPr>
      </w:pPr>
    </w:p>
    <w:sectPr w:rsidR="002510F3" w:rsidRPr="002510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D32163"/>
    <w:multiLevelType w:val="hybridMultilevel"/>
    <w:tmpl w:val="FB605A94"/>
    <w:lvl w:ilvl="0" w:tplc="974A9CE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65D2B27"/>
    <w:multiLevelType w:val="hybridMultilevel"/>
    <w:tmpl w:val="8E7A8150"/>
    <w:lvl w:ilvl="0" w:tplc="8B2ECF1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1864"/>
    <w:rsid w:val="001A4634"/>
    <w:rsid w:val="00206287"/>
    <w:rsid w:val="00244D30"/>
    <w:rsid w:val="002510F3"/>
    <w:rsid w:val="00260339"/>
    <w:rsid w:val="00267EBB"/>
    <w:rsid w:val="00293088"/>
    <w:rsid w:val="005E5501"/>
    <w:rsid w:val="007F1864"/>
    <w:rsid w:val="008D753F"/>
    <w:rsid w:val="00946210"/>
    <w:rsid w:val="00C809C7"/>
    <w:rsid w:val="00F92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DF2E00"/>
  <w15:chartTrackingRefBased/>
  <w15:docId w15:val="{7D5DFA91-87F9-4232-A187-07D9A7BB88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30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8</Pages>
  <Words>347</Words>
  <Characters>1982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Kallgren</dc:creator>
  <cp:keywords/>
  <dc:description/>
  <cp:lastModifiedBy>Michael Kallgren</cp:lastModifiedBy>
  <cp:revision>5</cp:revision>
  <dcterms:created xsi:type="dcterms:W3CDTF">2018-04-18T15:44:00Z</dcterms:created>
  <dcterms:modified xsi:type="dcterms:W3CDTF">2018-04-18T18:24:00Z</dcterms:modified>
</cp:coreProperties>
</file>