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E71F7" w14:textId="77777777" w:rsidR="003B225B" w:rsidRDefault="00491E9E">
      <w:pPr>
        <w:pStyle w:val="BodyText"/>
        <w:ind w:left="3085"/>
        <w:rPr>
          <w:rFonts w:ascii="Times New Roman"/>
        </w:rPr>
      </w:pPr>
      <w:r>
        <w:rPr>
          <w:rFonts w:ascii="Times New Roman"/>
          <w:noProof/>
        </w:rPr>
        <w:drawing>
          <wp:inline distT="0" distB="0" distL="0" distR="0" wp14:anchorId="65868C03" wp14:editId="75B64F37">
            <wp:extent cx="2164950" cy="53644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164950" cy="536448"/>
                    </a:xfrm>
                    <a:prstGeom prst="rect">
                      <a:avLst/>
                    </a:prstGeom>
                  </pic:spPr>
                </pic:pic>
              </a:graphicData>
            </a:graphic>
          </wp:inline>
        </w:drawing>
      </w:r>
    </w:p>
    <w:p w14:paraId="3966CE8C" w14:textId="77777777" w:rsidR="003B225B" w:rsidRDefault="00491E9E">
      <w:pPr>
        <w:pStyle w:val="Heading1"/>
        <w:spacing w:before="99"/>
      </w:pPr>
      <w:r>
        <w:rPr>
          <w:color w:val="FF0000"/>
        </w:rPr>
        <w:t>Airlift Technologies</w:t>
      </w:r>
    </w:p>
    <w:p w14:paraId="380EA514" w14:textId="011D0E19" w:rsidR="003B225B" w:rsidRDefault="005A16C6">
      <w:pPr>
        <w:spacing w:before="40"/>
        <w:ind w:left="100"/>
        <w:rPr>
          <w:b/>
          <w:sz w:val="20"/>
        </w:rPr>
      </w:pPr>
      <w:r>
        <w:rPr>
          <w:b/>
          <w:color w:val="FF0000"/>
          <w:sz w:val="20"/>
        </w:rPr>
        <w:t>Analytics Lead</w:t>
      </w:r>
      <w:r w:rsidR="00491E9E">
        <w:rPr>
          <w:b/>
          <w:color w:val="FF0000"/>
          <w:sz w:val="20"/>
        </w:rPr>
        <w:t xml:space="preserve"> -- Case Study</w:t>
      </w:r>
    </w:p>
    <w:p w14:paraId="24DFD067" w14:textId="167666DA" w:rsidR="003B225B" w:rsidRDefault="00491E9E">
      <w:pPr>
        <w:pStyle w:val="BodyText"/>
        <w:spacing w:before="7"/>
        <w:rPr>
          <w:b/>
          <w:sz w:val="13"/>
        </w:rPr>
      </w:pPr>
      <w:r>
        <w:rPr>
          <w:noProof/>
        </w:rPr>
        <mc:AlternateContent>
          <mc:Choice Requires="wps">
            <w:drawing>
              <wp:anchor distT="0" distB="0" distL="0" distR="0" simplePos="0" relativeHeight="487587840" behindDoc="1" locked="0" layoutInCell="1" allowOverlap="1" wp14:anchorId="6E09E20B" wp14:editId="31C2BA6B">
                <wp:simplePos x="0" y="0"/>
                <wp:positionH relativeFrom="page">
                  <wp:posOffset>952500</wp:posOffset>
                </wp:positionH>
                <wp:positionV relativeFrom="paragraph">
                  <wp:posOffset>130810</wp:posOffset>
                </wp:positionV>
                <wp:extent cx="5867400" cy="1270"/>
                <wp:effectExtent l="0" t="0" r="0" b="0"/>
                <wp:wrapTopAndBottom/>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51F5CF" id="Freeform 6" o:spid="_x0000_s1026" style="position:absolute;margin-left:75pt;margin-top:10.3pt;width:462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" path="m,l9240,e" filled="f" strokecolor="#878787" strokeweight="1pt">
                <v:path arrowok="t" o:connecttype="custom" o:connectlocs="0,0;5867400,0" o:connectangles="0,0"/>
                <w10:wrap type="topAndBottom" anchorx="page"/>
              </v:shape>
            </w:pict>
          </mc:Fallback>
        </mc:AlternateContent>
      </w:r>
    </w:p>
    <w:p w14:paraId="394AB49E" w14:textId="77777777" w:rsidR="003B225B" w:rsidRDefault="00491E9E">
      <w:pPr>
        <w:spacing w:before="65"/>
        <w:ind w:left="100"/>
        <w:rPr>
          <w:b/>
          <w:sz w:val="20"/>
        </w:rPr>
      </w:pPr>
      <w:r>
        <w:rPr>
          <w:b/>
          <w:color w:val="FF0000"/>
          <w:sz w:val="20"/>
        </w:rPr>
        <w:t>General Instructions on the Recruitment Process:</w:t>
      </w:r>
    </w:p>
    <w:p w14:paraId="01FFE9E5" w14:textId="77777777" w:rsidR="003B225B" w:rsidRDefault="00491E9E">
      <w:pPr>
        <w:pStyle w:val="BodyText"/>
        <w:spacing w:before="40" w:line="280" w:lineRule="auto"/>
        <w:ind w:left="100"/>
      </w:pPr>
      <w:r>
        <w:t>Airlift’s culture is built around a few core values that define the behaviors and attitudes that we seek in teammates:</w:t>
      </w:r>
    </w:p>
    <w:p w14:paraId="51BC9729" w14:textId="77777777" w:rsidR="003B225B" w:rsidRDefault="003B225B">
      <w:pPr>
        <w:pStyle w:val="BodyText"/>
        <w:spacing w:before="7"/>
        <w:rPr>
          <w:sz w:val="23"/>
        </w:rPr>
      </w:pPr>
    </w:p>
    <w:p w14:paraId="4AFFD6BD" w14:textId="77777777" w:rsidR="003B225B" w:rsidRDefault="00491E9E">
      <w:pPr>
        <w:pStyle w:val="ListParagraph"/>
        <w:numPr>
          <w:ilvl w:val="0"/>
          <w:numId w:val="4"/>
        </w:numPr>
        <w:tabs>
          <w:tab w:val="left" w:pos="819"/>
          <w:tab w:val="left" w:pos="820"/>
        </w:tabs>
        <w:rPr>
          <w:b/>
          <w:sz w:val="20"/>
        </w:rPr>
      </w:pPr>
      <w:r>
        <w:rPr>
          <w:b/>
          <w:sz w:val="20"/>
        </w:rPr>
        <w:t xml:space="preserve">Hyper bias to action </w:t>
      </w:r>
      <w:r>
        <w:rPr>
          <w:sz w:val="20"/>
        </w:rPr>
        <w:t xml:space="preserve">-- we seek to partner with </w:t>
      </w:r>
      <w:r>
        <w:rPr>
          <w:b/>
          <w:sz w:val="20"/>
        </w:rPr>
        <w:t>true</w:t>
      </w:r>
      <w:r>
        <w:rPr>
          <w:b/>
          <w:spacing w:val="-17"/>
          <w:sz w:val="20"/>
        </w:rPr>
        <w:t xml:space="preserve"> </w:t>
      </w:r>
      <w:r>
        <w:rPr>
          <w:b/>
          <w:sz w:val="20"/>
        </w:rPr>
        <w:t>doers</w:t>
      </w:r>
    </w:p>
    <w:p w14:paraId="53DDEF25" w14:textId="77777777" w:rsidR="003B225B" w:rsidRDefault="00491E9E">
      <w:pPr>
        <w:pStyle w:val="ListParagraph"/>
        <w:numPr>
          <w:ilvl w:val="0"/>
          <w:numId w:val="3"/>
        </w:numPr>
        <w:tabs>
          <w:tab w:val="left" w:pos="819"/>
          <w:tab w:val="left" w:pos="820"/>
        </w:tabs>
        <w:spacing w:before="41"/>
        <w:rPr>
          <w:sz w:val="20"/>
        </w:rPr>
      </w:pPr>
      <w:r>
        <w:rPr>
          <w:b/>
          <w:sz w:val="20"/>
        </w:rPr>
        <w:t xml:space="preserve">Be an obsessive learner -- </w:t>
      </w:r>
      <w:r>
        <w:rPr>
          <w:sz w:val="20"/>
        </w:rPr>
        <w:t xml:space="preserve">we love candidates who are </w:t>
      </w:r>
      <w:r>
        <w:rPr>
          <w:b/>
          <w:sz w:val="20"/>
        </w:rPr>
        <w:t xml:space="preserve">eager to learn </w:t>
      </w:r>
      <w:r>
        <w:rPr>
          <w:sz w:val="20"/>
        </w:rPr>
        <w:t>and</w:t>
      </w:r>
      <w:r>
        <w:rPr>
          <w:spacing w:val="-30"/>
          <w:sz w:val="20"/>
        </w:rPr>
        <w:t xml:space="preserve"> </w:t>
      </w:r>
      <w:r>
        <w:rPr>
          <w:sz w:val="20"/>
        </w:rPr>
        <w:t>grow</w:t>
      </w:r>
    </w:p>
    <w:p w14:paraId="042C3A28" w14:textId="77777777" w:rsidR="003B225B" w:rsidRDefault="00491E9E">
      <w:pPr>
        <w:pStyle w:val="ListParagraph"/>
        <w:numPr>
          <w:ilvl w:val="0"/>
          <w:numId w:val="2"/>
        </w:numPr>
        <w:tabs>
          <w:tab w:val="left" w:pos="819"/>
          <w:tab w:val="left" w:pos="820"/>
        </w:tabs>
        <w:spacing w:before="40"/>
        <w:rPr>
          <w:sz w:val="20"/>
        </w:rPr>
      </w:pPr>
      <w:r>
        <w:rPr>
          <w:b/>
          <w:sz w:val="20"/>
        </w:rPr>
        <w:t xml:space="preserve">Move at lightning speed </w:t>
      </w:r>
      <w:r>
        <w:rPr>
          <w:sz w:val="20"/>
        </w:rPr>
        <w:t>-- we view speed as our greatest</w:t>
      </w:r>
      <w:r>
        <w:rPr>
          <w:spacing w:val="-20"/>
          <w:sz w:val="20"/>
        </w:rPr>
        <w:t xml:space="preserve"> </w:t>
      </w:r>
      <w:r>
        <w:rPr>
          <w:sz w:val="20"/>
        </w:rPr>
        <w:t>advantage</w:t>
      </w:r>
    </w:p>
    <w:p w14:paraId="2FBFD099" w14:textId="77777777" w:rsidR="003B225B" w:rsidRDefault="003B225B">
      <w:pPr>
        <w:pStyle w:val="BodyText"/>
        <w:spacing w:before="10"/>
        <w:rPr>
          <w:sz w:val="26"/>
        </w:rPr>
      </w:pPr>
    </w:p>
    <w:p w14:paraId="6CB23CAB" w14:textId="77777777" w:rsidR="003B225B" w:rsidRDefault="00491E9E">
      <w:pPr>
        <w:pStyle w:val="BodyText"/>
        <w:spacing w:before="1" w:line="280" w:lineRule="auto"/>
        <w:ind w:left="100"/>
      </w:pPr>
      <w:r>
        <w:t>As you go through the recruitment process, our suggestion is to incorporate the above value system into your approach.</w:t>
      </w:r>
    </w:p>
    <w:p w14:paraId="0CCE6A14" w14:textId="77777777" w:rsidR="003B225B" w:rsidRDefault="003B225B">
      <w:pPr>
        <w:pStyle w:val="BodyText"/>
        <w:spacing w:before="7"/>
        <w:rPr>
          <w:sz w:val="23"/>
        </w:rPr>
      </w:pPr>
    </w:p>
    <w:p w14:paraId="65C841C7" w14:textId="77777777" w:rsidR="003B225B" w:rsidRDefault="00491E9E">
      <w:pPr>
        <w:pStyle w:val="Heading1"/>
      </w:pPr>
      <w:r>
        <w:rPr>
          <w:color w:val="FF0000"/>
        </w:rPr>
        <w:t>Specific Instructions for the Case Study:</w:t>
      </w:r>
    </w:p>
    <w:p w14:paraId="4E905831" w14:textId="77777777" w:rsidR="003B225B" w:rsidRDefault="003B225B">
      <w:pPr>
        <w:pStyle w:val="BodyText"/>
        <w:spacing w:before="11"/>
        <w:rPr>
          <w:b/>
          <w:sz w:val="26"/>
        </w:rPr>
      </w:pPr>
    </w:p>
    <w:p w14:paraId="12943508" w14:textId="77777777" w:rsidR="003B225B" w:rsidRDefault="00491E9E">
      <w:pPr>
        <w:pStyle w:val="BodyText"/>
        <w:spacing w:line="280" w:lineRule="auto"/>
        <w:ind w:left="100"/>
      </w:pPr>
      <w:r>
        <w:t>Two things that we great</w:t>
      </w:r>
      <w:r>
        <w:t>ly value at Airlift and look forward to reviewing in your case study are a high degree of intellectual curiosity and an extreme commitment to excellence.</w:t>
      </w:r>
    </w:p>
    <w:p w14:paraId="5AC33697" w14:textId="77777777" w:rsidR="003B225B" w:rsidRDefault="003B225B">
      <w:pPr>
        <w:pStyle w:val="BodyText"/>
      </w:pPr>
    </w:p>
    <w:p w14:paraId="0E123206" w14:textId="01FD316E" w:rsidR="003B225B" w:rsidRDefault="00491E9E">
      <w:pPr>
        <w:pStyle w:val="BodyText"/>
        <w:spacing w:before="10"/>
        <w:rPr>
          <w:sz w:val="12"/>
        </w:rPr>
      </w:pPr>
      <w:r>
        <w:rPr>
          <w:noProof/>
        </w:rPr>
        <mc:AlternateContent>
          <mc:Choice Requires="wps">
            <w:drawing>
              <wp:anchor distT="0" distB="0" distL="0" distR="0" simplePos="0" relativeHeight="487588352" behindDoc="1" locked="0" layoutInCell="1" allowOverlap="1" wp14:anchorId="0C31C3F3" wp14:editId="10FAD655">
                <wp:simplePos x="0" y="0"/>
                <wp:positionH relativeFrom="page">
                  <wp:posOffset>952500</wp:posOffset>
                </wp:positionH>
                <wp:positionV relativeFrom="paragraph">
                  <wp:posOffset>125730</wp:posOffset>
                </wp:positionV>
                <wp:extent cx="5867400" cy="1270"/>
                <wp:effectExtent l="0" t="0" r="0" b="0"/>
                <wp:wrapTopAndBottom/>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53142B" id="Freeform 5" o:spid="_x0000_s1026" style="position:absolute;margin-left:75pt;margin-top:9.9pt;width:462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" path="m,l9240,e" filled="f" strokecolor="#878787" strokeweight="1pt">
                <v:path arrowok="t" o:connecttype="custom" o:connectlocs="0,0;5867400,0" o:connectangles="0,0"/>
                <w10:wrap type="topAndBottom" anchorx="page"/>
              </v:shape>
            </w:pict>
          </mc:Fallback>
        </mc:AlternateContent>
      </w:r>
    </w:p>
    <w:p w14:paraId="6B15CA9F" w14:textId="77777777" w:rsidR="003B225B" w:rsidRDefault="003B225B">
      <w:pPr>
        <w:pStyle w:val="BodyText"/>
        <w:spacing w:before="10"/>
        <w:rPr>
          <w:sz w:val="21"/>
        </w:rPr>
      </w:pPr>
    </w:p>
    <w:p w14:paraId="3E0B29AD" w14:textId="77777777" w:rsidR="003B225B" w:rsidRDefault="00491E9E">
      <w:pPr>
        <w:pStyle w:val="Heading1"/>
        <w:spacing w:before="94" w:line="564" w:lineRule="auto"/>
        <w:ind w:right="4418"/>
      </w:pPr>
      <w:r>
        <w:t>Problem 1 -- Pricing and Pricing Operations Strategy Relevant Context</w:t>
      </w:r>
    </w:p>
    <w:p w14:paraId="4D4AABB0" w14:textId="77777777" w:rsidR="003B225B" w:rsidRDefault="00491E9E">
      <w:pPr>
        <w:pStyle w:val="BodyText"/>
        <w:spacing w:line="280" w:lineRule="auto"/>
        <w:ind w:left="100" w:right="55"/>
      </w:pPr>
      <w:r>
        <w:t>Pricing is one of the most powerful and highly leveraged instruments in the retailing business. It is critical to get the pricing exactly right otherwise if you’re underpriced you would be losing money and if you’re overpriced, you wouldn’t be able to sell</w:t>
      </w:r>
      <w:r>
        <w:t xml:space="preserve"> your stock,</w:t>
      </w:r>
    </w:p>
    <w:p w14:paraId="44A9509C" w14:textId="77777777" w:rsidR="003B225B" w:rsidRDefault="003B225B">
      <w:pPr>
        <w:pStyle w:val="BodyText"/>
        <w:spacing w:before="7"/>
        <w:rPr>
          <w:sz w:val="23"/>
        </w:rPr>
      </w:pPr>
    </w:p>
    <w:p w14:paraId="2E864A10" w14:textId="77777777" w:rsidR="003B225B" w:rsidRDefault="00491E9E">
      <w:pPr>
        <w:pStyle w:val="BodyText"/>
        <w:spacing w:line="280" w:lineRule="auto"/>
        <w:ind w:left="100"/>
      </w:pPr>
      <w:r>
        <w:t>At Airlift, our biggest challenge is to manage pricing at scale, which in the near term means managing the pricing of our entire catalogue across 20+ cities across three continents.</w:t>
      </w:r>
    </w:p>
    <w:p w14:paraId="70D41609" w14:textId="77777777" w:rsidR="003B225B" w:rsidRDefault="003B225B">
      <w:pPr>
        <w:pStyle w:val="BodyText"/>
        <w:spacing w:before="7"/>
        <w:rPr>
          <w:sz w:val="23"/>
        </w:rPr>
      </w:pPr>
    </w:p>
    <w:p w14:paraId="135E4963" w14:textId="77777777" w:rsidR="003B225B" w:rsidRDefault="00491E9E">
      <w:pPr>
        <w:pStyle w:val="BodyText"/>
        <w:spacing w:line="280" w:lineRule="auto"/>
        <w:ind w:left="100"/>
      </w:pPr>
      <w:r>
        <w:t>Airlift’s overall strategy is to rapidly grow and win marke</w:t>
      </w:r>
      <w:r>
        <w:t>t share in the ecommerce market whilst being capital efficient and having positive gross margins comparable to the retail sector.</w:t>
      </w:r>
    </w:p>
    <w:p w14:paraId="23322705" w14:textId="77777777" w:rsidR="003B225B" w:rsidRDefault="003B225B">
      <w:pPr>
        <w:pStyle w:val="BodyText"/>
        <w:spacing w:before="8"/>
        <w:rPr>
          <w:sz w:val="23"/>
        </w:rPr>
      </w:pPr>
    </w:p>
    <w:p w14:paraId="560FAC4D" w14:textId="77777777" w:rsidR="003B225B" w:rsidRDefault="00491E9E">
      <w:pPr>
        <w:pStyle w:val="Heading1"/>
      </w:pPr>
      <w:r>
        <w:t>Problem</w:t>
      </w:r>
    </w:p>
    <w:p w14:paraId="3251FCBC" w14:textId="77777777" w:rsidR="003B225B" w:rsidRDefault="003B225B">
      <w:pPr>
        <w:pStyle w:val="BodyText"/>
        <w:spacing w:before="11"/>
        <w:rPr>
          <w:b/>
          <w:sz w:val="26"/>
        </w:rPr>
      </w:pPr>
    </w:p>
    <w:p w14:paraId="0E598E51" w14:textId="77777777" w:rsidR="003B225B" w:rsidRDefault="00491E9E">
      <w:pPr>
        <w:pStyle w:val="BodyText"/>
        <w:spacing w:line="280" w:lineRule="auto"/>
        <w:ind w:left="100"/>
      </w:pPr>
      <w:r>
        <w:t>At</w:t>
      </w:r>
      <w:r>
        <w:rPr>
          <w:spacing w:val="-6"/>
        </w:rPr>
        <w:t xml:space="preserve"> </w:t>
      </w:r>
      <w:r>
        <w:t>a</w:t>
      </w:r>
      <w:r>
        <w:rPr>
          <w:spacing w:val="-5"/>
        </w:rPr>
        <w:t xml:space="preserve"> </w:t>
      </w:r>
      <w:r>
        <w:t>high</w:t>
      </w:r>
      <w:r>
        <w:rPr>
          <w:spacing w:val="-5"/>
        </w:rPr>
        <w:t xml:space="preserve"> </w:t>
      </w:r>
      <w:r>
        <w:t>level,</w:t>
      </w:r>
      <w:r>
        <w:rPr>
          <w:spacing w:val="-5"/>
        </w:rPr>
        <w:t xml:space="preserve"> </w:t>
      </w:r>
      <w:r>
        <w:t>how</w:t>
      </w:r>
      <w:r>
        <w:rPr>
          <w:spacing w:val="-5"/>
        </w:rPr>
        <w:t xml:space="preserve"> </w:t>
      </w:r>
      <w:r>
        <w:t>should</w:t>
      </w:r>
      <w:r>
        <w:rPr>
          <w:spacing w:val="-16"/>
        </w:rPr>
        <w:t xml:space="preserve"> </w:t>
      </w:r>
      <w:r>
        <w:t>Airlift</w:t>
      </w:r>
      <w:r>
        <w:rPr>
          <w:spacing w:val="-5"/>
        </w:rPr>
        <w:t xml:space="preserve"> </w:t>
      </w:r>
      <w:r>
        <w:t>think</w:t>
      </w:r>
      <w:r>
        <w:rPr>
          <w:spacing w:val="-5"/>
        </w:rPr>
        <w:t xml:space="preserve"> </w:t>
      </w:r>
      <w:r>
        <w:t>about</w:t>
      </w:r>
      <w:r>
        <w:rPr>
          <w:spacing w:val="-5"/>
        </w:rPr>
        <w:t xml:space="preserve"> </w:t>
      </w:r>
      <w:r>
        <w:t>pricing</w:t>
      </w:r>
      <w:r>
        <w:rPr>
          <w:spacing w:val="-5"/>
        </w:rPr>
        <w:t xml:space="preserve"> </w:t>
      </w:r>
      <w:r>
        <w:t>strategy</w:t>
      </w:r>
      <w:r>
        <w:rPr>
          <w:spacing w:val="-5"/>
        </w:rPr>
        <w:t xml:space="preserve"> </w:t>
      </w:r>
      <w:r>
        <w:t>in</w:t>
      </w:r>
      <w:r>
        <w:rPr>
          <w:spacing w:val="-5"/>
        </w:rPr>
        <w:t xml:space="preserve"> </w:t>
      </w:r>
      <w:r>
        <w:t>accordance</w:t>
      </w:r>
      <w:r>
        <w:rPr>
          <w:spacing w:val="-5"/>
        </w:rPr>
        <w:t xml:space="preserve"> </w:t>
      </w:r>
      <w:r>
        <w:t>with</w:t>
      </w:r>
      <w:r>
        <w:rPr>
          <w:spacing w:val="-6"/>
        </w:rPr>
        <w:t xml:space="preserve"> </w:t>
      </w:r>
      <w:r>
        <w:t>the</w:t>
      </w:r>
      <w:r>
        <w:rPr>
          <w:spacing w:val="-5"/>
        </w:rPr>
        <w:t xml:space="preserve"> </w:t>
      </w:r>
      <w:r>
        <w:t>mentioned</w:t>
      </w:r>
      <w:r>
        <w:rPr>
          <w:spacing w:val="-5"/>
        </w:rPr>
        <w:t xml:space="preserve"> </w:t>
      </w:r>
      <w:r>
        <w:t>company strategy?</w:t>
      </w:r>
    </w:p>
    <w:p w14:paraId="1CB580FC" w14:textId="77777777" w:rsidR="003B225B" w:rsidRDefault="003B225B">
      <w:pPr>
        <w:pStyle w:val="BodyText"/>
        <w:spacing w:before="7"/>
        <w:rPr>
          <w:sz w:val="23"/>
        </w:rPr>
      </w:pPr>
    </w:p>
    <w:p w14:paraId="7A2208ED" w14:textId="77777777" w:rsidR="003B225B" w:rsidRDefault="00491E9E">
      <w:pPr>
        <w:pStyle w:val="BodyText"/>
        <w:spacing w:line="280" w:lineRule="auto"/>
        <w:ind w:left="100"/>
      </w:pPr>
      <w:r>
        <w:t>How would you go about implementing your proposed pricing strategy in the short-term (when resources are constrained) and long-term (leveraging product, automation, and analytics)?</w:t>
      </w:r>
    </w:p>
    <w:p w14:paraId="06BD73F2" w14:textId="77777777" w:rsidR="003B225B" w:rsidRDefault="003B225B">
      <w:pPr>
        <w:pStyle w:val="BodyText"/>
        <w:spacing w:before="7"/>
        <w:rPr>
          <w:sz w:val="23"/>
        </w:rPr>
      </w:pPr>
    </w:p>
    <w:p w14:paraId="2D15CA88" w14:textId="77777777" w:rsidR="003B225B" w:rsidRDefault="00491E9E">
      <w:pPr>
        <w:pStyle w:val="BodyText"/>
        <w:spacing w:before="1" w:line="280" w:lineRule="auto"/>
        <w:ind w:left="100"/>
      </w:pPr>
      <w:r>
        <w:t>You have been provided with sales data for 4 products across one month</w:t>
      </w:r>
      <w:r>
        <w:rPr>
          <w:color w:val="1154CC"/>
          <w:u w:val="single" w:color="1154CC"/>
        </w:rPr>
        <w:t xml:space="preserve"> </w:t>
      </w:r>
      <w:hyperlink r:id="rId6" w:anchor="gid%3D0">
        <w:r>
          <w:rPr>
            <w:color w:val="1154CC"/>
            <w:u w:val="single" w:color="1154CC"/>
          </w:rPr>
          <w:t>here</w:t>
        </w:r>
      </w:hyperlink>
      <w:r>
        <w:t>. We want to increase our Gross Margins by increasing overall revenue. How should we change the pricing for each of the 4 products?</w:t>
      </w:r>
    </w:p>
    <w:p w14:paraId="38077F0D" w14:textId="77777777" w:rsidR="003B225B" w:rsidRDefault="003B225B">
      <w:pPr>
        <w:spacing w:line="280" w:lineRule="auto"/>
        <w:sectPr w:rsidR="003B225B">
          <w:type w:val="continuous"/>
          <w:pgSz w:w="12240" w:h="15840"/>
          <w:pgMar w:top="740" w:right="1360" w:bottom="280" w:left="1340" w:header="720" w:footer="720" w:gutter="0"/>
          <w:cols w:space="720"/>
        </w:sectPr>
      </w:pPr>
    </w:p>
    <w:p w14:paraId="12A1DFAE" w14:textId="77777777" w:rsidR="003B225B" w:rsidRDefault="00491E9E">
      <w:pPr>
        <w:pStyle w:val="Heading1"/>
        <w:spacing w:before="64" w:line="532" w:lineRule="auto"/>
        <w:ind w:right="5892"/>
      </w:pPr>
      <w:r>
        <w:lastRenderedPageBreak/>
        <w:t>Problem 2 -- Assortment Strategy Part (I) – Measuring success</w:t>
      </w:r>
    </w:p>
    <w:p w14:paraId="670ED466" w14:textId="77777777" w:rsidR="003B225B" w:rsidRDefault="00491E9E">
      <w:pPr>
        <w:pStyle w:val="BodyText"/>
        <w:spacing w:before="29" w:line="280" w:lineRule="auto"/>
        <w:ind w:left="100" w:right="55"/>
      </w:pPr>
      <w:r>
        <w:t>Airlift views its business in terms of the categories that are offered on the platform. All SKUs on the platform are categorized across categories and sub-categories. We are looking to understand the key metrics that could help us ascertain the health of a</w:t>
      </w:r>
      <w:r>
        <w:t xml:space="preserve"> category.</w:t>
      </w:r>
    </w:p>
    <w:p w14:paraId="3EF7441E" w14:textId="77777777" w:rsidR="003B225B" w:rsidRDefault="003B225B">
      <w:pPr>
        <w:pStyle w:val="BodyText"/>
        <w:spacing w:before="8"/>
        <w:rPr>
          <w:sz w:val="23"/>
        </w:rPr>
      </w:pPr>
    </w:p>
    <w:p w14:paraId="2EFCFE6D" w14:textId="77777777" w:rsidR="003B225B" w:rsidRDefault="00491E9E">
      <w:pPr>
        <w:pStyle w:val="BodyText"/>
        <w:spacing w:line="280" w:lineRule="auto"/>
        <w:ind w:left="100"/>
      </w:pPr>
      <w:r>
        <w:t>Please propose a dashboard view of key performance metrics that should be measured in order to gauge the performance of a category and how each of these metrics should be prioritized.</w:t>
      </w:r>
    </w:p>
    <w:p w14:paraId="3AB97909" w14:textId="77777777" w:rsidR="003B225B" w:rsidRDefault="003B225B">
      <w:pPr>
        <w:pStyle w:val="BodyText"/>
        <w:rPr>
          <w:sz w:val="21"/>
        </w:rPr>
      </w:pPr>
    </w:p>
    <w:p w14:paraId="78651526" w14:textId="77777777" w:rsidR="003B225B" w:rsidRDefault="00491E9E">
      <w:pPr>
        <w:pStyle w:val="BodyText"/>
        <w:spacing w:before="1" w:line="280" w:lineRule="auto"/>
        <w:ind w:left="100"/>
      </w:pPr>
      <w:r>
        <w:t>When launching in a new country, we have to begin with an i</w:t>
      </w:r>
      <w:r>
        <w:t>nitial assortment before we can make our platform open for customers.</w:t>
      </w:r>
    </w:p>
    <w:p w14:paraId="58E94C90" w14:textId="77777777" w:rsidR="003B225B" w:rsidRDefault="003B225B">
      <w:pPr>
        <w:pStyle w:val="BodyText"/>
        <w:rPr>
          <w:sz w:val="21"/>
        </w:rPr>
      </w:pPr>
    </w:p>
    <w:p w14:paraId="092B1099" w14:textId="32B9CD11" w:rsidR="003B225B" w:rsidRDefault="00491E9E">
      <w:pPr>
        <w:pStyle w:val="BodyText"/>
        <w:spacing w:line="280" w:lineRule="auto"/>
        <w:ind w:left="100"/>
      </w:pPr>
      <w:r>
        <w:t>How should Airlift approach its</w:t>
      </w:r>
      <w:r>
        <w:t xml:space="preserve"> initial assortment for launch in a new country, say South Africa? What should the decision-making framework look like for the assortment at launch and h</w:t>
      </w:r>
      <w:r>
        <w:t>ow should it evolve in the coming months?</w:t>
      </w:r>
    </w:p>
    <w:p w14:paraId="542880B8" w14:textId="77777777" w:rsidR="003B225B" w:rsidRDefault="003B225B">
      <w:pPr>
        <w:pStyle w:val="BodyText"/>
        <w:spacing w:before="8"/>
        <w:rPr>
          <w:sz w:val="23"/>
        </w:rPr>
      </w:pPr>
    </w:p>
    <w:p w14:paraId="30DEE318" w14:textId="77777777" w:rsidR="003B225B" w:rsidRDefault="00491E9E">
      <w:pPr>
        <w:pStyle w:val="Heading1"/>
      </w:pPr>
      <w:r>
        <w:t>Part (II) – Analysis</w:t>
      </w:r>
    </w:p>
    <w:p w14:paraId="71BAD7CC" w14:textId="77777777" w:rsidR="003B225B" w:rsidRDefault="003B225B">
      <w:pPr>
        <w:pStyle w:val="BodyText"/>
        <w:rPr>
          <w:b/>
          <w:sz w:val="27"/>
        </w:rPr>
      </w:pPr>
    </w:p>
    <w:p w14:paraId="27F5A346" w14:textId="77777777" w:rsidR="003B225B" w:rsidRDefault="00491E9E">
      <w:pPr>
        <w:pStyle w:val="BodyText"/>
        <w:spacing w:line="280" w:lineRule="auto"/>
        <w:ind w:left="100"/>
      </w:pPr>
      <w:r>
        <w:t>The data linked</w:t>
      </w:r>
      <w:r>
        <w:rPr>
          <w:color w:val="1154CC"/>
          <w:u w:val="single" w:color="1154CC"/>
        </w:rPr>
        <w:t xml:space="preserve"> </w:t>
      </w:r>
      <w:hyperlink r:id="rId7" w:anchor="gid%3D0">
        <w:r>
          <w:rPr>
            <w:color w:val="1154CC"/>
            <w:u w:val="single" w:color="1154CC"/>
          </w:rPr>
          <w:t>here</w:t>
        </w:r>
        <w:r>
          <w:rPr>
            <w:color w:val="1154CC"/>
          </w:rPr>
          <w:t xml:space="preserve"> </w:t>
        </w:r>
      </w:hyperlink>
      <w:r>
        <w:t>shows category-level sales for the last 3 weeks. We are trying to identify the best performing categories and the worst performing ones during this period.</w:t>
      </w:r>
    </w:p>
    <w:p w14:paraId="15857924" w14:textId="77777777" w:rsidR="003B225B" w:rsidRDefault="003B225B">
      <w:pPr>
        <w:pStyle w:val="BodyText"/>
        <w:spacing w:before="7"/>
        <w:rPr>
          <w:sz w:val="23"/>
        </w:rPr>
      </w:pPr>
    </w:p>
    <w:p w14:paraId="3C852335" w14:textId="77777777" w:rsidR="003B225B" w:rsidRDefault="00491E9E">
      <w:pPr>
        <w:pStyle w:val="BodyText"/>
        <w:spacing w:line="280" w:lineRule="auto"/>
        <w:ind w:left="100"/>
      </w:pPr>
      <w:r>
        <w:t>Please share your analysis which helps us understand which categories are performing well and which</w:t>
      </w:r>
      <w:r>
        <w:t xml:space="preserve"> ones are not.</w:t>
      </w:r>
    </w:p>
    <w:p w14:paraId="5AA48CE2" w14:textId="77777777" w:rsidR="003B225B" w:rsidRDefault="003B225B">
      <w:pPr>
        <w:pStyle w:val="BodyText"/>
        <w:spacing w:before="7"/>
        <w:rPr>
          <w:sz w:val="23"/>
        </w:rPr>
      </w:pPr>
    </w:p>
    <w:p w14:paraId="75BD91C4" w14:textId="77777777" w:rsidR="003B225B" w:rsidRDefault="00491E9E">
      <w:pPr>
        <w:pStyle w:val="BodyText"/>
        <w:spacing w:before="1" w:line="280" w:lineRule="auto"/>
        <w:ind w:left="100"/>
      </w:pPr>
      <w:r>
        <w:t>Are there any observations which can be utilized to improve performance for the ones that are not performing well?</w:t>
      </w:r>
    </w:p>
    <w:p w14:paraId="048DF9FA" w14:textId="77777777" w:rsidR="003B225B" w:rsidRDefault="003B225B">
      <w:pPr>
        <w:pStyle w:val="BodyText"/>
        <w:rPr>
          <w:sz w:val="21"/>
        </w:rPr>
      </w:pPr>
    </w:p>
    <w:p w14:paraId="55BBA357" w14:textId="77777777" w:rsidR="003B225B" w:rsidRDefault="00491E9E">
      <w:pPr>
        <w:pStyle w:val="Heading1"/>
      </w:pPr>
      <w:r>
        <w:t>Problem 3 -- Growth:</w:t>
      </w:r>
    </w:p>
    <w:p w14:paraId="1A76314D" w14:textId="77777777" w:rsidR="003B225B" w:rsidRDefault="003B225B">
      <w:pPr>
        <w:pStyle w:val="BodyText"/>
        <w:spacing w:before="4"/>
        <w:rPr>
          <w:b/>
          <w:sz w:val="24"/>
        </w:rPr>
      </w:pPr>
    </w:p>
    <w:p w14:paraId="434E11A4" w14:textId="77777777" w:rsidR="003B225B" w:rsidRDefault="00491E9E">
      <w:pPr>
        <w:pStyle w:val="BodyText"/>
        <w:spacing w:line="280" w:lineRule="auto"/>
        <w:ind w:left="100"/>
      </w:pPr>
      <w:r>
        <w:t>While we have experienced exponential growth, there came a point when we saw a significant drop in our</w:t>
      </w:r>
      <w:r>
        <w:t xml:space="preserve"> sales volumes. You are tasked with:</w:t>
      </w:r>
    </w:p>
    <w:p w14:paraId="2507A309" w14:textId="77777777" w:rsidR="003B225B" w:rsidRDefault="003B225B">
      <w:pPr>
        <w:pStyle w:val="BodyText"/>
        <w:rPr>
          <w:sz w:val="21"/>
        </w:rPr>
      </w:pPr>
    </w:p>
    <w:p w14:paraId="31065DAC" w14:textId="77777777" w:rsidR="003B225B" w:rsidRDefault="00491E9E">
      <w:pPr>
        <w:pStyle w:val="ListParagraph"/>
        <w:numPr>
          <w:ilvl w:val="0"/>
          <w:numId w:val="1"/>
        </w:numPr>
        <w:tabs>
          <w:tab w:val="left" w:pos="334"/>
        </w:tabs>
        <w:rPr>
          <w:sz w:val="20"/>
        </w:rPr>
      </w:pPr>
      <w:r>
        <w:rPr>
          <w:sz w:val="20"/>
        </w:rPr>
        <w:t>Figuring out when this major drop in growth</w:t>
      </w:r>
      <w:r>
        <w:rPr>
          <w:spacing w:val="-12"/>
          <w:sz w:val="20"/>
        </w:rPr>
        <w:t xml:space="preserve"> </w:t>
      </w:r>
      <w:r>
        <w:rPr>
          <w:sz w:val="20"/>
        </w:rPr>
        <w:t>occurred</w:t>
      </w:r>
    </w:p>
    <w:p w14:paraId="5C445B4F" w14:textId="77777777" w:rsidR="003B225B" w:rsidRDefault="003B225B">
      <w:pPr>
        <w:pStyle w:val="BodyText"/>
        <w:spacing w:before="4"/>
        <w:rPr>
          <w:sz w:val="24"/>
        </w:rPr>
      </w:pPr>
    </w:p>
    <w:p w14:paraId="456FDF02" w14:textId="77777777" w:rsidR="003B225B" w:rsidRDefault="00491E9E">
      <w:pPr>
        <w:pStyle w:val="ListParagraph"/>
        <w:numPr>
          <w:ilvl w:val="0"/>
          <w:numId w:val="1"/>
        </w:numPr>
        <w:tabs>
          <w:tab w:val="left" w:pos="334"/>
        </w:tabs>
        <w:rPr>
          <w:sz w:val="20"/>
        </w:rPr>
      </w:pPr>
      <w:r>
        <w:rPr>
          <w:sz w:val="20"/>
        </w:rPr>
        <w:t>Determining the major drivers behind this drop in</w:t>
      </w:r>
      <w:r>
        <w:rPr>
          <w:spacing w:val="-12"/>
          <w:sz w:val="20"/>
        </w:rPr>
        <w:t xml:space="preserve"> </w:t>
      </w:r>
      <w:r>
        <w:rPr>
          <w:sz w:val="20"/>
        </w:rPr>
        <w:t>growth</w:t>
      </w:r>
    </w:p>
    <w:p w14:paraId="6FCB2C7C" w14:textId="77777777" w:rsidR="003B225B" w:rsidRDefault="003B225B">
      <w:pPr>
        <w:pStyle w:val="BodyText"/>
        <w:spacing w:before="4"/>
        <w:rPr>
          <w:sz w:val="24"/>
        </w:rPr>
      </w:pPr>
    </w:p>
    <w:p w14:paraId="60768C4D" w14:textId="421F5DA7" w:rsidR="003B225B" w:rsidRDefault="00491E9E">
      <w:pPr>
        <w:spacing w:before="1"/>
        <w:ind w:left="115"/>
        <w:rPr>
          <w:sz w:val="21"/>
        </w:rPr>
      </w:pPr>
      <w:r>
        <w:rPr>
          <w:noProof/>
        </w:rPr>
        <mc:AlternateContent>
          <mc:Choice Requires="wps">
            <w:drawing>
              <wp:anchor distT="0" distB="0" distL="114300" distR="114300" simplePos="0" relativeHeight="15730176" behindDoc="0" locked="0" layoutInCell="1" allowOverlap="1" wp14:anchorId="6C36EFCE" wp14:editId="6513C2A7">
                <wp:simplePos x="0" y="0"/>
                <wp:positionH relativeFrom="page">
                  <wp:posOffset>1803400</wp:posOffset>
                </wp:positionH>
                <wp:positionV relativeFrom="paragraph">
                  <wp:posOffset>143510</wp:posOffset>
                </wp:positionV>
                <wp:extent cx="1028700" cy="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12700">
                          <a:solidFill>
                            <a:srgbClr val="1154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96D354" id="Line 4" o:spid="_x0000_s1026" style="position:absolute;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2pt,11.3pt" to="223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" strokecolor="#1154cc" strokeweight="1pt">
                <w10:wrap anchorx="page"/>
              </v:line>
            </w:pict>
          </mc:Fallback>
        </mc:AlternateContent>
      </w:r>
      <w:r>
        <w:rPr>
          <w:sz w:val="21"/>
        </w:rPr>
        <w:t xml:space="preserve">Please use the </w:t>
      </w:r>
      <w:hyperlink r:id="rId8">
        <w:r>
          <w:rPr>
            <w:color w:val="1154CC"/>
            <w:sz w:val="21"/>
          </w:rPr>
          <w:t>provided dataset</w:t>
        </w:r>
      </w:hyperlink>
      <w:r>
        <w:rPr>
          <w:color w:val="1154CC"/>
          <w:sz w:val="21"/>
        </w:rPr>
        <w:t xml:space="preserve"> </w:t>
      </w:r>
      <w:r>
        <w:rPr>
          <w:sz w:val="21"/>
        </w:rPr>
        <w:t>to show your analysis and substantiate your response.</w:t>
      </w:r>
    </w:p>
    <w:p w14:paraId="3EF15E88" w14:textId="77777777" w:rsidR="003B225B" w:rsidRDefault="003B225B">
      <w:pPr>
        <w:pStyle w:val="BodyText"/>
      </w:pPr>
    </w:p>
    <w:p w14:paraId="4CC46B36" w14:textId="55A3DC8A" w:rsidR="003B225B" w:rsidRDefault="00491E9E">
      <w:pPr>
        <w:pStyle w:val="BodyText"/>
        <w:spacing w:before="9"/>
        <w:rPr>
          <w:sz w:val="10"/>
        </w:rPr>
      </w:pPr>
      <w:r>
        <w:rPr>
          <w:noProof/>
        </w:rPr>
        <mc:AlternateContent>
          <mc:Choice Requires="wps">
            <w:drawing>
              <wp:anchor distT="0" distB="0" distL="0" distR="0" simplePos="0" relativeHeight="487588864" behindDoc="1" locked="0" layoutInCell="1" allowOverlap="1" wp14:anchorId="129AAA53" wp14:editId="12EE28E7">
                <wp:simplePos x="0" y="0"/>
                <wp:positionH relativeFrom="page">
                  <wp:posOffset>952500</wp:posOffset>
                </wp:positionH>
                <wp:positionV relativeFrom="paragraph">
                  <wp:posOffset>110490</wp:posOffset>
                </wp:positionV>
                <wp:extent cx="58674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5CA494" id="Freeform 3" o:spid="_x0000_s1026" style="position:absolute;margin-left:75pt;margin-top:8.7pt;width:462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" path="m,l9240,e" filled="f" strokecolor="#878787" strokeweight="1pt">
                <v:path arrowok="t" o:connecttype="custom" o:connectlocs="0,0;5867400,0" o:connectangles="0,0"/>
                <w10:wrap type="topAndBottom" anchorx="page"/>
              </v:shape>
            </w:pict>
          </mc:Fallback>
        </mc:AlternateContent>
      </w:r>
    </w:p>
    <w:p w14:paraId="2651CE5C" w14:textId="77777777" w:rsidR="003B225B" w:rsidRDefault="003B225B">
      <w:pPr>
        <w:pStyle w:val="BodyText"/>
        <w:spacing w:before="8"/>
        <w:rPr>
          <w:sz w:val="19"/>
        </w:rPr>
      </w:pPr>
    </w:p>
    <w:p w14:paraId="2B666DCC" w14:textId="77777777" w:rsidR="003B225B" w:rsidRDefault="00491E9E">
      <w:pPr>
        <w:pStyle w:val="BodyText"/>
        <w:spacing w:before="94" w:line="280" w:lineRule="auto"/>
        <w:ind w:left="100" w:right="55"/>
      </w:pPr>
      <w:r>
        <w:t xml:space="preserve">You are free to use Excel or any other scripting language like </w:t>
      </w:r>
      <w:r>
        <w:t>R, Python etc to help you in your analysis. You can submit your findings in a Document or Slides, whichever you feel best serves to communicate your findings. Please share your working files that include the sample data you created and outline the methodol</w:t>
      </w:r>
      <w:r>
        <w:t>ogy you used to analyze the data. Please explicitly specify any assumptions that you make in narrowing the scope of the problem.</w:t>
      </w:r>
    </w:p>
    <w:p w14:paraId="138F04CD" w14:textId="77777777" w:rsidR="003B225B" w:rsidRDefault="003B225B">
      <w:pPr>
        <w:spacing w:line="280" w:lineRule="auto"/>
        <w:sectPr w:rsidR="003B225B">
          <w:pgSz w:w="12240" w:h="15840"/>
          <w:pgMar w:top="1380" w:right="1360" w:bottom="280" w:left="1340" w:header="720" w:footer="720" w:gutter="0"/>
          <w:cols w:space="720"/>
        </w:sectPr>
      </w:pPr>
    </w:p>
    <w:p w14:paraId="70B7F035" w14:textId="177816E4" w:rsidR="003B225B" w:rsidRDefault="00491E9E">
      <w:pPr>
        <w:pStyle w:val="BodyText"/>
        <w:spacing w:before="64" w:line="280" w:lineRule="auto"/>
        <w:ind w:left="100" w:right="55"/>
      </w:pPr>
      <w:r>
        <w:lastRenderedPageBreak/>
        <w:t>Please feel free to email</w:t>
      </w:r>
      <w:r>
        <w:rPr>
          <w:color w:val="1154CC"/>
          <w:u w:val="single" w:color="1154CC"/>
        </w:rPr>
        <w:t xml:space="preserve"> </w:t>
      </w:r>
      <w:hyperlink r:id="rId9" w:history="1">
        <w:r w:rsidR="005A16C6" w:rsidRPr="00710189">
          <w:rPr>
            <w:rStyle w:val="Hyperlink"/>
          </w:rPr>
          <w:t xml:space="preserve">mehras@airlifttech.com </w:t>
        </w:r>
      </w:hyperlink>
      <w:r>
        <w:t>with any questions as nee</w:t>
      </w:r>
      <w:r>
        <w:t>ded. Neither in this case study nor on the job would we expect you to be alone in tackling problems. We are looking for responses that show effort and thoughtfulness.</w:t>
      </w:r>
    </w:p>
    <w:p w14:paraId="5B8702E2" w14:textId="7CA551CB" w:rsidR="003B225B" w:rsidRDefault="00491E9E">
      <w:pPr>
        <w:pStyle w:val="BodyText"/>
        <w:spacing w:before="6"/>
        <w:rPr>
          <w:sz w:val="9"/>
        </w:rPr>
      </w:pPr>
      <w:r>
        <w:rPr>
          <w:noProof/>
        </w:rPr>
        <mc:AlternateContent>
          <mc:Choice Requires="wps">
            <w:drawing>
              <wp:anchor distT="0" distB="0" distL="0" distR="0" simplePos="0" relativeHeight="487589888" behindDoc="1" locked="0" layoutInCell="1" allowOverlap="1" wp14:anchorId="5284E8A0" wp14:editId="10D2A8E0">
                <wp:simplePos x="0" y="0"/>
                <wp:positionH relativeFrom="page">
                  <wp:posOffset>952500</wp:posOffset>
                </wp:positionH>
                <wp:positionV relativeFrom="paragraph">
                  <wp:posOffset>100965</wp:posOffset>
                </wp:positionV>
                <wp:extent cx="5867400"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299422" id="Freeform 2" o:spid="_x0000_s1026" style="position:absolute;margin-left:75pt;margin-top:7.95pt;width:462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" path="m,l9240,e" filled="f" strokecolor="#878787" strokeweight="1pt">
                <v:path arrowok="t" o:connecttype="custom" o:connectlocs="0,0;5867400,0" o:connectangles="0,0"/>
                <w10:wrap type="topAndBottom" anchorx="page"/>
              </v:shape>
            </w:pict>
          </mc:Fallback>
        </mc:AlternateContent>
      </w:r>
    </w:p>
    <w:sectPr w:rsidR="003B225B">
      <w:pgSz w:w="12240" w:h="15840"/>
      <w:pgMar w:top="138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78CC"/>
    <w:multiLevelType w:val="hybridMultilevel"/>
    <w:tmpl w:val="011CD992"/>
    <w:lvl w:ilvl="0" w:tplc="716A70B4">
      <w:start w:val="1"/>
      <w:numFmt w:val="decimal"/>
      <w:lvlText w:val="%1)"/>
      <w:lvlJc w:val="left"/>
      <w:pPr>
        <w:ind w:left="333" w:hanging="234"/>
        <w:jc w:val="left"/>
      </w:pPr>
      <w:rPr>
        <w:rFonts w:ascii="Arial" w:eastAsia="Arial" w:hAnsi="Arial" w:cs="Arial" w:hint="default"/>
        <w:spacing w:val="-1"/>
        <w:w w:val="100"/>
        <w:sz w:val="20"/>
        <w:szCs w:val="20"/>
        <w:lang w:val="en-US" w:eastAsia="en-US" w:bidi="ar-SA"/>
      </w:rPr>
    </w:lvl>
    <w:lvl w:ilvl="1" w:tplc="46408AB0">
      <w:numFmt w:val="bullet"/>
      <w:lvlText w:val="•"/>
      <w:lvlJc w:val="left"/>
      <w:pPr>
        <w:ind w:left="1260" w:hanging="234"/>
      </w:pPr>
      <w:rPr>
        <w:rFonts w:hint="default"/>
        <w:lang w:val="en-US" w:eastAsia="en-US" w:bidi="ar-SA"/>
      </w:rPr>
    </w:lvl>
    <w:lvl w:ilvl="2" w:tplc="264206D6">
      <w:numFmt w:val="bullet"/>
      <w:lvlText w:val="•"/>
      <w:lvlJc w:val="left"/>
      <w:pPr>
        <w:ind w:left="2180" w:hanging="234"/>
      </w:pPr>
      <w:rPr>
        <w:rFonts w:hint="default"/>
        <w:lang w:val="en-US" w:eastAsia="en-US" w:bidi="ar-SA"/>
      </w:rPr>
    </w:lvl>
    <w:lvl w:ilvl="3" w:tplc="BF06DD1A">
      <w:numFmt w:val="bullet"/>
      <w:lvlText w:val="•"/>
      <w:lvlJc w:val="left"/>
      <w:pPr>
        <w:ind w:left="3100" w:hanging="234"/>
      </w:pPr>
      <w:rPr>
        <w:rFonts w:hint="default"/>
        <w:lang w:val="en-US" w:eastAsia="en-US" w:bidi="ar-SA"/>
      </w:rPr>
    </w:lvl>
    <w:lvl w:ilvl="4" w:tplc="C2D622D0">
      <w:numFmt w:val="bullet"/>
      <w:lvlText w:val="•"/>
      <w:lvlJc w:val="left"/>
      <w:pPr>
        <w:ind w:left="4020" w:hanging="234"/>
      </w:pPr>
      <w:rPr>
        <w:rFonts w:hint="default"/>
        <w:lang w:val="en-US" w:eastAsia="en-US" w:bidi="ar-SA"/>
      </w:rPr>
    </w:lvl>
    <w:lvl w:ilvl="5" w:tplc="D04C7DB2">
      <w:numFmt w:val="bullet"/>
      <w:lvlText w:val="•"/>
      <w:lvlJc w:val="left"/>
      <w:pPr>
        <w:ind w:left="4940" w:hanging="234"/>
      </w:pPr>
      <w:rPr>
        <w:rFonts w:hint="default"/>
        <w:lang w:val="en-US" w:eastAsia="en-US" w:bidi="ar-SA"/>
      </w:rPr>
    </w:lvl>
    <w:lvl w:ilvl="6" w:tplc="981615DE">
      <w:numFmt w:val="bullet"/>
      <w:lvlText w:val="•"/>
      <w:lvlJc w:val="left"/>
      <w:pPr>
        <w:ind w:left="5860" w:hanging="234"/>
      </w:pPr>
      <w:rPr>
        <w:rFonts w:hint="default"/>
        <w:lang w:val="en-US" w:eastAsia="en-US" w:bidi="ar-SA"/>
      </w:rPr>
    </w:lvl>
    <w:lvl w:ilvl="7" w:tplc="4F8ACB76">
      <w:numFmt w:val="bullet"/>
      <w:lvlText w:val="•"/>
      <w:lvlJc w:val="left"/>
      <w:pPr>
        <w:ind w:left="6780" w:hanging="234"/>
      </w:pPr>
      <w:rPr>
        <w:rFonts w:hint="default"/>
        <w:lang w:val="en-US" w:eastAsia="en-US" w:bidi="ar-SA"/>
      </w:rPr>
    </w:lvl>
    <w:lvl w:ilvl="8" w:tplc="EC143B2A">
      <w:numFmt w:val="bullet"/>
      <w:lvlText w:val="•"/>
      <w:lvlJc w:val="left"/>
      <w:pPr>
        <w:ind w:left="7700" w:hanging="234"/>
      </w:pPr>
      <w:rPr>
        <w:rFonts w:hint="default"/>
        <w:lang w:val="en-US" w:eastAsia="en-US" w:bidi="ar-SA"/>
      </w:rPr>
    </w:lvl>
  </w:abstractNum>
  <w:abstractNum w:abstractNumId="1" w15:restartNumberingAfterBreak="0">
    <w:nsid w:val="1A5B3C87"/>
    <w:multiLevelType w:val="hybridMultilevel"/>
    <w:tmpl w:val="832CCF16"/>
    <w:lvl w:ilvl="0" w:tplc="287A3384">
      <w:numFmt w:val="bullet"/>
      <w:lvlText w:val="●"/>
      <w:lvlJc w:val="left"/>
      <w:pPr>
        <w:ind w:left="820" w:hanging="360"/>
      </w:pPr>
      <w:rPr>
        <w:rFonts w:ascii="Arial" w:eastAsia="Arial" w:hAnsi="Arial" w:cs="Arial" w:hint="default"/>
        <w:spacing w:val="-1"/>
        <w:w w:val="100"/>
        <w:sz w:val="20"/>
        <w:szCs w:val="20"/>
        <w:lang w:val="en-US" w:eastAsia="en-US" w:bidi="ar-SA"/>
      </w:rPr>
    </w:lvl>
    <w:lvl w:ilvl="1" w:tplc="A1B6514E">
      <w:numFmt w:val="bullet"/>
      <w:lvlText w:val="•"/>
      <w:lvlJc w:val="left"/>
      <w:pPr>
        <w:ind w:left="1692" w:hanging="360"/>
      </w:pPr>
      <w:rPr>
        <w:rFonts w:hint="default"/>
        <w:lang w:val="en-US" w:eastAsia="en-US" w:bidi="ar-SA"/>
      </w:rPr>
    </w:lvl>
    <w:lvl w:ilvl="2" w:tplc="74763AA8">
      <w:numFmt w:val="bullet"/>
      <w:lvlText w:val="•"/>
      <w:lvlJc w:val="left"/>
      <w:pPr>
        <w:ind w:left="2564" w:hanging="360"/>
      </w:pPr>
      <w:rPr>
        <w:rFonts w:hint="default"/>
        <w:lang w:val="en-US" w:eastAsia="en-US" w:bidi="ar-SA"/>
      </w:rPr>
    </w:lvl>
    <w:lvl w:ilvl="3" w:tplc="D22C7CF0">
      <w:numFmt w:val="bullet"/>
      <w:lvlText w:val="•"/>
      <w:lvlJc w:val="left"/>
      <w:pPr>
        <w:ind w:left="3436" w:hanging="360"/>
      </w:pPr>
      <w:rPr>
        <w:rFonts w:hint="default"/>
        <w:lang w:val="en-US" w:eastAsia="en-US" w:bidi="ar-SA"/>
      </w:rPr>
    </w:lvl>
    <w:lvl w:ilvl="4" w:tplc="70341AC8">
      <w:numFmt w:val="bullet"/>
      <w:lvlText w:val="•"/>
      <w:lvlJc w:val="left"/>
      <w:pPr>
        <w:ind w:left="4308" w:hanging="360"/>
      </w:pPr>
      <w:rPr>
        <w:rFonts w:hint="default"/>
        <w:lang w:val="en-US" w:eastAsia="en-US" w:bidi="ar-SA"/>
      </w:rPr>
    </w:lvl>
    <w:lvl w:ilvl="5" w:tplc="B1047646">
      <w:numFmt w:val="bullet"/>
      <w:lvlText w:val="•"/>
      <w:lvlJc w:val="left"/>
      <w:pPr>
        <w:ind w:left="5180" w:hanging="360"/>
      </w:pPr>
      <w:rPr>
        <w:rFonts w:hint="default"/>
        <w:lang w:val="en-US" w:eastAsia="en-US" w:bidi="ar-SA"/>
      </w:rPr>
    </w:lvl>
    <w:lvl w:ilvl="6" w:tplc="BB9622E4">
      <w:numFmt w:val="bullet"/>
      <w:lvlText w:val="•"/>
      <w:lvlJc w:val="left"/>
      <w:pPr>
        <w:ind w:left="6052" w:hanging="360"/>
      </w:pPr>
      <w:rPr>
        <w:rFonts w:hint="default"/>
        <w:lang w:val="en-US" w:eastAsia="en-US" w:bidi="ar-SA"/>
      </w:rPr>
    </w:lvl>
    <w:lvl w:ilvl="7" w:tplc="1158CA0A">
      <w:numFmt w:val="bullet"/>
      <w:lvlText w:val="•"/>
      <w:lvlJc w:val="left"/>
      <w:pPr>
        <w:ind w:left="6924" w:hanging="360"/>
      </w:pPr>
      <w:rPr>
        <w:rFonts w:hint="default"/>
        <w:lang w:val="en-US" w:eastAsia="en-US" w:bidi="ar-SA"/>
      </w:rPr>
    </w:lvl>
    <w:lvl w:ilvl="8" w:tplc="8286D026">
      <w:numFmt w:val="bullet"/>
      <w:lvlText w:val="•"/>
      <w:lvlJc w:val="left"/>
      <w:pPr>
        <w:ind w:left="7796" w:hanging="360"/>
      </w:pPr>
      <w:rPr>
        <w:rFonts w:hint="default"/>
        <w:lang w:val="en-US" w:eastAsia="en-US" w:bidi="ar-SA"/>
      </w:rPr>
    </w:lvl>
  </w:abstractNum>
  <w:abstractNum w:abstractNumId="2" w15:restartNumberingAfterBreak="0">
    <w:nsid w:val="6D55244E"/>
    <w:multiLevelType w:val="hybridMultilevel"/>
    <w:tmpl w:val="F7E4884A"/>
    <w:lvl w:ilvl="0" w:tplc="FBD2575A">
      <w:numFmt w:val="bullet"/>
      <w:lvlText w:val="●"/>
      <w:lvlJc w:val="left"/>
      <w:pPr>
        <w:ind w:left="820" w:hanging="360"/>
      </w:pPr>
      <w:rPr>
        <w:rFonts w:ascii="Arial" w:eastAsia="Arial" w:hAnsi="Arial" w:cs="Arial" w:hint="default"/>
        <w:b/>
        <w:bCs/>
        <w:spacing w:val="-1"/>
        <w:w w:val="100"/>
        <w:sz w:val="20"/>
        <w:szCs w:val="20"/>
        <w:lang w:val="en-US" w:eastAsia="en-US" w:bidi="ar-SA"/>
      </w:rPr>
    </w:lvl>
    <w:lvl w:ilvl="1" w:tplc="AF32BCFA">
      <w:numFmt w:val="bullet"/>
      <w:lvlText w:val="•"/>
      <w:lvlJc w:val="left"/>
      <w:pPr>
        <w:ind w:left="1692" w:hanging="360"/>
      </w:pPr>
      <w:rPr>
        <w:rFonts w:hint="default"/>
        <w:lang w:val="en-US" w:eastAsia="en-US" w:bidi="ar-SA"/>
      </w:rPr>
    </w:lvl>
    <w:lvl w:ilvl="2" w:tplc="6A8E2E80">
      <w:numFmt w:val="bullet"/>
      <w:lvlText w:val="•"/>
      <w:lvlJc w:val="left"/>
      <w:pPr>
        <w:ind w:left="2564" w:hanging="360"/>
      </w:pPr>
      <w:rPr>
        <w:rFonts w:hint="default"/>
        <w:lang w:val="en-US" w:eastAsia="en-US" w:bidi="ar-SA"/>
      </w:rPr>
    </w:lvl>
    <w:lvl w:ilvl="3" w:tplc="2A8CBD00">
      <w:numFmt w:val="bullet"/>
      <w:lvlText w:val="•"/>
      <w:lvlJc w:val="left"/>
      <w:pPr>
        <w:ind w:left="3436" w:hanging="360"/>
      </w:pPr>
      <w:rPr>
        <w:rFonts w:hint="default"/>
        <w:lang w:val="en-US" w:eastAsia="en-US" w:bidi="ar-SA"/>
      </w:rPr>
    </w:lvl>
    <w:lvl w:ilvl="4" w:tplc="3A74F136">
      <w:numFmt w:val="bullet"/>
      <w:lvlText w:val="•"/>
      <w:lvlJc w:val="left"/>
      <w:pPr>
        <w:ind w:left="4308" w:hanging="360"/>
      </w:pPr>
      <w:rPr>
        <w:rFonts w:hint="default"/>
        <w:lang w:val="en-US" w:eastAsia="en-US" w:bidi="ar-SA"/>
      </w:rPr>
    </w:lvl>
    <w:lvl w:ilvl="5" w:tplc="5D5E6A32">
      <w:numFmt w:val="bullet"/>
      <w:lvlText w:val="•"/>
      <w:lvlJc w:val="left"/>
      <w:pPr>
        <w:ind w:left="5180" w:hanging="360"/>
      </w:pPr>
      <w:rPr>
        <w:rFonts w:hint="default"/>
        <w:lang w:val="en-US" w:eastAsia="en-US" w:bidi="ar-SA"/>
      </w:rPr>
    </w:lvl>
    <w:lvl w:ilvl="6" w:tplc="A052116E">
      <w:numFmt w:val="bullet"/>
      <w:lvlText w:val="•"/>
      <w:lvlJc w:val="left"/>
      <w:pPr>
        <w:ind w:left="6052" w:hanging="360"/>
      </w:pPr>
      <w:rPr>
        <w:rFonts w:hint="default"/>
        <w:lang w:val="en-US" w:eastAsia="en-US" w:bidi="ar-SA"/>
      </w:rPr>
    </w:lvl>
    <w:lvl w:ilvl="7" w:tplc="F5DCC562">
      <w:numFmt w:val="bullet"/>
      <w:lvlText w:val="•"/>
      <w:lvlJc w:val="left"/>
      <w:pPr>
        <w:ind w:left="6924" w:hanging="360"/>
      </w:pPr>
      <w:rPr>
        <w:rFonts w:hint="default"/>
        <w:lang w:val="en-US" w:eastAsia="en-US" w:bidi="ar-SA"/>
      </w:rPr>
    </w:lvl>
    <w:lvl w:ilvl="8" w:tplc="CF00E572">
      <w:numFmt w:val="bullet"/>
      <w:lvlText w:val="•"/>
      <w:lvlJc w:val="left"/>
      <w:pPr>
        <w:ind w:left="7796" w:hanging="360"/>
      </w:pPr>
      <w:rPr>
        <w:rFonts w:hint="default"/>
        <w:lang w:val="en-US" w:eastAsia="en-US" w:bidi="ar-SA"/>
      </w:rPr>
    </w:lvl>
  </w:abstractNum>
  <w:abstractNum w:abstractNumId="3" w15:restartNumberingAfterBreak="0">
    <w:nsid w:val="7C436B2F"/>
    <w:multiLevelType w:val="hybridMultilevel"/>
    <w:tmpl w:val="59FA4C40"/>
    <w:lvl w:ilvl="0" w:tplc="AF12D5C6">
      <w:numFmt w:val="bullet"/>
      <w:lvlText w:val="●"/>
      <w:lvlJc w:val="left"/>
      <w:pPr>
        <w:ind w:left="820" w:hanging="360"/>
      </w:pPr>
      <w:rPr>
        <w:rFonts w:ascii="Arial" w:eastAsia="Arial" w:hAnsi="Arial" w:cs="Arial" w:hint="default"/>
        <w:spacing w:val="-1"/>
        <w:w w:val="100"/>
        <w:sz w:val="20"/>
        <w:szCs w:val="20"/>
        <w:lang w:val="en-US" w:eastAsia="en-US" w:bidi="ar-SA"/>
      </w:rPr>
    </w:lvl>
    <w:lvl w:ilvl="1" w:tplc="C3C26552">
      <w:numFmt w:val="bullet"/>
      <w:lvlText w:val="•"/>
      <w:lvlJc w:val="left"/>
      <w:pPr>
        <w:ind w:left="1692" w:hanging="360"/>
      </w:pPr>
      <w:rPr>
        <w:rFonts w:hint="default"/>
        <w:lang w:val="en-US" w:eastAsia="en-US" w:bidi="ar-SA"/>
      </w:rPr>
    </w:lvl>
    <w:lvl w:ilvl="2" w:tplc="5302C75E">
      <w:numFmt w:val="bullet"/>
      <w:lvlText w:val="•"/>
      <w:lvlJc w:val="left"/>
      <w:pPr>
        <w:ind w:left="2564" w:hanging="360"/>
      </w:pPr>
      <w:rPr>
        <w:rFonts w:hint="default"/>
        <w:lang w:val="en-US" w:eastAsia="en-US" w:bidi="ar-SA"/>
      </w:rPr>
    </w:lvl>
    <w:lvl w:ilvl="3" w:tplc="15F60308">
      <w:numFmt w:val="bullet"/>
      <w:lvlText w:val="•"/>
      <w:lvlJc w:val="left"/>
      <w:pPr>
        <w:ind w:left="3436" w:hanging="360"/>
      </w:pPr>
      <w:rPr>
        <w:rFonts w:hint="default"/>
        <w:lang w:val="en-US" w:eastAsia="en-US" w:bidi="ar-SA"/>
      </w:rPr>
    </w:lvl>
    <w:lvl w:ilvl="4" w:tplc="BD90EFA0">
      <w:numFmt w:val="bullet"/>
      <w:lvlText w:val="•"/>
      <w:lvlJc w:val="left"/>
      <w:pPr>
        <w:ind w:left="4308" w:hanging="360"/>
      </w:pPr>
      <w:rPr>
        <w:rFonts w:hint="default"/>
        <w:lang w:val="en-US" w:eastAsia="en-US" w:bidi="ar-SA"/>
      </w:rPr>
    </w:lvl>
    <w:lvl w:ilvl="5" w:tplc="68FE362C">
      <w:numFmt w:val="bullet"/>
      <w:lvlText w:val="•"/>
      <w:lvlJc w:val="left"/>
      <w:pPr>
        <w:ind w:left="5180" w:hanging="360"/>
      </w:pPr>
      <w:rPr>
        <w:rFonts w:hint="default"/>
        <w:lang w:val="en-US" w:eastAsia="en-US" w:bidi="ar-SA"/>
      </w:rPr>
    </w:lvl>
    <w:lvl w:ilvl="6" w:tplc="C486D73E">
      <w:numFmt w:val="bullet"/>
      <w:lvlText w:val="•"/>
      <w:lvlJc w:val="left"/>
      <w:pPr>
        <w:ind w:left="6052" w:hanging="360"/>
      </w:pPr>
      <w:rPr>
        <w:rFonts w:hint="default"/>
        <w:lang w:val="en-US" w:eastAsia="en-US" w:bidi="ar-SA"/>
      </w:rPr>
    </w:lvl>
    <w:lvl w:ilvl="7" w:tplc="2068A01C">
      <w:numFmt w:val="bullet"/>
      <w:lvlText w:val="•"/>
      <w:lvlJc w:val="left"/>
      <w:pPr>
        <w:ind w:left="6924" w:hanging="360"/>
      </w:pPr>
      <w:rPr>
        <w:rFonts w:hint="default"/>
        <w:lang w:val="en-US" w:eastAsia="en-US" w:bidi="ar-SA"/>
      </w:rPr>
    </w:lvl>
    <w:lvl w:ilvl="8" w:tplc="FEF48C6C">
      <w:numFmt w:val="bullet"/>
      <w:lvlText w:val="•"/>
      <w:lvlJc w:val="left"/>
      <w:pPr>
        <w:ind w:left="7796" w:hanging="360"/>
      </w:pPr>
      <w:rPr>
        <w:rFonts w:hint="default"/>
        <w:lang w:val="en-US" w:eastAsia="en-US" w:bidi="ar-SA"/>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25B"/>
    <w:rsid w:val="003B225B"/>
    <w:rsid w:val="00491E9E"/>
    <w:rsid w:val="005A1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440E8"/>
  <w15:docId w15:val="{867E24F8-353C-47B2-9BC9-036B5C52A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16C6"/>
    <w:rPr>
      <w:color w:val="0000FF" w:themeColor="hyperlink"/>
      <w:u w:val="single"/>
    </w:rPr>
  </w:style>
  <w:style w:type="character" w:styleId="UnresolvedMention">
    <w:name w:val="Unresolved Mention"/>
    <w:basedOn w:val="DefaultParagraphFont"/>
    <w:uiPriority w:val="99"/>
    <w:semiHidden/>
    <w:unhideWhenUsed/>
    <w:rsid w:val="005A16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yd92rjhFV8dyYrXN7tsKYB7dGEJqXR615cduNArZJQU/edit?usp=sharing" TargetMode="External"/><Relationship Id="rId3" Type="http://schemas.openxmlformats.org/officeDocument/2006/relationships/settings" Target="settings.xml"/><Relationship Id="rId7" Type="http://schemas.openxmlformats.org/officeDocument/2006/relationships/hyperlink" Target="https://docs.google.com/spreadsheets/d/1mvTYNrDXUqkPzGAqRQfluTN1Cxy5WXaeuBic6hzasL0/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vtlg82lZE_G8izQRQGQqkc_oSlQBZ9TS4x9e0Y2j068/edi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ehras@airlifttech.com%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BizOps Manager -- Case Study</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BizOps Manager -- Case Study</dc:title>
  <dc:creator>Mehras Tayyab</dc:creator>
  <cp:lastModifiedBy>Mehras Tayyab</cp:lastModifiedBy>
  <cp:revision>2</cp:revision>
  <dcterms:created xsi:type="dcterms:W3CDTF">2022-03-25T10:21:00Z</dcterms:created>
  <dcterms:modified xsi:type="dcterms:W3CDTF">2022-03-25T10:21:00Z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2022-03-25T00:00:00Z</vt:filetime>
  </property>
</Properties>
</file>