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2F97" w14:textId="25AEDFE0" w:rsidR="0004438E" w:rsidRDefault="0004438E" w:rsidP="0004438E">
      <w:pPr>
        <w:jc w:val="center"/>
      </w:pPr>
      <w:r>
        <w:t>Project 1 – Stocks Visual</w:t>
      </w:r>
      <w:r w:rsidR="00432CD2">
        <w:t>ization Practice</w:t>
      </w:r>
      <w:r>
        <w:t xml:space="preserve"> Summary</w:t>
      </w:r>
    </w:p>
    <w:p w14:paraId="14F6850A" w14:textId="07C5CECC" w:rsidR="00A24D6E" w:rsidRDefault="00C346BF">
      <w:r w:rsidRPr="00C346BF">
        <w:t>In my design, I created a dashboard that includes two charts and two slicers. The first slicer</w:t>
      </w:r>
      <w:r w:rsidR="00BC1857">
        <w:t xml:space="preserve"> allows the user to </w:t>
      </w:r>
      <w:r w:rsidR="00526EF3">
        <w:t xml:space="preserve">search for and select </w:t>
      </w:r>
      <w:r w:rsidR="00515965">
        <w:t>as many stocks as they would like</w:t>
      </w:r>
      <w:r w:rsidR="00B45F58">
        <w:t>, currently set to Apple, Amazon and Google stocks</w:t>
      </w:r>
      <w:r w:rsidR="00515965">
        <w:t xml:space="preserve">. The second slicer allows the user to change the date </w:t>
      </w:r>
      <w:r w:rsidR="00410564">
        <w:t>range;</w:t>
      </w:r>
      <w:r w:rsidR="00515965">
        <w:t xml:space="preserve"> I have currently set it to display </w:t>
      </w:r>
      <w:r w:rsidR="00410564">
        <w:t>stock data from 2017.</w:t>
      </w:r>
      <w:r w:rsidR="00B45F58">
        <w:t xml:space="preserve"> </w:t>
      </w:r>
      <w:r w:rsidR="00C334D8">
        <w:t xml:space="preserve">I used a line chart to display the stock trends for the 3 stocks, </w:t>
      </w:r>
      <w:r w:rsidR="006347C0">
        <w:t>labeling the</w:t>
      </w:r>
      <w:r w:rsidR="00643183">
        <w:t xml:space="preserve"> title as “Stock Closing Price Trend”,</w:t>
      </w:r>
      <w:r w:rsidR="006347C0">
        <w:t xml:space="preserve"> x-axis as</w:t>
      </w:r>
      <w:r w:rsidR="00643183">
        <w:t xml:space="preserve"> “Date”, and the y-axis as “Average Closing Price</w:t>
      </w:r>
      <w:r w:rsidR="007A3FA3">
        <w:t xml:space="preserve"> (USD)</w:t>
      </w:r>
      <w:r w:rsidR="00A4405A">
        <w:t>.”</w:t>
      </w:r>
      <w:r w:rsidR="007A3FA3">
        <w:t xml:space="preserve"> I also made a </w:t>
      </w:r>
      <w:r w:rsidR="0033547B">
        <w:t>chart to show the number of shares traded per stock</w:t>
      </w:r>
      <w:r w:rsidR="00EA1724">
        <w:t xml:space="preserve"> using a clustered column chart, </w:t>
      </w:r>
      <w:r w:rsidR="006C71D4">
        <w:t xml:space="preserve">labeling the title as “Stock Trading Volume”, </w:t>
      </w:r>
      <w:r w:rsidR="00F409FB">
        <w:t xml:space="preserve">x-axis as “Date”, </w:t>
      </w:r>
      <w:r w:rsidR="009F78C4">
        <w:t>and the y-axis as “Total Shares Traded”.</w:t>
      </w:r>
      <w:r w:rsidR="001B3479">
        <w:t xml:space="preserve"> </w:t>
      </w:r>
      <w:r w:rsidR="006E1F30">
        <w:t xml:space="preserve">I added the stock name as a legend to both charts so the color will </w:t>
      </w:r>
      <w:r w:rsidR="00E34E7A">
        <w:t>be</w:t>
      </w:r>
      <w:r w:rsidR="006E1F30">
        <w:t xml:space="preserve"> synced when different stocks are selected in the slicer.</w:t>
      </w:r>
      <w:r w:rsidR="00A6141F">
        <w:t xml:space="preserve"> </w:t>
      </w:r>
      <w:r w:rsidR="006560D1">
        <w:t xml:space="preserve">I originally wanted to </w:t>
      </w:r>
      <w:r w:rsidR="009E27F6">
        <w:t xml:space="preserve">just make one </w:t>
      </w:r>
      <w:r w:rsidR="00124FC9">
        <w:t>“</w:t>
      </w:r>
      <w:r w:rsidR="009E27F6">
        <w:t xml:space="preserve">line and clustered column </w:t>
      </w:r>
      <w:r w:rsidR="00124FC9">
        <w:t>chart” but</w:t>
      </w:r>
      <w:r w:rsidR="009E27F6">
        <w:t xml:space="preserve"> the design did not look good with slicers. </w:t>
      </w:r>
      <w:r w:rsidR="00973269">
        <w:t>For s</w:t>
      </w:r>
      <w:r w:rsidR="00FE1626">
        <w:t xml:space="preserve">izing I made the bar chart cover the bottom half, </w:t>
      </w:r>
      <w:r w:rsidR="00C03780">
        <w:t xml:space="preserve">the line chart covers about </w:t>
      </w:r>
      <w:r w:rsidR="00936EC6">
        <w:t>80% of the top half and the slicers take up the remaining area.</w:t>
      </w:r>
    </w:p>
    <w:p w14:paraId="6FE91C70" w14:textId="6DEBB543" w:rsidR="00A70BE8" w:rsidRDefault="0038386D">
      <w:r>
        <w:t>In terms of graphical excellence, I have shown the data</w:t>
      </w:r>
      <w:r w:rsidR="00B047E7">
        <w:t xml:space="preserve"> and made it easy for the user to view more data. </w:t>
      </w:r>
      <w:r w:rsidR="008F63A5">
        <w:t xml:space="preserve">I believe I have a simple enough design that </w:t>
      </w:r>
      <w:r w:rsidR="0072036D">
        <w:t xml:space="preserve">the user will focus on the substance over the design. </w:t>
      </w:r>
      <w:r w:rsidR="00CC7A26">
        <w:t xml:space="preserve">I have updated the y-axis of both charts to always have a minimum value of 0 to </w:t>
      </w:r>
      <w:r w:rsidR="00D34C65">
        <w:t>avoid distorting</w:t>
      </w:r>
      <w:r w:rsidR="000262E8">
        <w:t xml:space="preserve"> what</w:t>
      </w:r>
      <w:r w:rsidR="00D34C65">
        <w:t xml:space="preserve"> the data has to say. I have presented many numbers in a small space</w:t>
      </w:r>
      <w:r w:rsidR="00D2127F">
        <w:t xml:space="preserve"> and made a large dataset coherent</w:t>
      </w:r>
      <w:r w:rsidR="006E3080">
        <w:t xml:space="preserve"> through aggregation, </w:t>
      </w:r>
      <w:r w:rsidR="00216928">
        <w:t xml:space="preserve">using average for the closing price and sum for total shares. </w:t>
      </w:r>
      <w:r w:rsidR="006D638B">
        <w:t>Both charts encourage the eye to compare different pieces of data</w:t>
      </w:r>
      <w:r w:rsidR="00163060">
        <w:t xml:space="preserve"> and serve a clear</w:t>
      </w:r>
      <w:r w:rsidR="00B43737">
        <w:t xml:space="preserve"> descriptive</w:t>
      </w:r>
      <w:r w:rsidR="00163060">
        <w:t xml:space="preserve"> purpose.</w:t>
      </w:r>
    </w:p>
    <w:p w14:paraId="19353116" w14:textId="6406AE01" w:rsidR="004473A2" w:rsidRDefault="004473A2">
      <w:r>
        <w:t>I used Power BI to create my visual.</w:t>
      </w:r>
      <w:r w:rsidR="005A2073">
        <w:t xml:space="preserve"> I imported </w:t>
      </w:r>
      <w:r w:rsidR="007F4BC3">
        <w:t xml:space="preserve">the </w:t>
      </w:r>
      <w:r w:rsidR="00F74EDB">
        <w:t>CSV</w:t>
      </w:r>
      <w:r w:rsidR="007F4BC3">
        <w:t xml:space="preserve"> file via the Get data option at the top. I used the line chart as it is the best option for comparison and time-trends. </w:t>
      </w:r>
      <w:r w:rsidR="00686F89">
        <w:t>I used the clustered column chart for total share</w:t>
      </w:r>
      <w:r w:rsidR="00556500">
        <w:t>s</w:t>
      </w:r>
      <w:r w:rsidR="00686F89">
        <w:t xml:space="preserve"> to contrast from the closing</w:t>
      </w:r>
      <w:r w:rsidR="007F4BC3">
        <w:t xml:space="preserve"> </w:t>
      </w:r>
      <w:r w:rsidR="00686F89">
        <w:t>price chart.</w:t>
      </w:r>
    </w:p>
    <w:sectPr w:rsidR="004473A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6D5C" w14:textId="77777777" w:rsidR="008154F7" w:rsidRDefault="008154F7" w:rsidP="009E5261">
      <w:pPr>
        <w:spacing w:after="0" w:line="240" w:lineRule="auto"/>
      </w:pPr>
      <w:r>
        <w:separator/>
      </w:r>
    </w:p>
  </w:endnote>
  <w:endnote w:type="continuationSeparator" w:id="0">
    <w:p w14:paraId="05AA6C02" w14:textId="77777777" w:rsidR="008154F7" w:rsidRDefault="008154F7" w:rsidP="009E5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0BC3" w14:textId="77777777" w:rsidR="008154F7" w:rsidRDefault="008154F7" w:rsidP="009E5261">
      <w:pPr>
        <w:spacing w:after="0" w:line="240" w:lineRule="auto"/>
      </w:pPr>
      <w:r>
        <w:separator/>
      </w:r>
    </w:p>
  </w:footnote>
  <w:footnote w:type="continuationSeparator" w:id="0">
    <w:p w14:paraId="10AE7781" w14:textId="77777777" w:rsidR="008154F7" w:rsidRDefault="008154F7" w:rsidP="009E5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6C1D" w14:textId="4486F084" w:rsidR="0004438E" w:rsidRDefault="009E5261">
    <w:pPr>
      <w:pStyle w:val="Header"/>
    </w:pPr>
    <w:r>
      <w:t>Mahesh Kanna</w:t>
    </w:r>
    <w:r w:rsidR="0004438E">
      <w:t>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FC"/>
    <w:rsid w:val="000262E8"/>
    <w:rsid w:val="0004438E"/>
    <w:rsid w:val="00124FC9"/>
    <w:rsid w:val="00163060"/>
    <w:rsid w:val="001A15D3"/>
    <w:rsid w:val="001B3479"/>
    <w:rsid w:val="00216928"/>
    <w:rsid w:val="0033547B"/>
    <w:rsid w:val="0038386D"/>
    <w:rsid w:val="00410564"/>
    <w:rsid w:val="00432CD2"/>
    <w:rsid w:val="004366BB"/>
    <w:rsid w:val="004473A2"/>
    <w:rsid w:val="00515965"/>
    <w:rsid w:val="00526EF3"/>
    <w:rsid w:val="00556500"/>
    <w:rsid w:val="00593EFC"/>
    <w:rsid w:val="005A2073"/>
    <w:rsid w:val="006347C0"/>
    <w:rsid w:val="00643183"/>
    <w:rsid w:val="006560D1"/>
    <w:rsid w:val="00686F89"/>
    <w:rsid w:val="006C71D4"/>
    <w:rsid w:val="006D638B"/>
    <w:rsid w:val="006E1F30"/>
    <w:rsid w:val="006E3080"/>
    <w:rsid w:val="006F4B28"/>
    <w:rsid w:val="0072036D"/>
    <w:rsid w:val="007A3FA3"/>
    <w:rsid w:val="007F4BC3"/>
    <w:rsid w:val="008154F7"/>
    <w:rsid w:val="008F63A5"/>
    <w:rsid w:val="0091087F"/>
    <w:rsid w:val="00936EC6"/>
    <w:rsid w:val="00973269"/>
    <w:rsid w:val="009E27F6"/>
    <w:rsid w:val="009E5261"/>
    <w:rsid w:val="009F78C4"/>
    <w:rsid w:val="00A24D6E"/>
    <w:rsid w:val="00A4405A"/>
    <w:rsid w:val="00A6141F"/>
    <w:rsid w:val="00A70BE8"/>
    <w:rsid w:val="00A849C7"/>
    <w:rsid w:val="00B047E7"/>
    <w:rsid w:val="00B43737"/>
    <w:rsid w:val="00B45F58"/>
    <w:rsid w:val="00B462DE"/>
    <w:rsid w:val="00BC1857"/>
    <w:rsid w:val="00C03780"/>
    <w:rsid w:val="00C334D8"/>
    <w:rsid w:val="00C346BF"/>
    <w:rsid w:val="00C4176A"/>
    <w:rsid w:val="00C960AC"/>
    <w:rsid w:val="00CC7A26"/>
    <w:rsid w:val="00D2127F"/>
    <w:rsid w:val="00D34C65"/>
    <w:rsid w:val="00E34E7A"/>
    <w:rsid w:val="00EA1724"/>
    <w:rsid w:val="00F409FB"/>
    <w:rsid w:val="00F73B22"/>
    <w:rsid w:val="00F74EDB"/>
    <w:rsid w:val="00FE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B3D7"/>
  <w15:chartTrackingRefBased/>
  <w15:docId w15:val="{140E4A6E-12EA-451B-8973-7D1244FC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261"/>
  </w:style>
  <w:style w:type="paragraph" w:styleId="Footer">
    <w:name w:val="footer"/>
    <w:basedOn w:val="Normal"/>
    <w:link w:val="FooterChar"/>
    <w:uiPriority w:val="99"/>
    <w:unhideWhenUsed/>
    <w:rsid w:val="009E5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kannan</dc:creator>
  <cp:keywords/>
  <dc:description/>
  <cp:lastModifiedBy>Kannan, Mahesh</cp:lastModifiedBy>
  <cp:revision>60</cp:revision>
  <dcterms:created xsi:type="dcterms:W3CDTF">2026-02-16T01:21:00Z</dcterms:created>
  <dcterms:modified xsi:type="dcterms:W3CDTF">2026-02-16T03:24:00Z</dcterms:modified>
</cp:coreProperties>
</file>