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E8" w:rsidRDefault="00B639E8" w:rsidP="003F6859">
      <w:pPr>
        <w:spacing w:after="0"/>
        <w:ind w:left="-4" w:hanging="10"/>
        <w:jc w:val="center"/>
        <w:rPr>
          <w:rFonts w:ascii="Arial" w:eastAsia="Arial" w:hAnsi="Arial" w:cs="Arial" w:hint="cs"/>
          <w:b/>
          <w:bCs/>
          <w:sz w:val="24"/>
          <w:szCs w:val="24"/>
          <w:rtl/>
        </w:rPr>
      </w:pPr>
    </w:p>
    <w:p w:rsidR="003A2E57" w:rsidRPr="00B639E8" w:rsidRDefault="003A2E57" w:rsidP="003A2E57">
      <w:pPr>
        <w:spacing w:after="0"/>
        <w:ind w:right="3196"/>
        <w:rPr>
          <w:rFonts w:cstheme="minorBidi"/>
          <w:sz w:val="24"/>
          <w:szCs w:val="24"/>
          <w:rtl/>
        </w:rPr>
      </w:pPr>
    </w:p>
    <w:tbl>
      <w:tblPr>
        <w:tblStyle w:val="TableGrid"/>
        <w:tblW w:w="10394" w:type="dxa"/>
        <w:jc w:val="center"/>
        <w:tblInd w:w="0" w:type="dxa"/>
        <w:tblCellMar>
          <w:top w:w="18" w:type="dxa"/>
          <w:left w:w="459" w:type="dxa"/>
          <w:right w:w="45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3"/>
        <w:gridCol w:w="3003"/>
      </w:tblGrid>
      <w:tr w:rsidR="003A2E57" w:rsidRPr="00E728D1" w:rsidTr="0064405B">
        <w:trPr>
          <w:trHeight w:val="329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right="170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عدد الحصص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right="157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عنوان الوحدة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414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411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المبحث </w:t>
            </w:r>
          </w:p>
        </w:tc>
      </w:tr>
      <w:tr w:rsidR="003A2E57" w:rsidRPr="00E728D1" w:rsidTr="0064405B">
        <w:trPr>
          <w:trHeight w:val="334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 w:rsidRPr="00E728D1"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7"/>
              <w:rPr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Times New Roman" w:hint="cs"/>
                <w:b/>
                <w:bCs/>
                <w:sz w:val="24"/>
                <w:szCs w:val="24"/>
                <w:rtl/>
              </w:rPr>
              <w:t>أجهزة</w:t>
            </w:r>
            <w:r w:rsidR="001E21EE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bookmarkStart w:id="0" w:name="_GoBack"/>
            <w:bookmarkEnd w:id="0"/>
            <w:r w:rsidRPr="00E728D1">
              <w:rPr>
                <w:rFonts w:cs="Times New Roman" w:hint="cs"/>
                <w:b/>
                <w:bCs/>
                <w:sz w:val="24"/>
                <w:szCs w:val="24"/>
                <w:rtl/>
              </w:rPr>
              <w:t>جسم الإنسان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الرابع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5"/>
              <w:rPr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العلوم والحياة</w:t>
            </w:r>
          </w:p>
        </w:tc>
      </w:tr>
      <w:tr w:rsidR="003A2E57" w:rsidRPr="00E728D1" w:rsidTr="0064405B">
        <w:trPr>
          <w:trHeight w:val="103"/>
          <w:jc w:val="center"/>
        </w:trPr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3A2E57" w:rsidRPr="00E728D1" w:rsidTr="0064405B">
        <w:trPr>
          <w:trHeight w:val="283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61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الفكرة الكبرى للوحدة: </w:t>
            </w:r>
          </w:p>
        </w:tc>
      </w:tr>
      <w:tr w:rsidR="003A2E57" w:rsidRPr="00E728D1" w:rsidTr="0064405B">
        <w:trPr>
          <w:trHeight w:val="288"/>
          <w:jc w:val="center"/>
        </w:trPr>
        <w:tc>
          <w:tcPr>
            <w:tcW w:w="10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tabs>
                <w:tab w:val="center" w:pos="4639"/>
                <w:tab w:val="right" w:pos="9278"/>
              </w:tabs>
              <w:bidi w:val="0"/>
              <w:ind w:right="61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التعرف إلى الجهاز الهضمي والتنفسي وكيفية المحافظة على سلامتهما .</w:t>
            </w:r>
          </w:p>
        </w:tc>
      </w:tr>
    </w:tbl>
    <w:p w:rsidR="003A2E57" w:rsidRPr="00D142B7" w:rsidRDefault="003A2E57" w:rsidP="003A2E57">
      <w:pPr>
        <w:bidi w:val="0"/>
        <w:spacing w:after="0"/>
        <w:ind w:right="23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3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10394"/>
      </w:tblGrid>
      <w:tr w:rsidR="003A2E57" w:rsidRPr="00E728D1" w:rsidTr="0064405B">
        <w:trPr>
          <w:trHeight w:val="283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jc w:val="left"/>
              <w:rPr>
                <w:rFonts w:cstheme="minorBidi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المخرجات التعليمية التعلمية: </w:t>
            </w:r>
          </w:p>
        </w:tc>
      </w:tr>
      <w:tr w:rsidR="003A2E57" w:rsidRPr="00E728D1" w:rsidTr="0064405B">
        <w:trPr>
          <w:trHeight w:val="1116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208"/>
              <w:jc w:val="center"/>
              <w:rPr>
                <w:b/>
                <w:bCs/>
                <w:sz w:val="24"/>
                <w:szCs w:val="24"/>
              </w:rPr>
            </w:pP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يتوقع من الطالبات بعد الانتهاء من هذه الوحدة تحقيق الأهداف التالية: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تتعرف إلى المجموعات الغذائية وأهميتها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تعد وجبة غذائية متوازنة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تستنتج أهمية الهرم الغذائي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تقترح طرقا لحفظ الأطعمة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تتعرف إلى مفهوم عملية الهضم ومراحلها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تتعرف إلى الجهاز الهضمي والتنفسي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تمارس سلوكيات إيجابية للحفاظ على أجهزة الجسم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</w:tbl>
    <w:p w:rsidR="003A2E57" w:rsidRPr="00D142B7" w:rsidRDefault="003A2E57" w:rsidP="003A2E57">
      <w:pPr>
        <w:bidi w:val="0"/>
        <w:spacing w:after="0"/>
        <w:ind w:left="4470"/>
        <w:jc w:val="left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3823"/>
        <w:gridCol w:w="3825"/>
      </w:tblGrid>
      <w:tr w:rsidR="003A2E57" w:rsidRPr="00D142B7" w:rsidTr="0064405B">
        <w:trPr>
          <w:trHeight w:val="283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D142B7" w:rsidRDefault="003A2E57" w:rsidP="0064405B">
            <w:pPr>
              <w:ind w:right="4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القيم والاتجاهات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B639E8" w:rsidRDefault="003A2E57" w:rsidP="0064405B">
            <w:pPr>
              <w:ind w:right="4"/>
              <w:jc w:val="center"/>
              <w:rPr>
                <w:rFonts w:cstheme="minorBidi"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المهارات 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D142B7" w:rsidRDefault="003A2E57" w:rsidP="0064405B">
            <w:pPr>
              <w:ind w:right="7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المعارف </w:t>
            </w:r>
          </w:p>
        </w:tc>
      </w:tr>
      <w:tr w:rsidR="003A2E57" w:rsidRPr="00D142B7" w:rsidTr="0064405B">
        <w:trPr>
          <w:trHeight w:val="840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98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التعاون ، الاحترام المتبادل ، المحافظة على نظافة البيئة ، ممارسة عادات وسلوكات صحية للمحافظة على صحة أجسادنا .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تتعرف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الطالبة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إلى المجموعات الغذائية وأهميتها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تعد 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الطالبة 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وجبة غذائية متوازنة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تستنتج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الطالبة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أهمية الهرم الغذائي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تقترح 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الطالبة 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طرقا لحفظ الأطعمة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تتعرف 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الطالبة 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إلى مفهوم عملية الهضم ومراحلها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تتعرف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الطالبة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إلى الجهاز الهضمي والتنفسي .</w:t>
            </w:r>
          </w:p>
          <w:p w:rsidR="003A2E57" w:rsidRPr="00E728D1" w:rsidRDefault="003A2E57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تمارس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الطالبة</w:t>
            </w: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سلوكيات إيجابية للحفاظ على أجهزة الجسم .</w:t>
            </w:r>
          </w:p>
          <w:p w:rsidR="003A2E57" w:rsidRPr="00092A84" w:rsidRDefault="003A2E57" w:rsidP="0064405B">
            <w:pPr>
              <w:ind w:right="198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96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المجموعات الغذائية ، الهرم الغذائي ، الغذاء المتوازن ، الهضم ، الجهاز الهضمي ، الجهاز التنفسي ، الشهيق ، الزفير .</w:t>
            </w:r>
          </w:p>
          <w:p w:rsidR="003A2E57" w:rsidRPr="00092A84" w:rsidRDefault="003A2E57" w:rsidP="0064405B">
            <w:pPr>
              <w:bidi w:val="0"/>
              <w:ind w:right="196"/>
              <w:rPr>
                <w:b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96"/>
              <w:rPr>
                <w:b/>
                <w:bCs/>
                <w:sz w:val="24"/>
                <w:szCs w:val="24"/>
              </w:rPr>
            </w:pPr>
          </w:p>
        </w:tc>
      </w:tr>
    </w:tbl>
    <w:p w:rsidR="003A2E57" w:rsidRPr="00D142B7" w:rsidRDefault="003A2E57" w:rsidP="003A2E57">
      <w:pPr>
        <w:bidi w:val="0"/>
        <w:spacing w:after="0"/>
        <w:ind w:left="4492"/>
        <w:rPr>
          <w:sz w:val="24"/>
          <w:szCs w:val="24"/>
        </w:rPr>
      </w:pPr>
    </w:p>
    <w:tbl>
      <w:tblPr>
        <w:tblStyle w:val="TableGrid"/>
        <w:tblW w:w="10396" w:type="dxa"/>
        <w:jc w:val="center"/>
        <w:tblInd w:w="0" w:type="dxa"/>
        <w:tblCellMar>
          <w:top w:w="52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2746"/>
        <w:gridCol w:w="7108"/>
        <w:gridCol w:w="542"/>
      </w:tblGrid>
      <w:tr w:rsidR="003A2E57" w:rsidRPr="00D142B7" w:rsidTr="0064405B">
        <w:trPr>
          <w:trHeight w:val="311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3A2E57" w:rsidRPr="00D142B7" w:rsidRDefault="003A2E57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أداة التقويم 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3A2E57" w:rsidRPr="00D142B7" w:rsidRDefault="003A2E57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المهام التعليمية الرئيسة في الوحدة</w:t>
            </w:r>
          </w:p>
        </w:tc>
      </w:tr>
      <w:tr w:rsidR="003A2E57" w:rsidRPr="00D142B7" w:rsidTr="0064405B">
        <w:trPr>
          <w:trHeight w:val="1392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أوراق عمل </w:t>
            </w:r>
          </w:p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الملاحظة المباشرة </w:t>
            </w:r>
          </w:p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قوائم الرصد </w:t>
            </w:r>
          </w:p>
          <w:p w:rsidR="003A2E57" w:rsidRPr="00D142B7" w:rsidRDefault="003A2E57" w:rsidP="0064405B">
            <w:pPr>
              <w:bidi w:val="0"/>
              <w:ind w:right="209"/>
              <w:jc w:val="center"/>
              <w:rPr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الحوار والنقاش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  <w:t xml:space="preserve">- </w:t>
            </w:r>
            <w:r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>تنفيذ أنشطة الكتاب .</w:t>
            </w:r>
          </w:p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أسئلة الكتاب .</w:t>
            </w:r>
          </w:p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أوراق العمل .</w:t>
            </w:r>
          </w:p>
          <w:p w:rsidR="003A2E57" w:rsidRPr="00D142B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تصميم وسائل وبروشرات تخدم الوحدة وترسخ المفاهيم .</w:t>
            </w:r>
          </w:p>
          <w:p w:rsidR="003A2E57" w:rsidRPr="00D142B7" w:rsidRDefault="003A2E57" w:rsidP="0064405B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E57" w:rsidRPr="00D142B7" w:rsidRDefault="003A2E57" w:rsidP="0064405B">
            <w:pPr>
              <w:bidi w:val="0"/>
              <w:ind w:left="103"/>
              <w:jc w:val="center"/>
              <w:rPr>
                <w:sz w:val="24"/>
                <w:szCs w:val="24"/>
              </w:rPr>
            </w:pPr>
          </w:p>
          <w:p w:rsidR="003A2E57" w:rsidRPr="00D142B7" w:rsidRDefault="003A2E57" w:rsidP="0064405B">
            <w:pPr>
              <w:bidi w:val="0"/>
              <w:ind w:left="118"/>
              <w:jc w:val="center"/>
              <w:rPr>
                <w:sz w:val="24"/>
                <w:szCs w:val="24"/>
              </w:rPr>
            </w:pPr>
          </w:p>
        </w:tc>
      </w:tr>
    </w:tbl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</w:pPr>
    </w:p>
    <w:tbl>
      <w:tblPr>
        <w:tblStyle w:val="TableGrid"/>
        <w:tblW w:w="10773" w:type="dxa"/>
        <w:tblInd w:w="-624" w:type="dxa"/>
        <w:tblLayout w:type="fixed"/>
        <w:tblCellMar>
          <w:top w:w="53" w:type="dxa"/>
          <w:left w:w="20" w:type="dxa"/>
          <w:right w:w="111" w:type="dxa"/>
        </w:tblCellMar>
        <w:tblLook w:val="04A0" w:firstRow="1" w:lastRow="0" w:firstColumn="1" w:lastColumn="0" w:noHBand="0" w:noVBand="1"/>
      </w:tblPr>
      <w:tblGrid>
        <w:gridCol w:w="1772"/>
        <w:gridCol w:w="4542"/>
        <w:gridCol w:w="142"/>
        <w:gridCol w:w="2977"/>
        <w:gridCol w:w="1340"/>
      </w:tblGrid>
      <w:tr w:rsidR="003A2E57" w:rsidTr="0064405B">
        <w:trPr>
          <w:trHeight w:val="30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92"/>
              <w:jc w:val="center"/>
              <w:rPr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التقويم 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134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أنشطة الدرس 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(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دور المعلم، دور المتعلم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93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الأهداف التعليمية التعلمية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Default="003A2E57" w:rsidP="0064405B">
            <w:pPr>
              <w:ind w:right="95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رقم الدرس </w:t>
            </w:r>
          </w:p>
          <w:p w:rsidR="003A2E57" w:rsidRDefault="003A2E57" w:rsidP="0064405B">
            <w:pPr>
              <w:ind w:right="488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وعنوانه </w:t>
            </w:r>
          </w:p>
        </w:tc>
      </w:tr>
      <w:tr w:rsidR="003A2E57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1F0EB1" w:rsidRDefault="003A2E57" w:rsidP="0064405B">
            <w:pPr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lang w:bidi="ar-JO"/>
              </w:rPr>
            </w:pPr>
            <w:r w:rsidRPr="00092A84"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الملاحظة المباشرة من خلال الحوار والمناقشة ومتابعة إجابات الطالبات</w:t>
            </w: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.</w:t>
            </w:r>
          </w:p>
        </w:tc>
        <w:tc>
          <w:tcPr>
            <w:tcW w:w="4684" w:type="dxa"/>
            <w:gridSpan w:val="2"/>
          </w:tcPr>
          <w:p w:rsidR="003A2E57" w:rsidRDefault="003A2E57" w:rsidP="0064405B">
            <w:pPr>
              <w:bidi w:val="0"/>
              <w:rPr>
                <w:rFonts w:cs="Times New Roman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 مراجعة بمصادر الغذاء من خلال الصور .</w:t>
            </w:r>
          </w:p>
          <w:p w:rsidR="003A2E57" w:rsidRDefault="003A2E57" w:rsidP="0064405B">
            <w:pPr>
              <w:bidi w:val="0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مناقشة صور أغذية ونماذج للتوصل إلى الاستنتاجات .</w:t>
            </w:r>
          </w:p>
          <w:p w:rsidR="003A2E57" w:rsidRPr="001F0EB1" w:rsidRDefault="003A2E57" w:rsidP="0064405B">
            <w:pPr>
              <w:bidi w:val="0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توضيح أهمية كل مجموعة وما تمد الجسم به .</w:t>
            </w:r>
          </w:p>
          <w:p w:rsidR="003A2E57" w:rsidRPr="00092A84" w:rsidRDefault="003A2E57" w:rsidP="0064405B">
            <w:pPr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3A2E57" w:rsidP="0064405B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1- أن تتعرف الطالبة إلى المجموعات الغذائية </w:t>
            </w:r>
          </w:p>
          <w:p w:rsidR="003A2E57" w:rsidRDefault="003A2E57" w:rsidP="0064405B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 2- أن تصنف الطالبة أغذية معطاة إلى تلك المجموعات .</w:t>
            </w:r>
          </w:p>
          <w:p w:rsidR="003A2E57" w:rsidRPr="00092A84" w:rsidRDefault="003A2E57" w:rsidP="0064405B">
            <w:pPr>
              <w:pStyle w:val="a3"/>
              <w:ind w:left="360"/>
              <w:rPr>
                <w:bCs/>
                <w:sz w:val="24"/>
                <w:szCs w:val="24"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>3- أن تستنتج الطالبة أهمية كل مجموعة غذائية .</w:t>
            </w:r>
          </w:p>
          <w:p w:rsidR="003A2E57" w:rsidRPr="00092A84" w:rsidRDefault="003A2E57" w:rsidP="0064405B">
            <w:pPr>
              <w:bidi w:val="0"/>
              <w:ind w:right="109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C22161" w:rsidRDefault="003A2E57" w:rsidP="0064405B">
            <w:pPr>
              <w:bidi w:val="0"/>
              <w:ind w:right="3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1-المجموعات الغذائية </w:t>
            </w:r>
          </w:p>
          <w:p w:rsidR="003A2E57" w:rsidRPr="00C22161" w:rsidRDefault="003A2E57" w:rsidP="0064405B">
            <w:pPr>
              <w:bidi w:val="0"/>
              <w:ind w:right="108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</w:p>
        </w:tc>
      </w:tr>
      <w:tr w:rsidR="003A2E57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مناقشة إجابات الطالبات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>مراجعة بالمجموعات الغذائية وأهمية كل مجموعة .</w:t>
            </w:r>
          </w:p>
          <w:p w:rsidR="003A2E57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 xml:space="preserve">عرض نموذج الهرم الغذائي ومناقشة الطالبات ببنود النشاط 1 </w:t>
            </w:r>
          </w:p>
          <w:p w:rsidR="003A2E57" w:rsidRPr="0085606D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التوصل لاستنتاج مفهوم الغذاء المتوازن وعلاقته بالهرم الغذائي .</w:t>
            </w:r>
          </w:p>
          <w:p w:rsidR="003A2E57" w:rsidRPr="00092A84" w:rsidRDefault="003A2E57" w:rsidP="0064405B">
            <w:pPr>
              <w:bidi w:val="0"/>
              <w:ind w:right="109"/>
              <w:jc w:val="both"/>
              <w:rPr>
                <w:rFonts w:cstheme="minorBidi"/>
                <w:bCs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1- أن تتعرف الطالبة مفهوم الهرم الغذائي .</w:t>
            </w:r>
          </w:p>
          <w:p w:rsidR="003A2E57" w:rsidRDefault="003A2E57" w:rsidP="0064405B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2- أن تستنتج الطالبة أهمية الهرم الغذائي .</w:t>
            </w:r>
          </w:p>
          <w:p w:rsidR="003A2E57" w:rsidRDefault="003A2E57" w:rsidP="0064405B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3- أن تستنتج الطالبة مفهوم الغذاء المتوازن .</w:t>
            </w:r>
          </w:p>
          <w:p w:rsidR="003A2E57" w:rsidRPr="00702413" w:rsidRDefault="003A2E57" w:rsidP="0064405B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4- أن تعد الطالبة وجبة غذائية متوازنة .</w:t>
            </w:r>
          </w:p>
          <w:p w:rsidR="003A2E57" w:rsidRPr="00092A84" w:rsidRDefault="003A2E57" w:rsidP="0064405B">
            <w:pPr>
              <w:bidi w:val="0"/>
              <w:ind w:right="109"/>
              <w:jc w:val="both"/>
              <w:rPr>
                <w:bCs/>
                <w:sz w:val="24"/>
                <w:szCs w:val="24"/>
                <w:lang w:bidi="ar-JO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2- الهرم الغذائي </w:t>
            </w: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</w:tc>
      </w:tr>
      <w:tr w:rsidR="003A2E57" w:rsidRPr="00092A84" w:rsidTr="0064405B">
        <w:trPr>
          <w:trHeight w:val="355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متابعة أداء الطلبة 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قوائم الرصد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BE3381" w:rsidRDefault="003A2E57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ورقة عمل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9"/>
              <w:rPr>
                <w:bCs/>
                <w:sz w:val="24"/>
                <w:szCs w:val="24"/>
                <w:rtl/>
              </w:rPr>
            </w:pPr>
          </w:p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مناقشة نشاط 1 .</w:t>
            </w:r>
          </w:p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مناقشة إجابة الطالبات واستنتاج طرق حفظ الأطعمة .</w:t>
            </w:r>
          </w:p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تنفيذ عملية حفظ الزيتون والخيار .</w:t>
            </w:r>
          </w:p>
          <w:p w:rsidR="003A2E57" w:rsidRDefault="003A2E57" w:rsidP="0064405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</w:rPr>
            </w:pPr>
            <w:r w:rsidRPr="00BF0C2F">
              <w:rPr>
                <w:rFonts w:cstheme="minorBidi" w:hint="cs"/>
                <w:b/>
                <w:bCs/>
                <w:sz w:val="24"/>
                <w:szCs w:val="24"/>
                <w:rtl/>
              </w:rPr>
              <w:t xml:space="preserve">تنبيه الطالبات إلى ضرورة الانتباه لتاريخ صلاحية المواد المحفوظة قبل شرائها وتناولها </w:t>
            </w:r>
            <w:r>
              <w:rPr>
                <w:rFonts w:cs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3A2E57" w:rsidRPr="00BE3381" w:rsidRDefault="003A2E57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3A2E57" w:rsidRPr="00BE3381" w:rsidRDefault="003A2E57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3A2E57" w:rsidRPr="00BE3381" w:rsidRDefault="003A2E57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3A2E57" w:rsidRPr="00BE3381" w:rsidRDefault="003A2E57" w:rsidP="0064405B">
            <w:pPr>
              <w:tabs>
                <w:tab w:val="left" w:pos="3697"/>
              </w:tabs>
              <w:bidi w:val="0"/>
              <w:jc w:val="left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="Times New Roman"/>
                <w:bCs/>
                <w:sz w:val="24"/>
                <w:szCs w:val="24"/>
              </w:rPr>
            </w:pPr>
          </w:p>
          <w:p w:rsidR="003A2E57" w:rsidRDefault="003A2E57" w:rsidP="0064405B">
            <w:pPr>
              <w:bidi w:val="0"/>
              <w:ind w:right="109"/>
              <w:rPr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>1- أن تتعرف إلى طرق حفظ الأطعمة .</w:t>
            </w:r>
          </w:p>
          <w:p w:rsidR="003A2E57" w:rsidRPr="00BF0C2F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Default="003A2E57" w:rsidP="0064405B">
            <w:pPr>
              <w:bidi w:val="0"/>
              <w:jc w:val="both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tabs>
                <w:tab w:val="left" w:pos="305"/>
              </w:tabs>
              <w:bidi w:val="0"/>
              <w:jc w:val="left"/>
              <w:rPr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39"/>
              <w:rPr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3-حفظ الأطعمة </w:t>
            </w:r>
          </w:p>
          <w:p w:rsidR="003A2E57" w:rsidRPr="00092A84" w:rsidRDefault="003A2E57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both"/>
              <w:rPr>
                <w:bCs/>
                <w:sz w:val="24"/>
                <w:szCs w:val="24"/>
              </w:rPr>
            </w:pPr>
          </w:p>
        </w:tc>
      </w:tr>
      <w:tr w:rsidR="003A2E57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متابعة حل الطلبة وتصحيح الكتب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46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توضيح عملية الهضم من خلال تنفيذ نشاط 1 ومنها التوصل لاستنتاج مفهوم عملية الهضم .</w:t>
            </w:r>
          </w:p>
          <w:p w:rsidR="003A2E57" w:rsidRPr="00BF0C2F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عرض نموذج الجهاز الهضمي لتوضيح أجزائه بالترتيب .</w:t>
            </w:r>
          </w:p>
          <w:p w:rsidR="003A2E57" w:rsidRPr="001B578C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مناقشة ملحقات الجهاز الهضمي ودورها في عملية الهضم </w:t>
            </w:r>
          </w:p>
          <w:p w:rsidR="003A2E57" w:rsidRPr="00092A84" w:rsidRDefault="003A2E57" w:rsidP="0064405B">
            <w:pPr>
              <w:tabs>
                <w:tab w:val="left" w:pos="4404"/>
              </w:tabs>
              <w:bidi w:val="0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 أن تستنتج الطالبة مفهوم عملية الهضم .</w:t>
            </w: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2- أن تعدد الطالبة أجزاء القناة الهضمية .</w:t>
            </w: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 أن تذكر الطالبة ملحقات الجهاز الهضمي .</w:t>
            </w:r>
          </w:p>
          <w:p w:rsidR="003A2E57" w:rsidRPr="00092A84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4- أن تتبع الطالبة مراحل عملية الهضم .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4- الهضم والجهاز الهضمي .</w:t>
            </w: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both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</w:tc>
      </w:tr>
      <w:tr w:rsidR="003A2E57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BE3381" w:rsidRDefault="003A2E57" w:rsidP="0064405B">
            <w:pPr>
              <w:bidi w:val="0"/>
              <w:jc w:val="both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الملاحظة المباشرة .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ملاحظة الصور ومناقشتها .</w:t>
            </w:r>
          </w:p>
          <w:p w:rsidR="003A2E57" w:rsidRPr="004C062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تنفيذ الأنشطة وربط الغذاء الصحي بصحة الجهاز الهضمي .</w:t>
            </w:r>
          </w:p>
          <w:p w:rsidR="003A2E57" w:rsidRPr="00092A84" w:rsidRDefault="003A2E57" w:rsidP="0064405B">
            <w:pPr>
              <w:bidi w:val="0"/>
              <w:ind w:right="109"/>
              <w:rPr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 أن تستنتج الطالبة بعض المشاكل التي تواجه الجهاز الهضمي .</w:t>
            </w: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2- أن تستنتج الطالبة بعض السلوكات التي تحافظ على سلامة الجهاز الهضمي .</w:t>
            </w: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 أن توضح الطالبة العلاقة بين الغذاء الصحي وسلامة الجهاز الهضمي.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5- صحة الجهاز الهضمي وسلامته .</w:t>
            </w:r>
          </w:p>
        </w:tc>
      </w:tr>
      <w:tr w:rsidR="003A2E57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lastRenderedPageBreak/>
              <w:t>ملاحظة الطالبات ومتابعة الإجابات .</w:t>
            </w:r>
          </w:p>
          <w:p w:rsidR="003A2E57" w:rsidRPr="00846EE6" w:rsidRDefault="003A2E57" w:rsidP="0064405B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6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تنفيذ نشاط 1 وملاحظة حركة الصدر </w:t>
            </w:r>
          </w:p>
          <w:p w:rsidR="003A2E57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مناقشة إجابات الطالبات وملاحظاتهن .</w:t>
            </w:r>
          </w:p>
          <w:p w:rsidR="003A2E57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تنفيذ نشاط 2 للتعرف إلى أجزاء الجهاز التنفسي .</w:t>
            </w:r>
          </w:p>
          <w:p w:rsidR="003A2E57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تنفيذ نشاط 3 للتعرف إلى عملية التنفس .</w:t>
            </w:r>
          </w:p>
          <w:p w:rsidR="003A2E57" w:rsidRPr="00C161E7" w:rsidRDefault="003A2E57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وتوضيح الفرق بين الشهيق والزفير 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 أن تتعرف الطالبة إلى الجهاز التنفسي .</w:t>
            </w: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2- أن تعدد الطالبة أعضاء الجهاز التنفسي .</w:t>
            </w:r>
          </w:p>
          <w:p w:rsidR="003A2E57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 أن تتبع الطالبة رحلة الهواء في جسم الإنسان .</w:t>
            </w:r>
          </w:p>
          <w:p w:rsidR="003A2E57" w:rsidRPr="00092A84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4- أن تشرح الطالبة آلية التنفس .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6- الجهاز التنفسي .</w:t>
            </w:r>
          </w:p>
        </w:tc>
      </w:tr>
      <w:tr w:rsidR="003A2E57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spacing w:after="160" w:line="259" w:lineRule="auto"/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lang w:bidi="ar-JO"/>
              </w:rPr>
            </w:pPr>
            <w:r w:rsidRPr="00092A84"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الملاحظة المباشرة من خلال الحوار والمناقشة ومتابعة إجابات الطالبات</w:t>
            </w: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،</w:t>
            </w:r>
          </w:p>
          <w:p w:rsidR="003A2E57" w:rsidRPr="00BE3381" w:rsidRDefault="003A2E57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ورقة عمل           </w:t>
            </w:r>
          </w:p>
        </w:tc>
        <w:tc>
          <w:tcPr>
            <w:tcW w:w="46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تنفيذ أنشطة الكتاب ومناقشة اجابات الطالبات وآرائهن في السلوكات المعروضة.</w:t>
            </w:r>
          </w:p>
          <w:p w:rsidR="003A2E57" w:rsidRPr="001728E1" w:rsidRDefault="003A2E57" w:rsidP="0064405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استنتاج السلوكات والممارسات التي نحافظ بها على سلامة جهازنا التنفسي 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 أن تستنتج الطالبة السلوكات التي تحافظ على صحة الجهاز التنفسي .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7- صحة الجهاز التنفسي وسلامته .</w:t>
            </w: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jc w:val="both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</w:tc>
      </w:tr>
    </w:tbl>
    <w:p w:rsidR="003A2E57" w:rsidRPr="00092A84" w:rsidRDefault="003A2E57" w:rsidP="003A2E57">
      <w:pPr>
        <w:bidi w:val="0"/>
        <w:spacing w:after="0"/>
        <w:ind w:left="4336"/>
        <w:jc w:val="left"/>
        <w:rPr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  <w:rtl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cstheme="minorBidi"/>
          <w:bCs/>
          <w:sz w:val="24"/>
          <w:szCs w:val="24"/>
          <w:rtl/>
        </w:rPr>
      </w:pPr>
    </w:p>
    <w:p w:rsidR="003A2E57" w:rsidRPr="00092A84" w:rsidRDefault="003A2E57" w:rsidP="003A2E57">
      <w:pPr>
        <w:bidi w:val="0"/>
        <w:spacing w:after="0"/>
        <w:ind w:right="79"/>
        <w:rPr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B639E8" w:rsidRDefault="003A2E57" w:rsidP="003A2E57">
      <w:pPr>
        <w:spacing w:after="0"/>
        <w:ind w:right="3196"/>
        <w:rPr>
          <w:rFonts w:cstheme="minorBidi"/>
          <w:sz w:val="24"/>
          <w:szCs w:val="24"/>
          <w:rtl/>
        </w:rPr>
      </w:pPr>
    </w:p>
    <w:tbl>
      <w:tblPr>
        <w:tblStyle w:val="TableGrid"/>
        <w:tblW w:w="10394" w:type="dxa"/>
        <w:jc w:val="center"/>
        <w:tblInd w:w="0" w:type="dxa"/>
        <w:tblCellMar>
          <w:top w:w="18" w:type="dxa"/>
          <w:left w:w="459" w:type="dxa"/>
          <w:right w:w="45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3"/>
        <w:gridCol w:w="3003"/>
      </w:tblGrid>
      <w:tr w:rsidR="003A2E57" w:rsidRPr="00E728D1" w:rsidTr="0064405B">
        <w:trPr>
          <w:trHeight w:val="329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right="170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lastRenderedPageBreak/>
              <w:t xml:space="preserve">عدد الحصص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right="157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عنوان الوحدة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414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411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المبحث </w:t>
            </w:r>
          </w:p>
        </w:tc>
      </w:tr>
      <w:tr w:rsidR="003A2E57" w:rsidRPr="00E728D1" w:rsidTr="0064405B">
        <w:trPr>
          <w:trHeight w:val="334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EB6B03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3A2E57">
            <w:pPr>
              <w:bidi w:val="0"/>
              <w:ind w:right="647"/>
              <w:rPr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الكهرباء والمغناطيس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الرابع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645"/>
              <w:rPr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العلوم والحياة</w:t>
            </w:r>
          </w:p>
        </w:tc>
      </w:tr>
      <w:tr w:rsidR="003A2E57" w:rsidRPr="00E728D1" w:rsidTr="0064405B">
        <w:trPr>
          <w:trHeight w:val="103"/>
          <w:jc w:val="center"/>
        </w:trPr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3A2E57" w:rsidRPr="00E728D1" w:rsidTr="0064405B">
        <w:trPr>
          <w:trHeight w:val="283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A2E57" w:rsidRPr="00E728D1" w:rsidRDefault="003A2E57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ind w:left="61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الفكرة الكبرى للوحدة: </w:t>
            </w:r>
          </w:p>
        </w:tc>
      </w:tr>
      <w:tr w:rsidR="003A2E57" w:rsidRPr="00E728D1" w:rsidTr="0064405B">
        <w:trPr>
          <w:trHeight w:val="288"/>
          <w:jc w:val="center"/>
        </w:trPr>
        <w:tc>
          <w:tcPr>
            <w:tcW w:w="10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3A2E57">
            <w:pPr>
              <w:tabs>
                <w:tab w:val="center" w:pos="4639"/>
                <w:tab w:val="right" w:pos="9278"/>
              </w:tabs>
              <w:bidi w:val="0"/>
              <w:ind w:right="61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التعرف إلى الكهرباء والمغناطيس واستخداماتهم وطرق الحفاظ على مصادرها وطرقها</w:t>
            </w:r>
          </w:p>
        </w:tc>
      </w:tr>
    </w:tbl>
    <w:p w:rsidR="003A2E57" w:rsidRPr="00D142B7" w:rsidRDefault="003A2E57" w:rsidP="003A2E57">
      <w:pPr>
        <w:bidi w:val="0"/>
        <w:spacing w:after="0"/>
        <w:ind w:right="23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3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10394"/>
      </w:tblGrid>
      <w:tr w:rsidR="003A2E57" w:rsidRPr="00E728D1" w:rsidTr="0064405B">
        <w:trPr>
          <w:trHeight w:val="283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E728D1" w:rsidRDefault="003A2E57" w:rsidP="0064405B">
            <w:pPr>
              <w:jc w:val="left"/>
              <w:rPr>
                <w:rFonts w:cstheme="minorBidi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المخرجات التعليمية التعلمية: </w:t>
            </w:r>
          </w:p>
        </w:tc>
      </w:tr>
      <w:tr w:rsidR="003A2E57" w:rsidRPr="00E728D1" w:rsidTr="0064405B">
        <w:trPr>
          <w:trHeight w:val="1116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E728D1" w:rsidRDefault="003A2E57" w:rsidP="0064405B">
            <w:pPr>
              <w:bidi w:val="0"/>
              <w:ind w:right="208"/>
              <w:jc w:val="center"/>
              <w:rPr>
                <w:b/>
                <w:bCs/>
                <w:sz w:val="24"/>
                <w:szCs w:val="24"/>
              </w:rPr>
            </w:pP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يتوقع من الطالبات بعد الانتهاء من هذه الوحدة تحقيق الأهداف التالية: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يستنتج أهمية الكهرباء 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يصمم دارة كهربائية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يصنف بعض المواد إلى موصلة ومواد عازلة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يتبع القواعد الصحية لتجنب خطر الكهرباء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يتعرف إلى المغناطيس وأشكاله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يتعرف إلى أهمية المغناطيس في حياتنا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يكتشف تطبيقات الكهرباء والمغناطيس في الحياة</w:t>
            </w:r>
          </w:p>
          <w:p w:rsidR="003A2E57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يكتشف خواص المغناطيس واستخداماته</w:t>
            </w:r>
          </w:p>
          <w:p w:rsidR="003A2E57" w:rsidRPr="00E728D1" w:rsidRDefault="003A2E57" w:rsidP="003A2E5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</w:rPr>
            </w:pPr>
            <w:r w:rsidRPr="00E728D1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3A2E57" w:rsidRPr="00D142B7" w:rsidRDefault="003A2E57" w:rsidP="003A2E57">
      <w:pPr>
        <w:bidi w:val="0"/>
        <w:spacing w:after="0"/>
        <w:ind w:left="4470"/>
        <w:jc w:val="left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3823"/>
        <w:gridCol w:w="3825"/>
      </w:tblGrid>
      <w:tr w:rsidR="003A2E57" w:rsidRPr="00D142B7" w:rsidTr="0064405B">
        <w:trPr>
          <w:trHeight w:val="283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D142B7" w:rsidRDefault="003A2E57" w:rsidP="0064405B">
            <w:pPr>
              <w:ind w:right="4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القيم والاتجاهات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B639E8" w:rsidRDefault="003A2E57" w:rsidP="0064405B">
            <w:pPr>
              <w:ind w:right="4"/>
              <w:jc w:val="center"/>
              <w:rPr>
                <w:rFonts w:cstheme="minorBidi"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المهارات 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Pr="00D142B7" w:rsidRDefault="003A2E57" w:rsidP="0064405B">
            <w:pPr>
              <w:ind w:right="7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المعارف </w:t>
            </w:r>
          </w:p>
        </w:tc>
      </w:tr>
      <w:tr w:rsidR="003A2E57" w:rsidRPr="00D142B7" w:rsidTr="0064405B">
        <w:trPr>
          <w:trHeight w:val="840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46392B" w:rsidP="0064405B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يقدر دور العلماء في أذتراع الأجهزة التي تسهل حياة الإنسان</w:t>
            </w:r>
          </w:p>
          <w:p w:rsidR="0046392B" w:rsidRDefault="0046392B" w:rsidP="0046392B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 يتبنى سلوكيات إيجابية نحو </w:t>
            </w:r>
          </w:p>
          <w:p w:rsidR="0046392B" w:rsidRDefault="0046392B" w:rsidP="0046392B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تجنب أخطار الكهرباء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ترشيد استهلاك الكهرباء 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المحافظة على مصادر الطاقة 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حماية البيئة من التلوث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 ينمي قدرته على التجريب والتنبؤ 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التصميم الأجهزة والأدوات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يتبنى خطوات حل  المشكلة</w:t>
            </w:r>
          </w:p>
          <w:p w:rsidR="0005363A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والأسلوب العلمي بالتفكير والتجريب</w:t>
            </w:r>
          </w:p>
          <w:p w:rsidR="0005363A" w:rsidRPr="0046392B" w:rsidRDefault="0005363A" w:rsidP="0005363A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تنمية قدرة الطلب العمل بروح الفريق ضمن المجموعات والتعاون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CD0648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يوضح أهمية الكهرباء في حياتنا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يقترح طرقاً لحل مشكلة قطع الكهرباء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يستنتج مصادر الكهرباء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يصنف الاجهزة حسب مصادر الكهرباء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يصمم دارة كهربائية ويحدد أجزاءها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يتنبأ ويختبر الدارة الكهربائية يتم توصيلها بالطريقة الصحيحة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يرسم دارة كهربائية ويحدد عناصرها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يستخدم الرموز في رسم الدارة الكهربائية</w:t>
            </w:r>
          </w:p>
          <w:p w:rsidR="00CD0648" w:rsidRDefault="00CD0648" w:rsidP="00CD0648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يصنف دارات كهربائية إلى مغلقة ومفتوحة</w:t>
            </w:r>
          </w:p>
          <w:p w:rsidR="00CD0648" w:rsidRDefault="00CD0648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يستنتج أن المصباح يضيء في الدارة الكهربائية</w:t>
            </w:r>
            <w:r w:rsidR="00620F31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المغلقة</w:t>
            </w:r>
          </w:p>
          <w:p w:rsidR="00620F31" w:rsidRDefault="00620F31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يجرب عدة مواد ليصنفها إلى موصلة وعازلة</w:t>
            </w:r>
          </w:p>
          <w:p w:rsidR="00620F31" w:rsidRDefault="00620F31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 يقترح طرق لتجنب أخطار الكهرباء</w:t>
            </w:r>
          </w:p>
          <w:p w:rsidR="00620F31" w:rsidRDefault="00620F31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يصمم أبجورة كهربائية</w:t>
            </w:r>
          </w:p>
          <w:p w:rsidR="00620F31" w:rsidRDefault="00620F31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يفسر عدم إضاءة المصباح رغم كون الدارة الكهربائية مغلقة.</w:t>
            </w:r>
          </w:p>
          <w:p w:rsidR="00620F31" w:rsidRDefault="0046392B" w:rsidP="00620F31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يستنتج أن المغناطيس نوعان طبيعي وصناعي وله عدة أشكال</w:t>
            </w:r>
          </w:p>
          <w:p w:rsidR="0046392B" w:rsidRDefault="0046392B" w:rsidP="0005363A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يستنتج أن الم</w:t>
            </w:r>
            <w:r w:rsidR="0005363A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غ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ناطيس يجذب المواد المصنوعة من الحديد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يصنف المواد حسب جاذبية المغناطيس لها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يستنتج أن المغناطيس له قطبان 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يستنتج أن قوة المغناطيس تخترق المواد التي لايجذبها 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يستنتج أن الأقطاب المتشابه تتجاذب والأقطاب المختلفة تتنافر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أن يذكر فوائد وأهمية المغناطيس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يذكر كيف يصنع مغناطيس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lastRenderedPageBreak/>
              <w:t>يصنع مغناطيس بالدلك والكهرباء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يوضح كيف يفقد المغناطيس قوته</w:t>
            </w:r>
          </w:p>
          <w:p w:rsidR="0046392B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يوضح استخدامات البوصلة</w:t>
            </w:r>
          </w:p>
          <w:p w:rsidR="0046392B" w:rsidRPr="00E728D1" w:rsidRDefault="0046392B" w:rsidP="0046392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</w:p>
          <w:p w:rsidR="003A2E57" w:rsidRPr="00092A84" w:rsidRDefault="003A2E57" w:rsidP="0064405B">
            <w:pPr>
              <w:ind w:right="198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C9605C" w:rsidP="0064405B">
            <w:pPr>
              <w:bidi w:val="0"/>
              <w:ind w:right="196"/>
              <w:rPr>
                <w:rFonts w:ascii="Arial" w:eastAsia="Arial" w:hAnsi="Arial"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  <w:lang w:bidi="ar-JO"/>
              </w:rPr>
              <w:lastRenderedPageBreak/>
              <w:t>مصادر اكهرباء-الكهرباء -تيار الكهرباء- الدارة الكهربائية البسيطة</w:t>
            </w:r>
          </w:p>
          <w:p w:rsidR="00C9605C" w:rsidRDefault="00C9605C" w:rsidP="00C9605C">
            <w:pPr>
              <w:bidi w:val="0"/>
              <w:ind w:right="196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دارة كهربائية مفتوحة- دارة كهربائية مغلقة - عناصر الدارة الكهربائية - مسار مغلق - مواد موصلة - مواد عازلة- تماس كهربائي -صدمه كهربائية.</w:t>
            </w:r>
          </w:p>
          <w:p w:rsidR="00C9605C" w:rsidRDefault="00C9605C" w:rsidP="00C9605C">
            <w:pPr>
              <w:bidi w:val="0"/>
              <w:ind w:right="196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المغناطيس - خصائص المغناطيس</w:t>
            </w:r>
          </w:p>
          <w:p w:rsidR="00C9605C" w:rsidRDefault="00C9605C" w:rsidP="00C9605C">
            <w:pPr>
              <w:bidi w:val="0"/>
              <w:ind w:right="196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أنواع المغناطيس - أشكال المغناطيس</w:t>
            </w:r>
          </w:p>
          <w:p w:rsidR="00C9605C" w:rsidRPr="00C9605C" w:rsidRDefault="00C9605C" w:rsidP="00C9605C">
            <w:pPr>
              <w:bidi w:val="0"/>
              <w:ind w:right="196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قطب شمالي - قطب جنوبي - مواد يجذبها المغناطيس- مواد لايجذها المغناطيس - تمغنط - مواد ممغنطة - مواد غير ممغنطة الأبرة الممغنطة - قوة المغناطيس- مغناطيس بالدلك - مغناطيس كهربائي -قوة المغناطيس تخترق المواد التي لايجذبها</w:t>
            </w:r>
            <w:r w:rsidR="00CD064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- البوصلة- تجاذب -تنافر - أقطاب متشابه - أقطاب مختلفة</w:t>
            </w:r>
          </w:p>
          <w:p w:rsidR="003A2E57" w:rsidRPr="00092A84" w:rsidRDefault="003A2E57" w:rsidP="0064405B">
            <w:pPr>
              <w:bidi w:val="0"/>
              <w:ind w:right="196"/>
              <w:rPr>
                <w:b/>
                <w:bCs/>
                <w:sz w:val="24"/>
                <w:szCs w:val="24"/>
              </w:rPr>
            </w:pPr>
          </w:p>
        </w:tc>
      </w:tr>
    </w:tbl>
    <w:p w:rsidR="003A2E57" w:rsidRPr="00D142B7" w:rsidRDefault="003A2E57" w:rsidP="003A2E57">
      <w:pPr>
        <w:bidi w:val="0"/>
        <w:spacing w:after="0"/>
        <w:ind w:left="4492"/>
        <w:rPr>
          <w:sz w:val="24"/>
          <w:szCs w:val="24"/>
        </w:rPr>
      </w:pPr>
    </w:p>
    <w:tbl>
      <w:tblPr>
        <w:tblStyle w:val="TableGrid"/>
        <w:tblW w:w="10396" w:type="dxa"/>
        <w:jc w:val="center"/>
        <w:tblInd w:w="0" w:type="dxa"/>
        <w:tblCellMar>
          <w:top w:w="52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2746"/>
        <w:gridCol w:w="7108"/>
        <w:gridCol w:w="542"/>
      </w:tblGrid>
      <w:tr w:rsidR="003A2E57" w:rsidRPr="00D142B7" w:rsidTr="0064405B">
        <w:trPr>
          <w:trHeight w:val="311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3A2E57" w:rsidRPr="00D142B7" w:rsidRDefault="003A2E57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أداة التقويم 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3A2E57" w:rsidRPr="00D142B7" w:rsidRDefault="003A2E57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المهام التعليمية الرئيسة في الوحدة</w:t>
            </w:r>
          </w:p>
        </w:tc>
      </w:tr>
      <w:tr w:rsidR="003A2E57" w:rsidRPr="00D142B7" w:rsidTr="0064405B">
        <w:trPr>
          <w:trHeight w:val="1392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أوراق عمل </w:t>
            </w:r>
          </w:p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الملاحظة المباشرة </w:t>
            </w:r>
          </w:p>
          <w:p w:rsidR="003A2E57" w:rsidRPr="00092A84" w:rsidRDefault="003A2E57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قوائم الرصد </w:t>
            </w:r>
          </w:p>
          <w:p w:rsidR="003A2E57" w:rsidRPr="00D142B7" w:rsidRDefault="003A2E57" w:rsidP="0064405B">
            <w:pPr>
              <w:bidi w:val="0"/>
              <w:ind w:right="209"/>
              <w:jc w:val="center"/>
              <w:rPr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الحوار والنقاش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  <w:t xml:space="preserve">- </w:t>
            </w:r>
            <w:r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>تنفيذ أنشطة الكتاب .</w:t>
            </w:r>
          </w:p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أسئلة الكتاب .</w:t>
            </w:r>
          </w:p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أوراق العمل .</w:t>
            </w:r>
          </w:p>
          <w:p w:rsidR="003A2E57" w:rsidRDefault="003A2E57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تصميم وسائل وبروشرات تخدم الوحدة وترسخ المفاهيم .</w:t>
            </w:r>
          </w:p>
          <w:p w:rsidR="0005363A" w:rsidRDefault="0005363A" w:rsidP="0005363A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تصميم أدوات مثل دارة كهربائية - مغناطيس بالدلك والكهرباء</w:t>
            </w:r>
          </w:p>
          <w:p w:rsidR="0005363A" w:rsidRDefault="0005363A" w:rsidP="0005363A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تجريب الأنشطة خاصة لتصنيف المواد الموصلة والعازلة المواد التي يجذبها ولا يجذبها المغناطيس</w:t>
            </w:r>
          </w:p>
          <w:p w:rsidR="009803B9" w:rsidRDefault="009803B9" w:rsidP="009803B9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العاب تربوية مثل تجاذب والتنافر وإختراق قوة المغناطيس المواد الأخرى</w:t>
            </w:r>
          </w:p>
          <w:p w:rsidR="003D0EBB" w:rsidRDefault="003D0EBB" w:rsidP="003D0EB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إجابة أسئلة الوحدة البحث عن دور بن ماجد</w:t>
            </w:r>
          </w:p>
          <w:p w:rsidR="0005363A" w:rsidRPr="00D142B7" w:rsidRDefault="0005363A" w:rsidP="0005363A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</w:rPr>
            </w:pPr>
          </w:p>
          <w:p w:rsidR="003A2E57" w:rsidRPr="00D142B7" w:rsidRDefault="003A2E57" w:rsidP="0064405B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E57" w:rsidRPr="00D142B7" w:rsidRDefault="003A2E57" w:rsidP="0064405B">
            <w:pPr>
              <w:bidi w:val="0"/>
              <w:ind w:left="103"/>
              <w:jc w:val="center"/>
              <w:rPr>
                <w:sz w:val="24"/>
                <w:szCs w:val="24"/>
              </w:rPr>
            </w:pPr>
          </w:p>
          <w:p w:rsidR="003A2E57" w:rsidRPr="00D142B7" w:rsidRDefault="003A2E57" w:rsidP="0064405B">
            <w:pPr>
              <w:bidi w:val="0"/>
              <w:ind w:left="118"/>
              <w:jc w:val="center"/>
              <w:rPr>
                <w:sz w:val="24"/>
                <w:szCs w:val="24"/>
              </w:rPr>
            </w:pPr>
          </w:p>
        </w:tc>
      </w:tr>
    </w:tbl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3A2E57" w:rsidRDefault="003A2E57" w:rsidP="003A2E57">
      <w:pPr>
        <w:bidi w:val="0"/>
        <w:spacing w:after="0"/>
        <w:ind w:left="4492"/>
        <w:jc w:val="left"/>
      </w:pPr>
    </w:p>
    <w:tbl>
      <w:tblPr>
        <w:tblStyle w:val="TableGrid"/>
        <w:tblW w:w="10773" w:type="dxa"/>
        <w:tblInd w:w="-624" w:type="dxa"/>
        <w:tblLayout w:type="fixed"/>
        <w:tblCellMar>
          <w:top w:w="53" w:type="dxa"/>
          <w:left w:w="20" w:type="dxa"/>
          <w:right w:w="111" w:type="dxa"/>
        </w:tblCellMar>
        <w:tblLook w:val="04A0" w:firstRow="1" w:lastRow="0" w:firstColumn="1" w:lastColumn="0" w:noHBand="0" w:noVBand="1"/>
      </w:tblPr>
      <w:tblGrid>
        <w:gridCol w:w="1772"/>
        <w:gridCol w:w="4684"/>
        <w:gridCol w:w="2977"/>
        <w:gridCol w:w="1340"/>
      </w:tblGrid>
      <w:tr w:rsidR="003A2E57" w:rsidTr="0064405B">
        <w:trPr>
          <w:trHeight w:val="30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92"/>
              <w:jc w:val="center"/>
              <w:rPr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التقويم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134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أنشطة الدرس 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(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دور المعلم، دور المتعلم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2E57" w:rsidRDefault="003A2E57" w:rsidP="0064405B">
            <w:pPr>
              <w:ind w:right="93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الأهداف التعليمية التعلمية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2E57" w:rsidRDefault="003A2E57" w:rsidP="0064405B">
            <w:pPr>
              <w:ind w:right="95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رقم الدرس </w:t>
            </w:r>
          </w:p>
          <w:p w:rsidR="003A2E57" w:rsidRDefault="003A2E57" w:rsidP="0064405B">
            <w:pPr>
              <w:ind w:right="488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وعنوانه </w:t>
            </w:r>
          </w:p>
        </w:tc>
      </w:tr>
      <w:tr w:rsidR="003A2E57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3A2E57" w:rsidP="0064405B">
            <w:pPr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092A84"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الملاحظة المباشرة من خلال الحوار والمناقشة ومتابعة إجابات الطالبات</w:t>
            </w: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.</w:t>
            </w:r>
          </w:p>
          <w:p w:rsidR="00627F50" w:rsidRDefault="00627F50" w:rsidP="0064405B">
            <w:pPr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 xml:space="preserve"> عدد مصادر الكهرباء ؟ </w:t>
            </w:r>
          </w:p>
          <w:p w:rsidR="00627F50" w:rsidRPr="001F0EB1" w:rsidRDefault="00627F50" w:rsidP="0064405B">
            <w:pPr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 xml:space="preserve"> صنف الأجهزة حسب مصادر الكهرباء</w:t>
            </w:r>
          </w:p>
        </w:tc>
        <w:tc>
          <w:tcPr>
            <w:tcW w:w="4684" w:type="dxa"/>
          </w:tcPr>
          <w:p w:rsidR="003A2E57" w:rsidRDefault="009803B9" w:rsidP="009803B9">
            <w:pPr>
              <w:bidi w:val="0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 xml:space="preserve">  دور المعلم : توضيح الأنشطة والمناقشة والحوار في  استنتاج مصادر الكهرباء وتصنيف الاجهزة</w:t>
            </w:r>
          </w:p>
          <w:p w:rsidR="00627F50" w:rsidRDefault="00627F50" w:rsidP="00627F50">
            <w:pPr>
              <w:bidi w:val="0"/>
              <w:rPr>
                <w:rFonts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 </w:t>
            </w:r>
            <w:r>
              <w:rPr>
                <w:rFonts w:cs="Arial" w:hint="cs"/>
                <w:bCs/>
                <w:sz w:val="24"/>
                <w:szCs w:val="24"/>
                <w:rtl/>
                <w:lang w:bidi="ar-JO"/>
              </w:rPr>
              <w:t xml:space="preserve">توزيع الطلبة في مجموعات وتوزيع المهام </w:t>
            </w:r>
          </w:p>
          <w:p w:rsidR="00627F50" w:rsidRDefault="00627F50" w:rsidP="00627F50">
            <w:pPr>
              <w:bidi w:val="0"/>
              <w:rPr>
                <w:rFonts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Cs/>
                <w:sz w:val="24"/>
                <w:szCs w:val="24"/>
                <w:rtl/>
                <w:lang w:bidi="ar-JO"/>
              </w:rPr>
              <w:t xml:space="preserve"> دور الطالب : ينفذ نشاط 1و2 و3 </w:t>
            </w:r>
          </w:p>
          <w:p w:rsidR="00627F50" w:rsidRDefault="00627F50" w:rsidP="00627F50">
            <w:pPr>
              <w:bidi w:val="0"/>
              <w:rPr>
                <w:rFonts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Cs/>
                <w:sz w:val="24"/>
                <w:szCs w:val="24"/>
                <w:rtl/>
                <w:lang w:bidi="ar-JO"/>
              </w:rPr>
              <w:t xml:space="preserve"> يبحث حلول لانقطاع الكهرباء في أفكر </w:t>
            </w:r>
          </w:p>
          <w:p w:rsidR="00627F50" w:rsidRPr="00627F50" w:rsidRDefault="00627F50" w:rsidP="00627F50">
            <w:pPr>
              <w:bidi w:val="0"/>
              <w:rPr>
                <w:rFonts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Cs/>
                <w:sz w:val="24"/>
                <w:szCs w:val="24"/>
                <w:rtl/>
                <w:lang w:bidi="ar-JO"/>
              </w:rPr>
              <w:t>الأجابة على أختبر نفسي وتوصيل مع مصادر الكهرباء - الصاق صور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3A2E57" w:rsidP="009803B9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1- </w:t>
            </w:r>
            <w:r w:rsidR="009803B9"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 يذكر عدد من الأجهزة الكهربائية التي يستخدمها</w:t>
            </w:r>
          </w:p>
          <w:p w:rsidR="009803B9" w:rsidRDefault="009803B9" w:rsidP="009803B9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>2- يفسر أهمية الكهرباء في حياتنا</w:t>
            </w:r>
          </w:p>
          <w:p w:rsidR="009803B9" w:rsidRDefault="009803B9" w:rsidP="009803B9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>3- أن يصنف الأجهزة الكهربائية حسب مصدر الكهرباء</w:t>
            </w:r>
          </w:p>
          <w:p w:rsidR="009803B9" w:rsidRDefault="009803B9" w:rsidP="009803B9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>4- أن يستنتج مصادر الكهرباء  في بيئته</w:t>
            </w:r>
          </w:p>
          <w:p w:rsidR="009803B9" w:rsidRPr="00092A84" w:rsidRDefault="009803B9" w:rsidP="009803B9">
            <w:pPr>
              <w:pStyle w:val="a3"/>
              <w:ind w:left="360"/>
              <w:rPr>
                <w:bCs/>
                <w:sz w:val="24"/>
                <w:szCs w:val="24"/>
                <w:rtl/>
                <w:lang w:bidi="ar-JO"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 5- أن يقترح حلولا لإنقطاع التيار الكهربائي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Pr="00C22161" w:rsidRDefault="003A2E57" w:rsidP="009803B9">
            <w:pPr>
              <w:bidi w:val="0"/>
              <w:ind w:right="3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</w:t>
            </w:r>
            <w:r w:rsidR="009803B9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مصادر الكهرباء</w:t>
            </w:r>
          </w:p>
          <w:p w:rsidR="003A2E57" w:rsidRPr="00C22161" w:rsidRDefault="003A2E57" w:rsidP="0064405B">
            <w:pPr>
              <w:bidi w:val="0"/>
              <w:ind w:right="108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</w:p>
        </w:tc>
      </w:tr>
      <w:tr w:rsidR="003A2E57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10"/>
              <w:jc w:val="center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مناقشة إجابات الطالبات</w:t>
            </w:r>
          </w:p>
          <w:p w:rsidR="00767222" w:rsidRDefault="00767222" w:rsidP="00767222">
            <w:pPr>
              <w:bidi w:val="0"/>
              <w:ind w:right="110"/>
              <w:jc w:val="center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Cs/>
                <w:sz w:val="24"/>
                <w:szCs w:val="24"/>
                <w:rtl/>
              </w:rPr>
              <w:t>ماهي عناصر الدارة الكهربائية</w:t>
            </w:r>
          </w:p>
          <w:p w:rsidR="00767222" w:rsidRDefault="00767222" w:rsidP="00767222">
            <w:pPr>
              <w:bidi w:val="0"/>
              <w:ind w:right="110"/>
              <w:jc w:val="center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 xml:space="preserve"> متى يضيء المصباح في الحالات التالية</w:t>
            </w:r>
          </w:p>
          <w:p w:rsidR="00767222" w:rsidRPr="00767222" w:rsidRDefault="00767222" w:rsidP="00767222">
            <w:pPr>
              <w:bidi w:val="0"/>
              <w:ind w:right="110"/>
              <w:jc w:val="center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 xml:space="preserve"> ملاحظة دقة </w:t>
            </w:r>
            <w:r>
              <w:rPr>
                <w:rFonts w:cs="Arial" w:hint="cs"/>
                <w:bCs/>
                <w:sz w:val="24"/>
                <w:szCs w:val="24"/>
                <w:rtl/>
              </w:rPr>
              <w:lastRenderedPageBreak/>
              <w:t>تصميم الطلبة للدارة الكهربائية وصلاحيتها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D3C" w:rsidRDefault="00976D3C" w:rsidP="00976D3C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lastRenderedPageBreak/>
              <w:t>دور المعلم  : توضيح الأنشطة ومناقشة وحوار للإستنتاج والتصنيف  وكتابة الملاحظات</w:t>
            </w:r>
          </w:p>
          <w:p w:rsidR="003A2E57" w:rsidRDefault="00976D3C" w:rsidP="00976D3C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 xml:space="preserve"> توزيع الأدوار والمهام</w:t>
            </w:r>
          </w:p>
          <w:p w:rsidR="00976D3C" w:rsidRDefault="00976D3C" w:rsidP="00976D3C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 xml:space="preserve"> توضيح المفاهيم الجديدة    ومتابعة اعمال الطلبة</w:t>
            </w:r>
          </w:p>
          <w:p w:rsidR="00976D3C" w:rsidRDefault="00976D3C" w:rsidP="00976D3C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 xml:space="preserve"> توضيح رموز</w:t>
            </w:r>
            <w:r w:rsidR="00767222"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 xml:space="preserve"> </w:t>
            </w:r>
            <w:r>
              <w:rPr>
                <w:rFonts w:cs="Times New Roman" w:hint="cs"/>
                <w:bCs/>
                <w:sz w:val="24"/>
                <w:szCs w:val="24"/>
                <w:rtl/>
                <w:lang w:bidi="ar-JO"/>
              </w:rPr>
              <w:t>الدارة الكهربائية ورسمها</w:t>
            </w:r>
          </w:p>
          <w:p w:rsidR="00976D3C" w:rsidRDefault="00976D3C" w:rsidP="00976D3C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مساعدة الطلبة على إستنتاج المواد الموصلة والعازلة وكيف نستفيد منها في تجنب أخطار الكهرباء</w:t>
            </w:r>
          </w:p>
          <w:p w:rsidR="00976D3C" w:rsidRDefault="00976D3C" w:rsidP="00976D3C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دور الطلبة تنفيذ الأنشطة - عمل دارات كهربائية  - </w:t>
            </w: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lastRenderedPageBreak/>
              <w:t>إختبار صلاحية الدارة وتوصيلها</w:t>
            </w:r>
            <w:r w:rsidR="00767222"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تجريب مواد لتصنيفها إلى موصلة وعازلة رسم دارة كهربائية موضح عناصرها ومع إستخدام الرموز ي</w:t>
            </w:r>
          </w:p>
          <w:p w:rsidR="00767222" w:rsidRPr="00092A84" w:rsidRDefault="00767222" w:rsidP="00767222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يصمم مشكاة ومفتاح كهربائي ويوضح كيف يتجنب أخطار الكهرباء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7F50" w:rsidRDefault="003A2E57" w:rsidP="00627F50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lastRenderedPageBreak/>
              <w:t xml:space="preserve">1- </w:t>
            </w:r>
            <w:r w:rsidR="00627F50">
              <w:rPr>
                <w:rFonts w:cstheme="minorBidi" w:hint="cs"/>
                <w:bCs/>
                <w:sz w:val="24"/>
                <w:szCs w:val="24"/>
                <w:rtl/>
              </w:rPr>
              <w:t xml:space="preserve"> يتعرف إلى الدارة الكهربائية البسيطة</w:t>
            </w:r>
          </w:p>
          <w:p w:rsidR="00627F50" w:rsidRPr="00702413" w:rsidRDefault="00627F50" w:rsidP="00627F50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2- أن يصمم دارة كهربائية بسيطة</w:t>
            </w:r>
          </w:p>
          <w:p w:rsidR="003A2E57" w:rsidRDefault="00627F50" w:rsidP="0064405B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3- أن يذكر عناصر الدارة الكهربائية</w:t>
            </w:r>
          </w:p>
          <w:p w:rsidR="00627F50" w:rsidRDefault="00627F50" w:rsidP="00627F50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4- يوضح كيف يوصل دارته الكهربائية</w:t>
            </w:r>
          </w:p>
          <w:p w:rsidR="00627F50" w:rsidRDefault="00627F50" w:rsidP="00627F50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5- أن يستنتج أن الدارة الكهربائية </w:t>
            </w: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lastRenderedPageBreak/>
              <w:t>المغلقة تضيء المصباح</w:t>
            </w:r>
          </w:p>
          <w:p w:rsidR="00627F50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6- أن يتعرف على المواد الموصلة والعازلة </w:t>
            </w:r>
          </w:p>
          <w:p w:rsidR="00976D3C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7- يستنتج بالتجربة المواد الموصلة والعازلة</w:t>
            </w:r>
          </w:p>
          <w:p w:rsidR="00976D3C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8- أن يقترح طرق  لتجنب أخطار الكهرباء</w:t>
            </w:r>
          </w:p>
          <w:p w:rsidR="00976D3C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9- يوضح كيف يصنع مشكاة ومفناح كهربائي</w:t>
            </w:r>
          </w:p>
          <w:p w:rsidR="00976D3C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10 يفسر لماذا لاتضيء الدارة الكهربائية في رسوم محددة له</w:t>
            </w:r>
          </w:p>
          <w:p w:rsidR="00976D3C" w:rsidRPr="00702413" w:rsidRDefault="00976D3C" w:rsidP="00976D3C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</w:p>
          <w:p w:rsidR="003A2E57" w:rsidRPr="00EB6B03" w:rsidRDefault="003A2E57" w:rsidP="0064405B">
            <w:pPr>
              <w:bidi w:val="0"/>
              <w:ind w:right="109"/>
              <w:jc w:val="both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27F50">
            <w:pPr>
              <w:bidi w:val="0"/>
              <w:ind w:right="108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2- </w:t>
            </w:r>
            <w:r w:rsidR="00627F50">
              <w:rPr>
                <w:rFonts w:cs="Times New Roman" w:hint="cs"/>
                <w:bCs/>
                <w:sz w:val="24"/>
                <w:szCs w:val="24"/>
                <w:rtl/>
              </w:rPr>
              <w:t>الدارة الكهربائية</w:t>
            </w: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</w:tc>
      </w:tr>
      <w:tr w:rsidR="003A2E57" w:rsidRPr="00092A84" w:rsidTr="0064405B">
        <w:trPr>
          <w:trHeight w:val="355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lastRenderedPageBreak/>
              <w:t xml:space="preserve">متابعة أداء الطلبة 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قوائم الرصد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BE3381" w:rsidRDefault="003A2E57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ورقة عمل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Default="0074451A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متابعة تنفيذ الطلبة للأنشطة  وعمل المجموعات </w:t>
            </w:r>
          </w:p>
          <w:p w:rsidR="0074451A" w:rsidRDefault="0074451A" w:rsidP="0074451A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 ملاحظة قدرة الطلبة على الإستنتاج وتقديم أفكار جديدة</w:t>
            </w:r>
          </w:p>
          <w:p w:rsidR="0074451A" w:rsidRPr="0074451A" w:rsidRDefault="0074451A" w:rsidP="0074451A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حل الطلبة للأنشطة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09"/>
              <w:rPr>
                <w:bCs/>
                <w:sz w:val="24"/>
                <w:szCs w:val="24"/>
                <w:rtl/>
              </w:rPr>
            </w:pPr>
          </w:p>
          <w:p w:rsidR="003A2E57" w:rsidRDefault="00E628DB" w:rsidP="0064405B">
            <w:pPr>
              <w:bidi w:val="0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 دور المعلم  يحكي قصة المغناطيس </w:t>
            </w:r>
          </w:p>
          <w:p w:rsidR="00E628DB" w:rsidRPr="0074451A" w:rsidRDefault="00E628DB" w:rsidP="00E628D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sz w:val="24"/>
                <w:szCs w:val="24"/>
                <w:rtl/>
                <w:lang w:bidi="ar-JO"/>
              </w:rPr>
              <w:t xml:space="preserve">  </w:t>
            </w: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يوزع مغانط صناعية على الطلبة للتعرف على أشكالها</w:t>
            </w:r>
          </w:p>
          <w:p w:rsidR="00E628DB" w:rsidRPr="0074451A" w:rsidRDefault="00E628DB" w:rsidP="00E628D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ومساعدتهم على تصنيفها</w:t>
            </w:r>
          </w:p>
          <w:p w:rsidR="00E628DB" w:rsidRPr="0074451A" w:rsidRDefault="00E628DB" w:rsidP="00E628D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 نشاط 4 يوزع المعلم المغانط</w:t>
            </w:r>
            <w:r w:rsidR="00116EBB"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على الطلبة ويطلب منهم تجريبها على المواد ثم تصنيفها حسب جاذبية المغناطيس يصل الطالب بين الصورة وتأثير المغناطيس عليها</w:t>
            </w:r>
          </w:p>
          <w:p w:rsidR="00E628DB" w:rsidRPr="0074451A" w:rsidRDefault="00E628DB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 يوضح للطلبة أفكر وإستماع ل</w:t>
            </w:r>
            <w:r w:rsidR="00116EBB"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إ</w:t>
            </w: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جابة الطلبة</w:t>
            </w:r>
          </w:p>
          <w:p w:rsidR="00E628DB" w:rsidRPr="0074451A" w:rsidRDefault="00E628DB" w:rsidP="00E628D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نشاط 5 يوضح المعلم نشاط الإبرة المعلقة وتنفيذه يستنتج الطلبة مع المناقشة والحوار أثر المغناطيس على الأبرة المعلقة</w:t>
            </w:r>
            <w:r w:rsidR="00116EBB"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وتسجيل ملاحظات </w:t>
            </w:r>
          </w:p>
          <w:p w:rsidR="00116EBB" w:rsidRPr="0074451A" w:rsidRDefault="00116EBB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نشاط 6 أوضح نشاط أقطاب المغناطيس وتنفيذه مع تحديد الإتجاهات ثم تسجيل الملاحظات</w:t>
            </w:r>
          </w:p>
          <w:p w:rsidR="00116EBB" w:rsidRPr="0074451A" w:rsidRDefault="00116EBB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تنفيذ أختبر نفسي إن أمكن ومناقشة الطلبة في توقعاتهم وتسجيلها وتسجيل النتائج</w:t>
            </w:r>
          </w:p>
          <w:p w:rsidR="00116EBB" w:rsidRPr="0074451A" w:rsidRDefault="00116EBB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نشاط  8: أوضح النشاط قوة المغناطيس من خلال وضعه في برادة الحديد  ومساعدة الطلبة إستنتاج قوة المغناطيس تتركز على الأطراف وتقل في الوسط</w:t>
            </w:r>
          </w:p>
          <w:p w:rsidR="00116EBB" w:rsidRPr="0074451A" w:rsidRDefault="00116EBB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مناقشة لطلبة في أفكر وأن تقطيع المغناطيس ينتج عنه عدة مغانط</w:t>
            </w:r>
          </w:p>
          <w:p w:rsidR="00116EBB" w:rsidRPr="0074451A" w:rsidRDefault="0074451A" w:rsidP="00116EB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نشاط 9: اوضح وأنفذ نشاط تجاذب والتنافر من خلال المجموعات ومساعدة الطلبة على إستنتاج أن الأقطاب المتشابه تتنافر والمختلفة تتجاذب</w:t>
            </w:r>
          </w:p>
          <w:p w:rsidR="0074451A" w:rsidRPr="0074451A" w:rsidRDefault="0074451A" w:rsidP="0074451A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توضيح ألعاب المغناطيس وإقتراحات الطلبة</w:t>
            </w:r>
            <w:r>
              <w:rPr>
                <w:rFonts w:cstheme="minorBidi" w:hint="cs"/>
                <w:sz w:val="24"/>
                <w:szCs w:val="24"/>
                <w:rtl/>
                <w:lang w:bidi="ar-JO"/>
              </w:rPr>
              <w:t xml:space="preserve"> </w:t>
            </w: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لألعاب أخرى</w:t>
            </w:r>
          </w:p>
          <w:p w:rsidR="0074451A" w:rsidRPr="0074451A" w:rsidRDefault="0074451A" w:rsidP="0074451A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نشاط 10 :  إختراق المواد :أوضح النشاط  وتجريب كيف قوة المغناطيس تخترق المواد التي لا يجذبها المغناطيس ولا يخترق المواد التي لا يجذبها </w:t>
            </w:r>
          </w:p>
          <w:p w:rsidR="0074451A" w:rsidRPr="0074451A" w:rsidRDefault="0074451A" w:rsidP="0074451A">
            <w:pPr>
              <w:bidi w:val="0"/>
              <w:rPr>
                <w:rFonts w:cstheme="minorBidi"/>
                <w:b/>
                <w:bCs/>
                <w:sz w:val="24"/>
                <w:szCs w:val="24"/>
                <w:lang w:bidi="ar-JO"/>
              </w:rPr>
            </w:pPr>
            <w:r w:rsidRPr="0074451A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أكلف الطلبة عمل سيارات ونحلة وفراش مع دبوس  لتجربة سباق المغناطيس</w:t>
            </w:r>
          </w:p>
          <w:p w:rsidR="003A2E57" w:rsidRPr="00BE3381" w:rsidRDefault="003A2E57" w:rsidP="0064405B">
            <w:pPr>
              <w:tabs>
                <w:tab w:val="left" w:pos="3697"/>
              </w:tabs>
              <w:bidi w:val="0"/>
              <w:jc w:val="left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A2E57" w:rsidP="0064405B">
            <w:pPr>
              <w:bidi w:val="0"/>
              <w:ind w:right="109"/>
              <w:rPr>
                <w:rFonts w:cs="Times New Roman"/>
                <w:bCs/>
                <w:sz w:val="24"/>
                <w:szCs w:val="24"/>
              </w:rPr>
            </w:pPr>
          </w:p>
          <w:p w:rsidR="003A2E57" w:rsidRDefault="003A2E57" w:rsidP="00767222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1- </w:t>
            </w:r>
            <w:r w:rsidR="00767222">
              <w:rPr>
                <w:rFonts w:cs="Times New Roman" w:hint="cs"/>
                <w:bCs/>
                <w:sz w:val="24"/>
                <w:szCs w:val="24"/>
                <w:rtl/>
              </w:rPr>
              <w:t>أن يتعرف لقصة إكتشاف المغناطيس أشكاله أنواعه</w:t>
            </w:r>
          </w:p>
          <w:p w:rsidR="00767222" w:rsidRDefault="00767222" w:rsidP="00767222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</w:rPr>
            </w:pP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2-أن يتعرف إلى المواد التي يجذبها المغناطيس بالتجربة</w:t>
            </w: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 xml:space="preserve"> 3-يصنف المواد إلى مغناطيسية وغير مغناطيسية </w:t>
            </w: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4- أن يستنتج أن المغناطيس قطبان شمالي وجنوبي</w:t>
            </w: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5- أن يستنتج أن الأقطاب المتشابه تتنافر والمختلفة تتجاذب</w:t>
            </w:r>
          </w:p>
          <w:p w:rsid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>6- أن يستنتج أن قوة المغناطيس تخترق المواد التي لا</w:t>
            </w:r>
            <w:r w:rsidR="00E628DB">
              <w:rPr>
                <w:rFonts w:cs="Arial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bCs/>
                <w:sz w:val="24"/>
                <w:szCs w:val="24"/>
                <w:rtl/>
              </w:rPr>
              <w:t>يجذبها المغناطيس</w:t>
            </w:r>
            <w:r w:rsidR="00E628DB">
              <w:rPr>
                <w:rFonts w:cs="Arial" w:hint="cs"/>
                <w:bCs/>
                <w:sz w:val="24"/>
                <w:szCs w:val="24"/>
                <w:rtl/>
              </w:rPr>
              <w:t xml:space="preserve"> وقوته تتركز عند الأطراف</w:t>
            </w:r>
          </w:p>
          <w:p w:rsidR="00767222" w:rsidRDefault="00E628DB" w:rsidP="00E628DB">
            <w:pPr>
              <w:bidi w:val="0"/>
              <w:ind w:right="10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 w:hint="cs"/>
                <w:bCs/>
                <w:sz w:val="24"/>
                <w:szCs w:val="24"/>
                <w:rtl/>
              </w:rPr>
              <w:t xml:space="preserve"> 7-  أن يقترح ألعاب  باستخدام  قوة المغناطيس</w:t>
            </w:r>
          </w:p>
          <w:p w:rsidR="00767222" w:rsidRPr="00767222" w:rsidRDefault="00767222" w:rsidP="00767222">
            <w:pPr>
              <w:bidi w:val="0"/>
              <w:ind w:right="109"/>
              <w:rPr>
                <w:rFonts w:cs="Arial"/>
                <w:bCs/>
                <w:sz w:val="24"/>
                <w:szCs w:val="24"/>
              </w:rPr>
            </w:pPr>
          </w:p>
          <w:p w:rsidR="003A2E57" w:rsidRPr="00BF0C2F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Default="003A2E57" w:rsidP="0064405B">
            <w:pPr>
              <w:bidi w:val="0"/>
              <w:jc w:val="both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3A2E57" w:rsidRPr="00012B02" w:rsidRDefault="003A2E57" w:rsidP="0064405B">
            <w:pPr>
              <w:tabs>
                <w:tab w:val="left" w:pos="305"/>
              </w:tabs>
              <w:bidi w:val="0"/>
              <w:jc w:val="left"/>
              <w:rPr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767222">
            <w:pPr>
              <w:bidi w:val="0"/>
              <w:ind w:right="39"/>
              <w:rPr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</w:t>
            </w:r>
            <w:r w:rsidR="00767222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المغناطيس وخصائصه</w:t>
            </w: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</w:t>
            </w:r>
          </w:p>
          <w:p w:rsidR="003A2E57" w:rsidRPr="00092A84" w:rsidRDefault="003A2E57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both"/>
              <w:rPr>
                <w:bCs/>
                <w:sz w:val="24"/>
                <w:szCs w:val="24"/>
              </w:rPr>
            </w:pPr>
          </w:p>
        </w:tc>
      </w:tr>
      <w:tr w:rsidR="003A2E57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متابعة حل الطلبة وتصحيح الكتب 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3A2E57" w:rsidRPr="003D0EBB" w:rsidRDefault="003D0EBB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متابعة عمل الطلبة لمغناطيس بالدلك والكهرباء</w:t>
            </w: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10"/>
              <w:jc w:val="center"/>
              <w:rPr>
                <w:rFonts w:ascii="Arial" w:eastAsia="Arial" w:hAnsi="Arial" w:cs="Arial"/>
                <w:bCs/>
                <w:sz w:val="24"/>
                <w:szCs w:val="24"/>
                <w:lang w:bidi="ar-JO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Default="003D0EBB" w:rsidP="0074451A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lastRenderedPageBreak/>
              <w:t xml:space="preserve"> أوضح للطلبة مع التجربة صناعة مغناطيس بالدلك </w:t>
            </w:r>
          </w:p>
          <w:p w:rsidR="003D0EBB" w:rsidRDefault="003D0EBB" w:rsidP="003D0EB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أوضح نشاط 2 مع التجربة عمل مغناطيس كهربائي وكيف نزيد قوته وكيف يفقد قوته</w:t>
            </w:r>
          </w:p>
          <w:p w:rsidR="003D0EBB" w:rsidRDefault="003D0EBB" w:rsidP="003D0EB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 أوضح للطلبة بعد مشاهدة البوصلة استخدامها</w:t>
            </w:r>
          </w:p>
          <w:p w:rsidR="003D0EBB" w:rsidRDefault="003D0EBB" w:rsidP="003D0EB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وأكلفهم البحث عن دورة البحار أبن ماجد وقرائتها بالصف </w:t>
            </w:r>
          </w:p>
          <w:p w:rsidR="003D0EBB" w:rsidRPr="003D0EBB" w:rsidRDefault="003D0EBB" w:rsidP="003D0EBB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يجمع الطلبة بعض الأجهزة التي فيها المغناطيس وكيف يعمل المغناطيس فيها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451A" w:rsidRDefault="003A2E57" w:rsidP="0074451A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1- </w:t>
            </w:r>
            <w:r w:rsidR="0074451A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أن يوضح  صناعة المغناطيس بالدلك</w:t>
            </w:r>
          </w:p>
          <w:p w:rsidR="0074451A" w:rsidRDefault="0074451A" w:rsidP="0074451A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أن يوضح صناعة مغناطيس كهربائي</w:t>
            </w:r>
          </w:p>
          <w:p w:rsidR="0074451A" w:rsidRDefault="0074451A" w:rsidP="0074451A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2- أن يقترح طرق لجعل المغناطيس أكثر قوة</w:t>
            </w:r>
          </w:p>
          <w:p w:rsidR="0074451A" w:rsidRDefault="003D0EBB" w:rsidP="0074451A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 أن يوضح استخدامات البوصلة</w:t>
            </w:r>
          </w:p>
          <w:p w:rsidR="003D0EBB" w:rsidRPr="00092A84" w:rsidRDefault="003D0EBB" w:rsidP="003D0EB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4- أن يوضح تطبيقات المغناطيس في حياتنا</w:t>
            </w:r>
          </w:p>
          <w:p w:rsidR="003A2E57" w:rsidRPr="00092A84" w:rsidRDefault="003A2E57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2E57" w:rsidRPr="00092A84" w:rsidRDefault="003A2E57" w:rsidP="0074451A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4- </w:t>
            </w:r>
            <w:r w:rsidR="0074451A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صناعة المغناطيس وتطبيقاته</w:t>
            </w: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3A2E57" w:rsidRPr="00092A84" w:rsidRDefault="003A2E57" w:rsidP="0064405B">
            <w:pPr>
              <w:bidi w:val="0"/>
              <w:ind w:right="108"/>
              <w:jc w:val="both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</w:tc>
      </w:tr>
    </w:tbl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left"/>
        <w:rPr>
          <w:rFonts w:cstheme="minorBidi"/>
          <w:bCs/>
          <w:sz w:val="24"/>
          <w:szCs w:val="24"/>
          <w:rtl/>
        </w:rPr>
      </w:pPr>
    </w:p>
    <w:p w:rsidR="003A2E57" w:rsidRPr="00092A84" w:rsidRDefault="003A2E57" w:rsidP="003A2E57">
      <w:pPr>
        <w:bidi w:val="0"/>
        <w:spacing w:after="0"/>
        <w:ind w:right="79"/>
        <w:rPr>
          <w:bCs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Pr="00092A84" w:rsidRDefault="003A2E57" w:rsidP="003A2E57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3A2E57" w:rsidRDefault="003A2E57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Default="00EB6B03" w:rsidP="003F6859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EB6B03" w:rsidRDefault="00EB6B03" w:rsidP="00EB6B03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3A2E57" w:rsidRDefault="00EB6B03" w:rsidP="00EB6B03">
      <w:pPr>
        <w:tabs>
          <w:tab w:val="left" w:pos="1003"/>
        </w:tabs>
        <w:jc w:val="left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sz w:val="24"/>
          <w:szCs w:val="24"/>
          <w:rtl/>
          <w:lang w:bidi="ar-EG"/>
        </w:rPr>
        <w:tab/>
      </w:r>
    </w:p>
    <w:p w:rsidR="00EB6B03" w:rsidRPr="00B639E8" w:rsidRDefault="00EB6B03" w:rsidP="00EB6B03">
      <w:pPr>
        <w:spacing w:after="0"/>
        <w:ind w:right="3196"/>
        <w:rPr>
          <w:rFonts w:cstheme="minorBidi"/>
          <w:sz w:val="24"/>
          <w:szCs w:val="24"/>
          <w:rtl/>
        </w:rPr>
      </w:pPr>
    </w:p>
    <w:tbl>
      <w:tblPr>
        <w:tblStyle w:val="TableGrid"/>
        <w:tblW w:w="10394" w:type="dxa"/>
        <w:jc w:val="center"/>
        <w:tblInd w:w="0" w:type="dxa"/>
        <w:tblCellMar>
          <w:top w:w="18" w:type="dxa"/>
          <w:left w:w="459" w:type="dxa"/>
          <w:right w:w="45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3"/>
        <w:gridCol w:w="3003"/>
      </w:tblGrid>
      <w:tr w:rsidR="00EB6B03" w:rsidRPr="00E728D1" w:rsidTr="0064405B">
        <w:trPr>
          <w:trHeight w:val="329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ind w:right="170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عدد الحصص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ind w:right="157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عنوان الوحدة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ind w:left="414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ind w:left="411"/>
              <w:jc w:val="both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المبحث </w:t>
            </w:r>
          </w:p>
        </w:tc>
      </w:tr>
      <w:tr w:rsidR="00EB6B03" w:rsidRPr="00E728D1" w:rsidTr="0064405B">
        <w:trPr>
          <w:trHeight w:val="334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 w:rsidRPr="00E728D1"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64405B">
            <w:pPr>
              <w:bidi w:val="0"/>
              <w:ind w:right="647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تصنيف الكائنات الحية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64405B">
            <w:pPr>
              <w:bidi w:val="0"/>
              <w:ind w:right="649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الرابع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64405B">
            <w:pPr>
              <w:bidi w:val="0"/>
              <w:ind w:right="645"/>
              <w:rPr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العلوم والحياة</w:t>
            </w:r>
          </w:p>
        </w:tc>
      </w:tr>
      <w:tr w:rsidR="00EB6B03" w:rsidRPr="00E728D1" w:rsidTr="0064405B">
        <w:trPr>
          <w:trHeight w:val="103"/>
          <w:jc w:val="center"/>
        </w:trPr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EB6B03" w:rsidRPr="00E728D1" w:rsidTr="0064405B">
        <w:trPr>
          <w:trHeight w:val="283"/>
          <w:jc w:val="center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EB6B03" w:rsidRPr="00E728D1" w:rsidRDefault="00EB6B03" w:rsidP="0064405B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ind w:left="61"/>
              <w:rPr>
                <w:b/>
                <w:bCs/>
                <w:sz w:val="24"/>
                <w:szCs w:val="24"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الفكرة الكبرى للوحدة: </w:t>
            </w:r>
          </w:p>
        </w:tc>
      </w:tr>
      <w:tr w:rsidR="00EB6B03" w:rsidRPr="00E728D1" w:rsidTr="0064405B">
        <w:trPr>
          <w:trHeight w:val="288"/>
          <w:jc w:val="center"/>
        </w:trPr>
        <w:tc>
          <w:tcPr>
            <w:tcW w:w="10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EB6B03">
            <w:pPr>
              <w:tabs>
                <w:tab w:val="center" w:pos="4639"/>
                <w:tab w:val="right" w:pos="9278"/>
              </w:tabs>
              <w:bidi w:val="0"/>
              <w:ind w:right="612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التعرف إلى تصنيف</w:t>
            </w:r>
            <w:r w:rsidR="00FE0155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الكائنات الحية 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وأهميته </w:t>
            </w:r>
            <w:r w:rsidR="00FE0155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>ا .</w:t>
            </w:r>
          </w:p>
        </w:tc>
      </w:tr>
    </w:tbl>
    <w:p w:rsidR="00EB6B03" w:rsidRPr="00D142B7" w:rsidRDefault="00EB6B03" w:rsidP="00EB6B03">
      <w:pPr>
        <w:bidi w:val="0"/>
        <w:spacing w:after="0"/>
        <w:ind w:right="23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3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10394"/>
      </w:tblGrid>
      <w:tr w:rsidR="00EB6B03" w:rsidRPr="00E728D1" w:rsidTr="0064405B">
        <w:trPr>
          <w:trHeight w:val="283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E728D1" w:rsidRDefault="00EB6B03" w:rsidP="0064405B">
            <w:pPr>
              <w:jc w:val="left"/>
              <w:rPr>
                <w:rFonts w:cstheme="minorBidi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المخرجات التعليمية التعلمية: </w:t>
            </w:r>
          </w:p>
        </w:tc>
      </w:tr>
      <w:tr w:rsidR="00EB6B03" w:rsidRPr="00E728D1" w:rsidTr="0064405B">
        <w:trPr>
          <w:trHeight w:val="1116"/>
          <w:jc w:val="center"/>
        </w:trPr>
        <w:tc>
          <w:tcPr>
            <w:tcW w:w="10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EB6B03" w:rsidP="0064405B">
            <w:pPr>
              <w:bidi w:val="0"/>
              <w:ind w:right="208"/>
              <w:jc w:val="center"/>
              <w:rPr>
                <w:b/>
                <w:bCs/>
                <w:sz w:val="24"/>
                <w:szCs w:val="24"/>
              </w:rPr>
            </w:pPr>
          </w:p>
          <w:p w:rsidR="00EB6B03" w:rsidRPr="00E728D1" w:rsidRDefault="00EB6B03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يتوقع من الطالبات بعد الانتهاء من هذه الوحدة تحقيق الأهداف التالية:</w:t>
            </w:r>
          </w:p>
          <w:p w:rsidR="00FE0155" w:rsidRDefault="00FE0155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1- يستنتج مفهوم التصنيف وأهميته</w:t>
            </w:r>
          </w:p>
          <w:p w:rsidR="00FE0155" w:rsidRDefault="00FE0155" w:rsidP="00FE0155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يصنف الحيوانات إلى فقارية ولا فقارية</w:t>
            </w:r>
          </w:p>
          <w:p w:rsidR="00FE0155" w:rsidRDefault="00FE0155" w:rsidP="00FE0155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تتعرف إلى الأوعية الناقلة في النبات</w:t>
            </w:r>
          </w:p>
          <w:p w:rsidR="00FE0155" w:rsidRDefault="00FE0155" w:rsidP="00FE0155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تصنيف النباتات إلى نباتات وعائية وغير وعائية</w:t>
            </w:r>
          </w:p>
          <w:p w:rsidR="00EB6B03" w:rsidRPr="00E728D1" w:rsidRDefault="00FE0155" w:rsidP="00FE0155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تصنيف إلى نباتات زهرية ولا زهرية</w:t>
            </w:r>
            <w:r w:rsidR="00EB6B03" w:rsidRPr="00E728D1">
              <w:rPr>
                <w:rFonts w:cs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EB6B03" w:rsidRPr="00E728D1" w:rsidRDefault="00EB6B03" w:rsidP="0064405B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</w:tbl>
    <w:p w:rsidR="00EB6B03" w:rsidRPr="00D142B7" w:rsidRDefault="00EB6B03" w:rsidP="00EB6B03">
      <w:pPr>
        <w:bidi w:val="0"/>
        <w:spacing w:after="0"/>
        <w:ind w:left="4470"/>
        <w:jc w:val="left"/>
        <w:rPr>
          <w:sz w:val="24"/>
          <w:szCs w:val="24"/>
        </w:rPr>
      </w:pPr>
    </w:p>
    <w:tbl>
      <w:tblPr>
        <w:tblStyle w:val="TableGrid"/>
        <w:tblW w:w="10394" w:type="dxa"/>
        <w:jc w:val="center"/>
        <w:tblInd w:w="0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3823"/>
        <w:gridCol w:w="3825"/>
      </w:tblGrid>
      <w:tr w:rsidR="00EB6B03" w:rsidRPr="00D142B7" w:rsidTr="0064405B">
        <w:trPr>
          <w:trHeight w:val="283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D142B7" w:rsidRDefault="00EB6B03" w:rsidP="0064405B">
            <w:pPr>
              <w:ind w:right="4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القيم والاتجاهات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B639E8" w:rsidRDefault="00EB6B03" w:rsidP="0064405B">
            <w:pPr>
              <w:ind w:right="4"/>
              <w:jc w:val="center"/>
              <w:rPr>
                <w:rFonts w:cstheme="minorBidi"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المهارات 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Pr="00D142B7" w:rsidRDefault="00EB6B03" w:rsidP="0064405B">
            <w:pPr>
              <w:ind w:right="7"/>
              <w:jc w:val="center"/>
              <w:rPr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المعارف </w:t>
            </w:r>
          </w:p>
        </w:tc>
      </w:tr>
      <w:tr w:rsidR="00EB6B03" w:rsidRPr="00D142B7" w:rsidTr="0064405B">
        <w:trPr>
          <w:trHeight w:val="840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Default="008E01A7" w:rsidP="0064405B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المحافظة على البيئة والكائنات الحية</w:t>
            </w:r>
          </w:p>
          <w:p w:rsidR="008E01A7" w:rsidRDefault="008E01A7" w:rsidP="008E01A7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ترتيب التنظيم - وعي باهمية المجموعة والإنتماء أليها</w:t>
            </w:r>
          </w:p>
          <w:p w:rsidR="008E01A7" w:rsidRDefault="008E01A7" w:rsidP="008E01A7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تقدير دور العلماء</w:t>
            </w:r>
          </w:p>
          <w:p w:rsidR="008E01A7" w:rsidRDefault="008E01A7" w:rsidP="008E01A7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تقدير أهمية البحث في الطبيعة للعلم والإستكشاف</w:t>
            </w:r>
          </w:p>
          <w:p w:rsidR="008E01A7" w:rsidRDefault="008E01A7" w:rsidP="008E01A7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شكر الله على نعمه وتقدير عظمة الله في خلقه</w:t>
            </w:r>
          </w:p>
          <w:p w:rsidR="008E01A7" w:rsidRPr="008E01A7" w:rsidRDefault="008E01A7" w:rsidP="008E01A7">
            <w:pPr>
              <w:bidi w:val="0"/>
              <w:ind w:right="198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E728D1" w:rsidRDefault="008E01A7" w:rsidP="008E01A7">
            <w:pPr>
              <w:bidi w:val="0"/>
              <w:ind w:right="208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تصنيف-  تعريف التصنيف تعريف الفقاريات - اللافقاريات تصنيف الحيوانات الفقاريات ولا فقاريات- تصنيف النباتات- الصاق صور عمل لوحات جدارية أفلام فيديو- رسم  تلوين مقارنة - البحث</w:t>
            </w:r>
          </w:p>
          <w:p w:rsidR="00EB6B03" w:rsidRPr="00092A84" w:rsidRDefault="00EB6B03" w:rsidP="00FE0155">
            <w:pPr>
              <w:bidi w:val="0"/>
              <w:ind w:right="208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8A645E" w:rsidRDefault="008A645E" w:rsidP="0064405B">
            <w:pPr>
              <w:bidi w:val="0"/>
              <w:ind w:right="196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التصنيف - العمود الفقاري -  الفقاريات اللافقاريات -  النقل في النبات - الأوعية ناقلة- الخشب - اللحاء - النباتات الوعائية-النباتات اللوعائية- الحزازيات- النباتات الزهرية -  النبات ال</w:t>
            </w:r>
            <w:r w:rsidR="008E01A7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لا</w:t>
            </w: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>زهرية-</w:t>
            </w:r>
            <w:r w:rsidR="008E01A7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السرخسيات- بذري  الا بذري</w:t>
            </w:r>
          </w:p>
          <w:p w:rsidR="00EB6B03" w:rsidRPr="00092A84" w:rsidRDefault="00EB6B03" w:rsidP="0064405B">
            <w:pPr>
              <w:bidi w:val="0"/>
              <w:ind w:right="196"/>
              <w:rPr>
                <w:b/>
                <w:bCs/>
                <w:sz w:val="24"/>
                <w:szCs w:val="24"/>
              </w:rPr>
            </w:pPr>
          </w:p>
        </w:tc>
      </w:tr>
    </w:tbl>
    <w:p w:rsidR="00EB6B03" w:rsidRPr="00D142B7" w:rsidRDefault="00EB6B03" w:rsidP="00EB6B03">
      <w:pPr>
        <w:bidi w:val="0"/>
        <w:spacing w:after="0"/>
        <w:ind w:left="4492"/>
        <w:rPr>
          <w:sz w:val="24"/>
          <w:szCs w:val="24"/>
        </w:rPr>
      </w:pPr>
    </w:p>
    <w:tbl>
      <w:tblPr>
        <w:tblStyle w:val="TableGrid"/>
        <w:tblW w:w="10396" w:type="dxa"/>
        <w:jc w:val="center"/>
        <w:tblInd w:w="0" w:type="dxa"/>
        <w:tblCellMar>
          <w:top w:w="52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2746"/>
        <w:gridCol w:w="7108"/>
        <w:gridCol w:w="542"/>
      </w:tblGrid>
      <w:tr w:rsidR="00EB6B03" w:rsidRPr="00D142B7" w:rsidTr="0064405B">
        <w:trPr>
          <w:trHeight w:val="311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EB6B03" w:rsidRPr="00D142B7" w:rsidRDefault="00EB6B03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أداة التقويم 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EB6B03" w:rsidRPr="00D142B7" w:rsidRDefault="00EB6B03" w:rsidP="0064405B">
            <w:pPr>
              <w:jc w:val="left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  <w:r w:rsidRPr="00D142B7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المهام التعليمية الرئيسة في الوحدة</w:t>
            </w:r>
          </w:p>
        </w:tc>
      </w:tr>
      <w:tr w:rsidR="00EB6B03" w:rsidRPr="00D142B7" w:rsidTr="0064405B">
        <w:trPr>
          <w:trHeight w:val="1392"/>
          <w:jc w:val="center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أوراق عمل </w:t>
            </w:r>
          </w:p>
          <w:p w:rsidR="00EB6B03" w:rsidRPr="00092A84" w:rsidRDefault="00EB6B03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الملاحظة المباشرة </w:t>
            </w:r>
          </w:p>
          <w:p w:rsidR="00EB6B03" w:rsidRPr="00092A84" w:rsidRDefault="00EB6B03" w:rsidP="0064405B">
            <w:pPr>
              <w:bidi w:val="0"/>
              <w:ind w:right="20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قوائم الرصد </w:t>
            </w:r>
          </w:p>
          <w:p w:rsidR="00EB6B03" w:rsidRPr="00D142B7" w:rsidRDefault="00EB6B03" w:rsidP="0064405B">
            <w:pPr>
              <w:bidi w:val="0"/>
              <w:ind w:right="209"/>
              <w:jc w:val="center"/>
              <w:rPr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/>
                <w:bCs/>
                <w:sz w:val="24"/>
                <w:szCs w:val="24"/>
                <w:rtl/>
              </w:rPr>
              <w:t>الحوار والنقاش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6B03" w:rsidRDefault="00EB6B03" w:rsidP="0064405B">
            <w:pPr>
              <w:bidi w:val="0"/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bCs/>
                <w:color w:val="auto"/>
                <w:sz w:val="24"/>
                <w:szCs w:val="24"/>
                <w:rtl/>
              </w:rPr>
              <w:t xml:space="preserve">- </w:t>
            </w:r>
            <w:r>
              <w:rPr>
                <w:rFonts w:ascii="Simplified Arabic" w:hAnsi="Simplified Arabic" w:cs="Simplified Arabic" w:hint="cs"/>
                <w:bCs/>
                <w:color w:val="auto"/>
                <w:sz w:val="24"/>
                <w:szCs w:val="24"/>
                <w:rtl/>
              </w:rPr>
              <w:t>تنفيذ أنشطة الكتاب .</w:t>
            </w:r>
          </w:p>
          <w:p w:rsidR="00EB6B03" w:rsidRDefault="00EB6B03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أسئلة الكتاب .</w:t>
            </w:r>
          </w:p>
          <w:p w:rsidR="00EB6B03" w:rsidRDefault="00EB6B03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حل أوراق العمل .</w:t>
            </w:r>
          </w:p>
          <w:p w:rsidR="00EB6B03" w:rsidRDefault="00EB6B03" w:rsidP="0064405B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تصميم وسائل وبروشرات</w:t>
            </w:r>
            <w:r w:rsidR="00FE0155"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الصاق صور</w:t>
            </w: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تخدم الوحدة وترسخ المفاهيم .</w:t>
            </w:r>
          </w:p>
          <w:p w:rsidR="008E01A7" w:rsidRDefault="008E01A7" w:rsidP="008E01A7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البحث وجمع عينات</w:t>
            </w:r>
          </w:p>
          <w:p w:rsidR="008E01A7" w:rsidRDefault="008E01A7" w:rsidP="008E01A7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مشاهدة أفلام فيديو</w:t>
            </w:r>
          </w:p>
          <w:p w:rsidR="008E01A7" w:rsidRPr="00D142B7" w:rsidRDefault="008E01A7" w:rsidP="008E01A7">
            <w:pPr>
              <w:bidi w:val="0"/>
              <w:rPr>
                <w:rFonts w:ascii="Simplified Arabic" w:hAnsi="Simplified Arabic" w:cs="Simplified Arabic"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 xml:space="preserve"> تصنيف صور وأسماء حيوانات ونباتات</w:t>
            </w:r>
          </w:p>
          <w:p w:rsidR="00EB6B03" w:rsidRPr="00D142B7" w:rsidRDefault="00EB6B03" w:rsidP="0064405B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6B03" w:rsidRPr="00D142B7" w:rsidRDefault="00EB6B03" w:rsidP="0064405B">
            <w:pPr>
              <w:bidi w:val="0"/>
              <w:ind w:left="103"/>
              <w:jc w:val="center"/>
              <w:rPr>
                <w:sz w:val="24"/>
                <w:szCs w:val="24"/>
              </w:rPr>
            </w:pPr>
          </w:p>
          <w:p w:rsidR="00EB6B03" w:rsidRPr="00D142B7" w:rsidRDefault="00EB6B03" w:rsidP="0064405B">
            <w:pPr>
              <w:bidi w:val="0"/>
              <w:ind w:left="118"/>
              <w:jc w:val="center"/>
              <w:rPr>
                <w:sz w:val="24"/>
                <w:szCs w:val="24"/>
              </w:rPr>
            </w:pPr>
          </w:p>
        </w:tc>
      </w:tr>
    </w:tbl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  <w:rPr>
          <w:rFonts w:ascii="Arial" w:eastAsia="Arial" w:hAnsi="Arial" w:cs="Arial"/>
          <w:b/>
          <w:sz w:val="4"/>
          <w:rtl/>
        </w:rPr>
      </w:pPr>
    </w:p>
    <w:p w:rsidR="00EB6B03" w:rsidRDefault="00EB6B03" w:rsidP="00EB6B03">
      <w:pPr>
        <w:bidi w:val="0"/>
        <w:spacing w:after="0"/>
        <w:ind w:left="4492"/>
        <w:jc w:val="left"/>
      </w:pPr>
    </w:p>
    <w:tbl>
      <w:tblPr>
        <w:tblStyle w:val="TableGrid"/>
        <w:tblW w:w="10773" w:type="dxa"/>
        <w:tblInd w:w="-624" w:type="dxa"/>
        <w:tblLayout w:type="fixed"/>
        <w:tblCellMar>
          <w:top w:w="53" w:type="dxa"/>
          <w:left w:w="20" w:type="dxa"/>
          <w:right w:w="111" w:type="dxa"/>
        </w:tblCellMar>
        <w:tblLook w:val="04A0" w:firstRow="1" w:lastRow="0" w:firstColumn="1" w:lastColumn="0" w:noHBand="0" w:noVBand="1"/>
      </w:tblPr>
      <w:tblGrid>
        <w:gridCol w:w="1772"/>
        <w:gridCol w:w="4684"/>
        <w:gridCol w:w="2977"/>
        <w:gridCol w:w="1340"/>
      </w:tblGrid>
      <w:tr w:rsidR="00EB6B03" w:rsidTr="0064405B">
        <w:trPr>
          <w:trHeight w:val="30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6B03" w:rsidRDefault="00EB6B03" w:rsidP="0064405B">
            <w:pPr>
              <w:ind w:right="92"/>
              <w:jc w:val="center"/>
              <w:rPr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التقويم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6B03" w:rsidRDefault="00EB6B03" w:rsidP="0064405B">
            <w:pPr>
              <w:ind w:right="134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أنشطة الدرس 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(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دور المعلم، دور المتعلم</w:t>
            </w:r>
            <w:r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B6B03" w:rsidRDefault="00EB6B03" w:rsidP="0064405B">
            <w:pPr>
              <w:ind w:right="93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الأهداف التعليمية التعلمية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6B03" w:rsidRDefault="00EB6B03" w:rsidP="0064405B">
            <w:pPr>
              <w:ind w:right="95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رقم الدرس </w:t>
            </w:r>
          </w:p>
          <w:p w:rsidR="00EB6B03" w:rsidRDefault="00EB6B03" w:rsidP="0064405B">
            <w:pPr>
              <w:ind w:right="488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وعنوانه </w:t>
            </w:r>
          </w:p>
        </w:tc>
      </w:tr>
      <w:tr w:rsidR="00EB6B03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1F0EB1" w:rsidRDefault="00EB6B03" w:rsidP="0064405B">
            <w:pPr>
              <w:jc w:val="left"/>
              <w:rPr>
                <w:rFonts w:asciiTheme="minorHAnsi" w:eastAsiaTheme="minorHAnsi" w:hAnsiTheme="minorHAnsi" w:cstheme="minorBidi"/>
                <w:bCs/>
                <w:color w:val="auto"/>
                <w:sz w:val="24"/>
                <w:szCs w:val="24"/>
                <w:lang w:bidi="ar-JO"/>
              </w:rPr>
            </w:pPr>
            <w:r w:rsidRPr="00092A84"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الملاحظة المباشرة من خلال الحوار والمناقشة ومتابعة إجابات الطالبات</w:t>
            </w:r>
            <w:r>
              <w:rPr>
                <w:rFonts w:asciiTheme="minorHAnsi" w:eastAsiaTheme="minorHAnsi" w:hAnsiTheme="minorHAnsi" w:cstheme="minorBidi" w:hint="cs"/>
                <w:bCs/>
                <w:color w:val="auto"/>
                <w:sz w:val="24"/>
                <w:szCs w:val="24"/>
                <w:rtl/>
                <w:lang w:bidi="ar-JO"/>
              </w:rPr>
              <w:t>.</w:t>
            </w:r>
          </w:p>
        </w:tc>
        <w:tc>
          <w:tcPr>
            <w:tcW w:w="4684" w:type="dxa"/>
          </w:tcPr>
          <w:p w:rsidR="000A1607" w:rsidRDefault="00EB6B03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 </w:t>
            </w:r>
            <w:r w:rsidR="000A1607">
              <w:rPr>
                <w:rFonts w:hint="cs"/>
                <w:bCs/>
                <w:sz w:val="24"/>
                <w:szCs w:val="24"/>
                <w:rtl/>
                <w:lang w:bidi="ar-JO"/>
              </w:rPr>
              <w:t xml:space="preserve">- </w:t>
            </w:r>
            <w:r w:rsidR="000A1607">
              <w:rPr>
                <w:rFonts w:hint="cs"/>
                <w:bCs/>
                <w:sz w:val="24"/>
                <w:szCs w:val="24"/>
                <w:rtl/>
              </w:rPr>
              <w:t xml:space="preserve">  اناقش الطلبة في نشاط تصنيف الأشكال وتحديد الصفة المشتركة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أكلف الطلبة تصنيف الصور وتحديد الصفة المشتركة مناقشة نشاط 2 لتحديد أهمية التصنيف 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مناقشة نشاط 4 مع تكليف الطلبة بحلة مجموعات وذلك بتح</w:t>
            </w:r>
            <w:r w:rsidR="005B5F91">
              <w:rPr>
                <w:rFonts w:hint="cs"/>
                <w:bCs/>
                <w:sz w:val="24"/>
                <w:szCs w:val="24"/>
                <w:rtl/>
              </w:rPr>
              <w:t>د</w:t>
            </w:r>
            <w:r>
              <w:rPr>
                <w:rFonts w:hint="cs"/>
                <w:bCs/>
                <w:sz w:val="24"/>
                <w:szCs w:val="24"/>
                <w:rtl/>
              </w:rPr>
              <w:t>يد الصفة المشتركة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أوضح للطلبة أفكر</w:t>
            </w:r>
          </w:p>
          <w:p w:rsidR="00EB6B03" w:rsidRPr="00092A84" w:rsidRDefault="000A1607" w:rsidP="000A1607">
            <w:pPr>
              <w:bidi w:val="0"/>
              <w:rPr>
                <w:bCs/>
                <w:sz w:val="24"/>
                <w:szCs w:val="24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 أوضح نشاط </w:t>
            </w:r>
            <w:r>
              <w:rPr>
                <w:rFonts w:hint="cs"/>
                <w:bCs/>
                <w:sz w:val="24"/>
                <w:szCs w:val="24"/>
                <w:rtl/>
              </w:rPr>
              <w:t xml:space="preserve">5 </w:t>
            </w:r>
            <w:r>
              <w:rPr>
                <w:rFonts w:cs="Times New Roman" w:hint="cs"/>
                <w:bCs/>
                <w:sz w:val="24"/>
                <w:szCs w:val="24"/>
                <w:rtl/>
              </w:rPr>
              <w:t>ومساعدة الطلبة على اللعب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607" w:rsidRDefault="00EB6B03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  <w:lang w:bidi="ar-JO"/>
              </w:rPr>
              <w:t>1</w:t>
            </w:r>
            <w:r w:rsidR="000A1607">
              <w:rPr>
                <w:rFonts w:hint="cs"/>
                <w:bCs/>
                <w:sz w:val="24"/>
                <w:szCs w:val="24"/>
                <w:rtl/>
              </w:rPr>
              <w:t>- التعرف على التصنيف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2-تحديد الصفة المشتركة للتصنيف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تصنيف مجموعة أشياء أوصور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تعريف التصنيف </w:t>
            </w:r>
          </w:p>
          <w:p w:rsidR="000A1607" w:rsidRDefault="000A1607" w:rsidP="000A1607">
            <w:pPr>
              <w:pStyle w:val="a3"/>
              <w:ind w:left="360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يذكر أهمية التصنيف</w:t>
            </w:r>
          </w:p>
          <w:p w:rsidR="000A1607" w:rsidRPr="00092A84" w:rsidRDefault="000A1607" w:rsidP="000A1607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  <w:p w:rsidR="00EB6B03" w:rsidRPr="00092A84" w:rsidRDefault="00EB6B03" w:rsidP="00FE0155">
            <w:pPr>
              <w:pStyle w:val="a3"/>
              <w:ind w:left="360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C22161" w:rsidRDefault="00EB6B03" w:rsidP="00FE0155">
            <w:pPr>
              <w:bidi w:val="0"/>
              <w:ind w:right="39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</w:t>
            </w:r>
            <w:r w:rsidR="00FE0155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التصنيف</w:t>
            </w:r>
            <w:r w:rsidR="00FE0155" w:rsidRPr="00C22161">
              <w:rPr>
                <w:rFonts w:cstheme="minorBidi"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6B03" w:rsidRPr="00092A84" w:rsidTr="0064405B">
        <w:trPr>
          <w:trHeight w:val="6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Default="00EB6B03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مناقشة إجابات الطالبات</w:t>
            </w:r>
          </w:p>
          <w:p w:rsidR="005B5F91" w:rsidRDefault="005B5F91" w:rsidP="005B5F91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 ملاحظة دقة الطلبة في التصنيف وتحديد الصفة المشتركة</w:t>
            </w:r>
          </w:p>
          <w:p w:rsidR="005B5F91" w:rsidRDefault="005B5F91" w:rsidP="005B5F91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 تصحيح الكتب تجميع صور ومجسمات حيوانات</w:t>
            </w:r>
          </w:p>
          <w:p w:rsidR="005B5F91" w:rsidRPr="005B5F91" w:rsidRDefault="005B5F91" w:rsidP="005B5F91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B03" w:rsidRPr="0085606D" w:rsidRDefault="00EB6B03" w:rsidP="0064405B">
            <w:pPr>
              <w:bidi w:val="0"/>
              <w:ind w:right="109"/>
              <w:rPr>
                <w:rFonts w:cs="Arial"/>
                <w:bCs/>
                <w:sz w:val="24"/>
                <w:szCs w:val="24"/>
                <w:rtl/>
              </w:rPr>
            </w:pPr>
          </w:p>
          <w:p w:rsidR="00EB6B03" w:rsidRDefault="005B5F91" w:rsidP="005B5F91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تنفيذ تجربة أخراج عمود فقاري من سمكة أن وجد  مع توضيح العمود الفقاري من خلال مجسم الهيكل العظمي </w:t>
            </w:r>
          </w:p>
          <w:p w:rsidR="005B5F91" w:rsidRDefault="005B5F91" w:rsidP="000207F9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ولوحة جداري</w:t>
            </w:r>
            <w:r w:rsidR="000207F9"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ه</w:t>
            </w:r>
          </w:p>
          <w:p w:rsidR="005B5F91" w:rsidRDefault="005B5F91" w:rsidP="005B5F91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أناقش الطلبة في النشاط2 وتحديد ورسم العمود الفقاري مع إعطاء الطلبة أسماء حيوانات لها عمود فقاري</w:t>
            </w:r>
          </w:p>
          <w:p w:rsidR="005B5F91" w:rsidRDefault="005B5F91" w:rsidP="005B5F91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مناقشة الطلبة في نشاط 3 مع توضيح مفهوم لا فقاري وإعطاء الطالب أمثلة عليه</w:t>
            </w:r>
          </w:p>
          <w:p w:rsidR="005B5F91" w:rsidRDefault="005B5F91" w:rsidP="005B5F91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أوضح نشاط4 وأكلف الطلبة التصنيف مع مناقشتهم بحلولهم</w:t>
            </w:r>
          </w:p>
          <w:p w:rsidR="000207F9" w:rsidRPr="00092A84" w:rsidRDefault="000207F9" w:rsidP="000207F9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مناقشة وتوضيح خارطة المفاهيم - مساعدة الطلبة في لعبة مملكة الحيوانات- مناقشة وتكليف الطلبة في المشروع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0155" w:rsidRDefault="00EB6B03" w:rsidP="00FE0155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1- </w:t>
            </w:r>
            <w:r w:rsidR="000A1607">
              <w:rPr>
                <w:rFonts w:cstheme="minorBidi" w:hint="cs"/>
                <w:bCs/>
                <w:sz w:val="24"/>
                <w:szCs w:val="24"/>
                <w:rtl/>
              </w:rPr>
              <w:t xml:space="preserve"> يعرف العمود الفقاري</w:t>
            </w:r>
          </w:p>
          <w:p w:rsidR="000A1607" w:rsidRDefault="000A1607" w:rsidP="000A1607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يذكر أهمية العمود الفقاري</w:t>
            </w:r>
            <w:r>
              <w:rPr>
                <w:rFonts w:cstheme="minorBidi"/>
                <w:bCs/>
                <w:sz w:val="24"/>
                <w:szCs w:val="24"/>
              </w:rPr>
              <w:t>2-</w:t>
            </w:r>
          </w:p>
          <w:p w:rsidR="000A1607" w:rsidRDefault="000A1607" w:rsidP="000A1607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3- يحدد العمد الفقاري في صور الحيوانات</w:t>
            </w:r>
          </w:p>
          <w:p w:rsidR="000A1607" w:rsidRDefault="000A1607" w:rsidP="000A1607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4-</w:t>
            </w:r>
            <w:r w:rsidR="005B5F91">
              <w:rPr>
                <w:rFonts w:cstheme="minorBidi" w:hint="cs"/>
                <w:bCs/>
                <w:sz w:val="24"/>
                <w:szCs w:val="24"/>
                <w:rtl/>
              </w:rPr>
              <w:t xml:space="preserve"> يعرف الفقاريات</w:t>
            </w:r>
          </w:p>
          <w:p w:rsidR="005B5F91" w:rsidRDefault="005B5F91" w:rsidP="005B5F91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 5- يعطي أمثلة للفقاريات</w:t>
            </w:r>
          </w:p>
          <w:p w:rsidR="005B5F91" w:rsidRDefault="000207F9" w:rsidP="005B5F91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6-</w:t>
            </w:r>
            <w:r w:rsidR="005B5F91">
              <w:rPr>
                <w:rFonts w:cstheme="minorBidi" w:hint="cs"/>
                <w:bCs/>
                <w:sz w:val="24"/>
                <w:szCs w:val="24"/>
                <w:rtl/>
              </w:rPr>
              <w:t xml:space="preserve"> يعرف اللافقاريات</w:t>
            </w:r>
          </w:p>
          <w:p w:rsidR="005B5F91" w:rsidRDefault="005B5F91" w:rsidP="005B5F91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يعطي أمثلة على الفقاريات</w:t>
            </w:r>
          </w:p>
          <w:p w:rsidR="005B5F91" w:rsidRDefault="000207F9" w:rsidP="005B5F91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>7-</w:t>
            </w:r>
            <w:r w:rsidR="005B5F91">
              <w:rPr>
                <w:rFonts w:cstheme="minorBidi" w:hint="cs"/>
                <w:bCs/>
                <w:sz w:val="24"/>
                <w:szCs w:val="24"/>
                <w:rtl/>
              </w:rPr>
              <w:t xml:space="preserve"> يصنف الحيوانات المحددة له إلى فقاريات ولا فقاريات</w:t>
            </w:r>
          </w:p>
          <w:p w:rsidR="005B5F91" w:rsidRDefault="005B5F91" w:rsidP="005B5F91">
            <w:pPr>
              <w:bidi w:val="0"/>
              <w:ind w:right="109"/>
              <w:jc w:val="center"/>
              <w:rPr>
                <w:rFonts w:cstheme="minorBidi"/>
                <w:bCs/>
                <w:sz w:val="24"/>
                <w:szCs w:val="24"/>
              </w:rPr>
            </w:pPr>
          </w:p>
          <w:p w:rsidR="00EB6B03" w:rsidRPr="00092A84" w:rsidRDefault="00EB6B03" w:rsidP="00FE0155">
            <w:pPr>
              <w:bidi w:val="0"/>
              <w:ind w:right="109"/>
              <w:jc w:val="center"/>
              <w:rPr>
                <w:bCs/>
                <w:sz w:val="24"/>
                <w:szCs w:val="24"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>.</w:t>
            </w:r>
            <w:r w:rsidR="00FE0155" w:rsidRPr="00092A84">
              <w:rPr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FE0155">
            <w:pPr>
              <w:bidi w:val="0"/>
              <w:ind w:right="108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2- </w:t>
            </w:r>
            <w:r w:rsidR="00FE0155">
              <w:rPr>
                <w:rFonts w:cs="Times New Roman" w:hint="cs"/>
                <w:bCs/>
                <w:sz w:val="24"/>
                <w:szCs w:val="24"/>
                <w:rtl/>
              </w:rPr>
              <w:t xml:space="preserve"> تصنيف الحيو</w:t>
            </w:r>
            <w:r w:rsidR="000207F9">
              <w:rPr>
                <w:rFonts w:cs="Times New Roman" w:hint="cs"/>
                <w:bCs/>
                <w:sz w:val="24"/>
                <w:szCs w:val="24"/>
                <w:rtl/>
              </w:rPr>
              <w:t>ا</w:t>
            </w:r>
            <w:r w:rsidR="00FE0155">
              <w:rPr>
                <w:rFonts w:cs="Times New Roman" w:hint="cs"/>
                <w:bCs/>
                <w:sz w:val="24"/>
                <w:szCs w:val="24"/>
                <w:rtl/>
              </w:rPr>
              <w:t>نات</w:t>
            </w: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bCs/>
                <w:sz w:val="24"/>
                <w:szCs w:val="24"/>
              </w:rPr>
            </w:pPr>
          </w:p>
        </w:tc>
      </w:tr>
      <w:tr w:rsidR="00EB6B03" w:rsidRPr="00092A84" w:rsidTr="0064405B">
        <w:trPr>
          <w:trHeight w:val="355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متابعة أداء الطلبة  </w:t>
            </w: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قوائم الرصد </w:t>
            </w: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Default="00EB6B03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ورقة عمل </w:t>
            </w:r>
          </w:p>
          <w:p w:rsidR="00D73E6F" w:rsidRPr="00BE3381" w:rsidRDefault="00D73E6F" w:rsidP="00D73E6F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</w:rPr>
              <w:t xml:space="preserve"> متابعة وملاحظة تنفيذ الطلبة لأنشطة الكتاب وتجميع الصور والعينات</w:t>
            </w: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109"/>
              <w:rPr>
                <w:bCs/>
                <w:sz w:val="24"/>
                <w:szCs w:val="24"/>
                <w:rtl/>
              </w:rPr>
            </w:pPr>
          </w:p>
          <w:p w:rsidR="00EB6B03" w:rsidRDefault="000207F9" w:rsidP="0064405B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أوضح للطلبة من خلال الكتاب والرسم نشاط 1 ص106</w:t>
            </w:r>
          </w:p>
          <w:p w:rsidR="000207F9" w:rsidRDefault="000207F9" w:rsidP="000207F9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مناقشة نشاط 2 مع التوضيح من خلال مجموعة أنابيب وكتابة ملاحظات</w:t>
            </w:r>
          </w:p>
          <w:p w:rsidR="000207F9" w:rsidRDefault="000207F9" w:rsidP="000207F9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تنفيذ نشاط 3 وكتابة الملاحظات خلال المناقشة</w:t>
            </w:r>
          </w:p>
          <w:p w:rsidR="000207F9" w:rsidRDefault="000207F9" w:rsidP="000207F9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يحضر الطلبة قطعة شجر وأوضح له الخشب واللحاء ومن خلال عدة نباتا</w:t>
            </w:r>
          </w:p>
          <w:p w:rsidR="000207F9" w:rsidRDefault="000207F9" w:rsidP="000207F9">
            <w:pPr>
              <w:bidi w:val="0"/>
              <w:rPr>
                <w:rFonts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أساعد الطلبة في إستنتاج أهمية الخشب واللحاء  وسبب إنتفاخ الساق في النبات</w:t>
            </w:r>
            <w:r w:rsidR="00D73E6F">
              <w:rPr>
                <w:rFonts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ومشاهدة في أشجار حديقة المدرسة أناقش الطلبة في ص111 ومشاهدة  للأوعية الناقلة في النبات</w:t>
            </w:r>
          </w:p>
          <w:p w:rsidR="00EB6B03" w:rsidRPr="00BE3381" w:rsidRDefault="00EB6B03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EB6B03" w:rsidRPr="00BE3381" w:rsidRDefault="00EB6B03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EB6B03" w:rsidRPr="00BE3381" w:rsidRDefault="00EB6B03" w:rsidP="0064405B">
            <w:pPr>
              <w:bidi w:val="0"/>
              <w:rPr>
                <w:rFonts w:cstheme="minorBidi"/>
                <w:sz w:val="24"/>
                <w:szCs w:val="24"/>
                <w:rtl/>
              </w:rPr>
            </w:pPr>
          </w:p>
          <w:p w:rsidR="00EB6B03" w:rsidRPr="00BE3381" w:rsidRDefault="00EB6B03" w:rsidP="0064405B">
            <w:pPr>
              <w:tabs>
                <w:tab w:val="left" w:pos="3697"/>
              </w:tabs>
              <w:bidi w:val="0"/>
              <w:jc w:val="left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Default="00EB6B03" w:rsidP="0064405B">
            <w:pPr>
              <w:bidi w:val="0"/>
              <w:ind w:right="109"/>
              <w:rPr>
                <w:rFonts w:cs="Times New Roman"/>
                <w:bCs/>
                <w:sz w:val="24"/>
                <w:szCs w:val="24"/>
              </w:rPr>
            </w:pPr>
          </w:p>
          <w:p w:rsidR="00EB6B03" w:rsidRDefault="00EB6B03" w:rsidP="00FE0155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1- </w:t>
            </w:r>
            <w:r w:rsidR="000207F9">
              <w:rPr>
                <w:rFonts w:cs="Times New Roman" w:hint="cs"/>
                <w:bCs/>
                <w:sz w:val="24"/>
                <w:szCs w:val="24"/>
                <w:rtl/>
              </w:rPr>
              <w:t xml:space="preserve"> يوضح كيف ينتقل  الماء في النبات</w:t>
            </w:r>
          </w:p>
          <w:p w:rsidR="000207F9" w:rsidRDefault="000207F9" w:rsidP="000207F9">
            <w:pPr>
              <w:bidi w:val="0"/>
              <w:ind w:right="109"/>
              <w:rPr>
                <w:rFonts w:cs="Times New Roman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Times New Roman" w:hint="cs"/>
                <w:bCs/>
                <w:sz w:val="24"/>
                <w:szCs w:val="24"/>
                <w:rtl/>
              </w:rPr>
              <w:t xml:space="preserve"> 2-  يعرف الأوعية الناقلة في النبات</w:t>
            </w:r>
          </w:p>
          <w:p w:rsidR="000207F9" w:rsidRPr="000207F9" w:rsidRDefault="000207F9" w:rsidP="000207F9">
            <w:pPr>
              <w:bidi w:val="0"/>
              <w:ind w:right="109"/>
              <w:rPr>
                <w:rFonts w:cs="Arial"/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3- </w:t>
            </w:r>
            <w:r>
              <w:rPr>
                <w:rFonts w:cs="Arial" w:hint="cs"/>
                <w:bCs/>
                <w:sz w:val="24"/>
                <w:szCs w:val="24"/>
                <w:rtl/>
              </w:rPr>
              <w:t>يستنتج أن الأوعية الناقلة في النبات مختلفة</w:t>
            </w:r>
          </w:p>
          <w:p w:rsidR="00EB6B03" w:rsidRPr="00BF0C2F" w:rsidRDefault="00EB6B03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EB6B03" w:rsidRDefault="00EB6B03" w:rsidP="0064405B">
            <w:pPr>
              <w:bidi w:val="0"/>
              <w:jc w:val="both"/>
              <w:rPr>
                <w:sz w:val="24"/>
                <w:szCs w:val="24"/>
                <w:rtl/>
              </w:rPr>
            </w:pPr>
          </w:p>
          <w:p w:rsidR="00EB6B03" w:rsidRPr="00012B02" w:rsidRDefault="00EB6B03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EB6B03" w:rsidRPr="00012B02" w:rsidRDefault="00EB6B03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EB6B03" w:rsidRPr="00012B02" w:rsidRDefault="00EB6B03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EB6B03" w:rsidRPr="00012B02" w:rsidRDefault="00EB6B03" w:rsidP="0064405B">
            <w:pPr>
              <w:bidi w:val="0"/>
              <w:rPr>
                <w:sz w:val="24"/>
                <w:szCs w:val="24"/>
                <w:rtl/>
              </w:rPr>
            </w:pPr>
          </w:p>
          <w:p w:rsidR="00EB6B03" w:rsidRPr="00012B02" w:rsidRDefault="00EB6B03" w:rsidP="0064405B">
            <w:pPr>
              <w:tabs>
                <w:tab w:val="left" w:pos="305"/>
              </w:tabs>
              <w:bidi w:val="0"/>
              <w:jc w:val="left"/>
              <w:rPr>
                <w:sz w:val="24"/>
                <w:szCs w:val="24"/>
                <w:rtl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FE0155">
            <w:pPr>
              <w:bidi w:val="0"/>
              <w:ind w:right="39"/>
              <w:rPr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3-</w:t>
            </w:r>
            <w:r w:rsidR="00FE0155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النقل في النبات</w:t>
            </w:r>
            <w:r w:rsidR="00FE0155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</w:t>
            </w:r>
          </w:p>
          <w:p w:rsidR="00EB6B03" w:rsidRPr="00092A84" w:rsidRDefault="00EB6B03" w:rsidP="0064405B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both"/>
              <w:rPr>
                <w:bCs/>
                <w:sz w:val="24"/>
                <w:szCs w:val="24"/>
              </w:rPr>
            </w:pPr>
          </w:p>
        </w:tc>
      </w:tr>
      <w:tr w:rsidR="00EB6B03" w:rsidRPr="00092A84" w:rsidTr="0064405B">
        <w:trPr>
          <w:trHeight w:val="1451"/>
        </w:trPr>
        <w:tc>
          <w:tcPr>
            <w:tcW w:w="17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  <w:r w:rsidRPr="00092A84">
              <w:rPr>
                <w:rFonts w:cs="Times New Roman" w:hint="cs"/>
                <w:bCs/>
                <w:sz w:val="24"/>
                <w:szCs w:val="24"/>
                <w:rtl/>
              </w:rPr>
              <w:t xml:space="preserve">متابعة حل الطلبة وتصحيح الكتب </w:t>
            </w:r>
          </w:p>
          <w:p w:rsidR="00EB6B03" w:rsidRDefault="009C41F7" w:rsidP="0064405B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ملاحظة دقة الطلبة في التصنيف </w:t>
            </w:r>
          </w:p>
          <w:p w:rsidR="009C41F7" w:rsidRPr="009C41F7" w:rsidRDefault="009C41F7" w:rsidP="009C41F7">
            <w:pPr>
              <w:bidi w:val="0"/>
              <w:ind w:right="110"/>
              <w:jc w:val="center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theme="minorBidi" w:hint="cs"/>
                <w:bCs/>
                <w:sz w:val="24"/>
                <w:szCs w:val="24"/>
                <w:rtl/>
                <w:lang w:bidi="ar-JO"/>
              </w:rPr>
              <w:t xml:space="preserve"> ورقة عمل تقييم للوحدة</w:t>
            </w: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  <w:rtl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1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73E6F" w:rsidRDefault="00D73E6F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1- أناقش الطلبة في خارطة المفاهيم ص مع تحديد وظيفة الأوعية الناقلة113</w:t>
            </w:r>
          </w:p>
          <w:p w:rsidR="00D73E6F" w:rsidRDefault="00D73E6F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يبحث في كيفية إنتقال الماء والأملاح في  النباتات</w:t>
            </w:r>
          </w:p>
          <w:p w:rsidR="00D73E6F" w:rsidRDefault="00D73E6F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اللا وعائية</w:t>
            </w:r>
          </w:p>
          <w:p w:rsidR="00D73E6F" w:rsidRDefault="00D73E6F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أناقش الطلبة في صور نباتات من بلادي وعائية وغير الوعائية</w:t>
            </w:r>
          </w:p>
          <w:p w:rsidR="009C41F7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 أوضح للطلبة الخارطة المفاهيمية ص117</w:t>
            </w:r>
          </w:p>
          <w:p w:rsidR="009C41F7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أكلف الطلبة في نشاط 4 جولة في الحقل  وجمع عينات</w:t>
            </w:r>
          </w:p>
          <w:p w:rsidR="009C41F7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مناقشة الطلبة في أسئلة الوحدة بعد حلها على شكل مجموعات</w:t>
            </w:r>
          </w:p>
          <w:p w:rsidR="00D73E6F" w:rsidRPr="00092A84" w:rsidRDefault="00D73E6F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D73E6F" w:rsidRDefault="00EB6B03" w:rsidP="00FE0155">
            <w:pPr>
              <w:bidi w:val="0"/>
              <w:ind w:right="109"/>
              <w:rPr>
                <w:rFonts w:cstheme="minorBidi"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FE0155" w:rsidRPr="00092A84" w:rsidRDefault="00EB6B03" w:rsidP="00D73E6F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1- </w:t>
            </w:r>
            <w:r w:rsidR="00D73E6F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يصنف النبات إلى نباتات وعائية ولا وعائية</w:t>
            </w:r>
          </w:p>
          <w:p w:rsidR="00EB6B03" w:rsidRDefault="00D73E6F" w:rsidP="0064405B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يفسر إنتقال الماء في النباتات اللاوعائية</w:t>
            </w:r>
          </w:p>
          <w:p w:rsidR="009C41F7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3- يصنف النباتات إلى وعائية ولا وعائية </w:t>
            </w:r>
          </w:p>
          <w:p w:rsidR="009C41F7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زهرية ولا زهرية بذرية ولا بذرية</w:t>
            </w:r>
          </w:p>
          <w:p w:rsidR="009C41F7" w:rsidRPr="00092A84" w:rsidRDefault="009C41F7" w:rsidP="009C41F7">
            <w:pPr>
              <w:bidi w:val="0"/>
              <w:ind w:right="109"/>
              <w:rPr>
                <w:rFonts w:ascii="Arial" w:eastAsia="Arial" w:hAnsi="Arial" w:cs="Arial"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bidi="ar-JO"/>
              </w:rPr>
              <w:t xml:space="preserve"> يذكر أمقلة لكل نوع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6B03" w:rsidRPr="00092A84" w:rsidRDefault="00EB6B03" w:rsidP="00FE0155">
            <w:pPr>
              <w:bidi w:val="0"/>
              <w:ind w:right="108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4- </w:t>
            </w:r>
            <w:r w:rsidR="00FE0155"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تصنيف النباتات</w:t>
            </w:r>
            <w:r w:rsidR="00FE0155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 xml:space="preserve"> .</w:t>
            </w: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:rsidR="00EB6B03" w:rsidRPr="00092A84" w:rsidRDefault="00EB6B03" w:rsidP="0064405B">
            <w:pPr>
              <w:bidi w:val="0"/>
              <w:ind w:right="108"/>
              <w:jc w:val="both"/>
              <w:rPr>
                <w:rFonts w:ascii="Arial" w:eastAsia="Arial" w:hAnsi="Arial" w:cs="Arial"/>
                <w:bCs/>
                <w:sz w:val="24"/>
                <w:szCs w:val="24"/>
                <w:rtl/>
              </w:rPr>
            </w:pPr>
          </w:p>
        </w:tc>
      </w:tr>
    </w:tbl>
    <w:p w:rsidR="00EB6B03" w:rsidRPr="00092A84" w:rsidRDefault="00EB6B03" w:rsidP="00EB6B03">
      <w:pPr>
        <w:bidi w:val="0"/>
        <w:spacing w:after="0"/>
        <w:ind w:left="4336"/>
        <w:jc w:val="left"/>
        <w:rPr>
          <w:bCs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  <w:rtl/>
        </w:rPr>
      </w:pPr>
    </w:p>
    <w:p w:rsidR="00EB6B03" w:rsidRPr="00092A84" w:rsidRDefault="00EB6B03" w:rsidP="00EB6B03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left"/>
        <w:rPr>
          <w:rFonts w:ascii="Arial" w:eastAsia="Arial" w:hAnsi="Arial" w:cs="Arial"/>
          <w:bCs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left"/>
        <w:rPr>
          <w:rFonts w:cstheme="minorBidi"/>
          <w:bCs/>
          <w:sz w:val="24"/>
          <w:szCs w:val="24"/>
          <w:rtl/>
        </w:rPr>
      </w:pPr>
    </w:p>
    <w:p w:rsidR="00EB6B03" w:rsidRPr="00092A84" w:rsidRDefault="00EB6B03" w:rsidP="00EB6B03">
      <w:pPr>
        <w:bidi w:val="0"/>
        <w:spacing w:after="0"/>
        <w:ind w:right="79"/>
        <w:rPr>
          <w:bCs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092A84" w:rsidRDefault="00EB6B03" w:rsidP="00EB6B03">
      <w:pPr>
        <w:spacing w:after="0"/>
        <w:ind w:left="-4" w:hanging="10"/>
        <w:jc w:val="center"/>
        <w:rPr>
          <w:rFonts w:asciiTheme="majorBidi" w:hAnsiTheme="majorBidi" w:cstheme="majorBidi"/>
          <w:bCs/>
          <w:color w:val="F2F2F2" w:themeColor="background1" w:themeShade="F2"/>
          <w:sz w:val="24"/>
          <w:szCs w:val="24"/>
          <w:rtl/>
          <w:lang w:bidi="ar-EG"/>
        </w:rPr>
      </w:pPr>
    </w:p>
    <w:p w:rsidR="00EB6B03" w:rsidRPr="00EB6B03" w:rsidRDefault="00EB6B03" w:rsidP="00EB6B03">
      <w:pPr>
        <w:tabs>
          <w:tab w:val="left" w:pos="1003"/>
        </w:tabs>
        <w:jc w:val="center"/>
        <w:rPr>
          <w:rFonts w:asciiTheme="majorBidi" w:hAnsiTheme="majorBidi" w:cstheme="majorBidi"/>
          <w:sz w:val="24"/>
          <w:szCs w:val="24"/>
          <w:rtl/>
          <w:lang w:bidi="ar-EG"/>
        </w:rPr>
      </w:pPr>
    </w:p>
    <w:sectPr w:rsidR="00EB6B03" w:rsidRPr="00EB6B03" w:rsidSect="00B639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718" w:bottom="709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4A" w:rsidRDefault="00CF584A" w:rsidP="00A864FD">
      <w:pPr>
        <w:spacing w:after="0" w:line="240" w:lineRule="auto"/>
      </w:pPr>
      <w:r>
        <w:separator/>
      </w:r>
    </w:p>
  </w:endnote>
  <w:endnote w:type="continuationSeparator" w:id="0">
    <w:p w:rsidR="00CF584A" w:rsidRDefault="00CF584A" w:rsidP="00A8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4A" w:rsidRDefault="00CF584A" w:rsidP="00A864FD">
      <w:pPr>
        <w:spacing w:after="0" w:line="240" w:lineRule="auto"/>
      </w:pPr>
      <w:r>
        <w:separator/>
      </w:r>
    </w:p>
  </w:footnote>
  <w:footnote w:type="continuationSeparator" w:id="0">
    <w:p w:rsidR="00CF584A" w:rsidRDefault="00CF584A" w:rsidP="00A8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1" w:rsidRDefault="00E728D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0E14"/>
    <w:multiLevelType w:val="hybridMultilevel"/>
    <w:tmpl w:val="A45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871"/>
    <w:multiLevelType w:val="hybridMultilevel"/>
    <w:tmpl w:val="3EF22A72"/>
    <w:lvl w:ilvl="0" w:tplc="85FCBA7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103683"/>
    <w:multiLevelType w:val="hybridMultilevel"/>
    <w:tmpl w:val="3EF22A72"/>
    <w:lvl w:ilvl="0" w:tplc="85FCBA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59"/>
    <w:rsid w:val="00007889"/>
    <w:rsid w:val="00012B02"/>
    <w:rsid w:val="00012B43"/>
    <w:rsid w:val="000207F9"/>
    <w:rsid w:val="00041360"/>
    <w:rsid w:val="0005363A"/>
    <w:rsid w:val="000539B9"/>
    <w:rsid w:val="000553FA"/>
    <w:rsid w:val="000601B2"/>
    <w:rsid w:val="00092A84"/>
    <w:rsid w:val="000A1607"/>
    <w:rsid w:val="00116EBB"/>
    <w:rsid w:val="00151D2C"/>
    <w:rsid w:val="001728E1"/>
    <w:rsid w:val="00184A16"/>
    <w:rsid w:val="001B0666"/>
    <w:rsid w:val="001B578C"/>
    <w:rsid w:val="001D691F"/>
    <w:rsid w:val="001E21EE"/>
    <w:rsid w:val="001F0EB1"/>
    <w:rsid w:val="0021126A"/>
    <w:rsid w:val="00215A29"/>
    <w:rsid w:val="00245CE9"/>
    <w:rsid w:val="00254C93"/>
    <w:rsid w:val="00256297"/>
    <w:rsid w:val="00280017"/>
    <w:rsid w:val="002A5A88"/>
    <w:rsid w:val="002B198A"/>
    <w:rsid w:val="002E1DCF"/>
    <w:rsid w:val="002F6F7C"/>
    <w:rsid w:val="002F7794"/>
    <w:rsid w:val="00352F3B"/>
    <w:rsid w:val="00371620"/>
    <w:rsid w:val="0039745A"/>
    <w:rsid w:val="003A2E57"/>
    <w:rsid w:val="003D0EBB"/>
    <w:rsid w:val="003F1E6B"/>
    <w:rsid w:val="003F6859"/>
    <w:rsid w:val="00432CA2"/>
    <w:rsid w:val="004411CC"/>
    <w:rsid w:val="0046392B"/>
    <w:rsid w:val="004C0627"/>
    <w:rsid w:val="004C3BA1"/>
    <w:rsid w:val="00517244"/>
    <w:rsid w:val="00525B1E"/>
    <w:rsid w:val="00560C35"/>
    <w:rsid w:val="005B5F91"/>
    <w:rsid w:val="00620F31"/>
    <w:rsid w:val="00627F50"/>
    <w:rsid w:val="006A72FC"/>
    <w:rsid w:val="006D2F0D"/>
    <w:rsid w:val="00702413"/>
    <w:rsid w:val="00703ADE"/>
    <w:rsid w:val="00713964"/>
    <w:rsid w:val="00717BC5"/>
    <w:rsid w:val="007214FF"/>
    <w:rsid w:val="0072782D"/>
    <w:rsid w:val="0074406E"/>
    <w:rsid w:val="0074451A"/>
    <w:rsid w:val="0076216E"/>
    <w:rsid w:val="00767222"/>
    <w:rsid w:val="007672ED"/>
    <w:rsid w:val="007850B5"/>
    <w:rsid w:val="00833FFB"/>
    <w:rsid w:val="00846EE6"/>
    <w:rsid w:val="0085606D"/>
    <w:rsid w:val="00874BD4"/>
    <w:rsid w:val="008A645E"/>
    <w:rsid w:val="008C0B28"/>
    <w:rsid w:val="008E01A7"/>
    <w:rsid w:val="008F4DF8"/>
    <w:rsid w:val="00901BE4"/>
    <w:rsid w:val="00933CE6"/>
    <w:rsid w:val="00975558"/>
    <w:rsid w:val="00976D3C"/>
    <w:rsid w:val="009803B9"/>
    <w:rsid w:val="00992335"/>
    <w:rsid w:val="00997AF5"/>
    <w:rsid w:val="009C41F7"/>
    <w:rsid w:val="00A73576"/>
    <w:rsid w:val="00A84404"/>
    <w:rsid w:val="00A864FD"/>
    <w:rsid w:val="00AA344C"/>
    <w:rsid w:val="00AB0576"/>
    <w:rsid w:val="00B0276F"/>
    <w:rsid w:val="00B0505F"/>
    <w:rsid w:val="00B639E8"/>
    <w:rsid w:val="00B72421"/>
    <w:rsid w:val="00BC79A6"/>
    <w:rsid w:val="00BE3381"/>
    <w:rsid w:val="00BF0C2F"/>
    <w:rsid w:val="00C161E7"/>
    <w:rsid w:val="00C22161"/>
    <w:rsid w:val="00C55C12"/>
    <w:rsid w:val="00C83A63"/>
    <w:rsid w:val="00C9392F"/>
    <w:rsid w:val="00C9605C"/>
    <w:rsid w:val="00CA36E0"/>
    <w:rsid w:val="00CC2D54"/>
    <w:rsid w:val="00CD0648"/>
    <w:rsid w:val="00CF584A"/>
    <w:rsid w:val="00D11328"/>
    <w:rsid w:val="00D142B7"/>
    <w:rsid w:val="00D34BBB"/>
    <w:rsid w:val="00D500DA"/>
    <w:rsid w:val="00D73E6F"/>
    <w:rsid w:val="00DC56C8"/>
    <w:rsid w:val="00E14285"/>
    <w:rsid w:val="00E628DB"/>
    <w:rsid w:val="00E728D1"/>
    <w:rsid w:val="00E76BE8"/>
    <w:rsid w:val="00E8204E"/>
    <w:rsid w:val="00E9732A"/>
    <w:rsid w:val="00EB6B03"/>
    <w:rsid w:val="00F151FA"/>
    <w:rsid w:val="00F23A26"/>
    <w:rsid w:val="00F74A97"/>
    <w:rsid w:val="00FB7AE2"/>
    <w:rsid w:val="00FE0155"/>
    <w:rsid w:val="00FE6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859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F68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42B7"/>
    <w:pPr>
      <w:ind w:left="72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paragraph" w:styleId="a4">
    <w:name w:val="header"/>
    <w:basedOn w:val="a"/>
    <w:link w:val="Char"/>
    <w:uiPriority w:val="99"/>
    <w:unhideWhenUsed/>
    <w:rsid w:val="00A86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864FD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A86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864FD"/>
    <w:rPr>
      <w:rFonts w:ascii="Calibri" w:eastAsia="Calibri" w:hAnsi="Calibri" w:cs="Calibri"/>
      <w:color w:val="000000"/>
    </w:rPr>
  </w:style>
  <w:style w:type="paragraph" w:customStyle="1" w:styleId="1">
    <w:name w:val="عادي1"/>
    <w:rsid w:val="00352F3B"/>
    <w:pPr>
      <w:bidi/>
      <w:spacing w:after="0" w:line="240" w:lineRule="auto"/>
      <w:jc w:val="both"/>
    </w:pPr>
    <w:rPr>
      <w:rFonts w:ascii="Simplified Arabic" w:eastAsia="Simplified Arabic" w:hAnsi="Simplified Arabic" w:cs="Simplified Arabic"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859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F68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42B7"/>
    <w:pPr>
      <w:ind w:left="72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paragraph" w:styleId="a4">
    <w:name w:val="header"/>
    <w:basedOn w:val="a"/>
    <w:link w:val="Char"/>
    <w:uiPriority w:val="99"/>
    <w:unhideWhenUsed/>
    <w:rsid w:val="00A86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864FD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A86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864FD"/>
    <w:rPr>
      <w:rFonts w:ascii="Calibri" w:eastAsia="Calibri" w:hAnsi="Calibri" w:cs="Calibri"/>
      <w:color w:val="000000"/>
    </w:rPr>
  </w:style>
  <w:style w:type="paragraph" w:customStyle="1" w:styleId="1">
    <w:name w:val="عادي1"/>
    <w:rsid w:val="00352F3B"/>
    <w:pPr>
      <w:bidi/>
      <w:spacing w:after="0" w:line="240" w:lineRule="auto"/>
      <w:jc w:val="both"/>
    </w:pPr>
    <w:rPr>
      <w:rFonts w:ascii="Simplified Arabic" w:eastAsia="Simplified Arabic" w:hAnsi="Simplified Arabic" w:cs="Simplified Arabic"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9FAE8-946A-4299-9AB2-BB0F51F0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Made By Zaxo7....www.damasgate.com/vb</Company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إياس</dc:creator>
  <cp:lastModifiedBy>Jehad</cp:lastModifiedBy>
  <cp:revision>4</cp:revision>
  <cp:lastPrinted>2018-10-05T17:53:00Z</cp:lastPrinted>
  <dcterms:created xsi:type="dcterms:W3CDTF">2018-09-29T04:03:00Z</dcterms:created>
  <dcterms:modified xsi:type="dcterms:W3CDTF">2018-10-05T17:53:00Z</dcterms:modified>
</cp:coreProperties>
</file>