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Ознакомление с Агентным подходом к имитационному моделированию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14.09.2026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информация"/>
    <w:p>
      <w:pPr>
        <w:pStyle w:val="Heading1"/>
      </w:pPr>
      <w:r>
        <w:t xml:space="preserve">1. Информация</w:t>
      </w:r>
    </w:p>
    <w:bookmarkStart w:id="1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Mehmet Efe Kantoz</w:t>
      </w:r>
    </w:p>
    <w:p>
      <w:pPr>
        <w:pStyle w:val="Compact"/>
        <w:numPr>
          <w:ilvl w:val="0"/>
          <w:numId w:val="1001"/>
        </w:numPr>
      </w:pPr>
      <w:r>
        <w:t xml:space="preserve">Студент 3 курс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1032228428@pfur.ru</w:t>
        </w:r>
      </w:hyperlink>
    </w:p>
    <w:bookmarkEnd w:id="10"/>
    <w:bookmarkEnd w:id="11"/>
    <w:bookmarkStart w:id="13" w:name="цель-работы"/>
    <w:p>
      <w:pPr>
        <w:pStyle w:val="Heading1"/>
      </w:pPr>
      <w:r>
        <w:t xml:space="preserve">2. Цель работы</w:t>
      </w:r>
    </w:p>
    <w:bookmarkStart w:id="12" w:name="цель-работы-1"/>
    <w:p>
      <w:pPr>
        <w:pStyle w:val="Heading2"/>
      </w:pPr>
      <w:r>
        <w:t xml:space="preserve">2.1 Цель работы</w:t>
      </w:r>
    </w:p>
    <w:p>
      <w:pPr>
        <w:pStyle w:val="FirstParagraph"/>
      </w:pPr>
      <w:r>
        <w:t xml:space="preserve">Ознакомление с Агентным подходом к имитационному моделированию и моделью Daisyworld.</w:t>
      </w:r>
    </w:p>
    <w:bookmarkEnd w:id="12"/>
    <w:bookmarkEnd w:id="13"/>
    <w:bookmarkStart w:id="15" w:name="задание"/>
    <w:p>
      <w:pPr>
        <w:pStyle w:val="Heading1"/>
      </w:pPr>
      <w:r>
        <w:t xml:space="preserve">3. Задание</w:t>
      </w:r>
    </w:p>
    <w:bookmarkStart w:id="14" w:name="задание-1"/>
    <w:p>
      <w:pPr>
        <w:pStyle w:val="Heading2"/>
      </w:pPr>
      <w:r>
        <w:t xml:space="preserve">3.1 Задание</w:t>
      </w:r>
    </w:p>
    <w:p>
      <w:pPr>
        <w:pStyle w:val="FirstParagraph"/>
      </w:pPr>
      <w:r>
        <w:t xml:space="preserve">– Создать рабочий каталог для кода.</w:t>
      </w:r>
      <w:r>
        <w:t xml:space="preserve"> </w:t>
      </w:r>
      <w:r>
        <w:t xml:space="preserve">– Установить необходимые пакеты.</w:t>
      </w:r>
      <w:r>
        <w:t xml:space="preserve"> </w:t>
      </w:r>
      <w:r>
        <w:t xml:space="preserve">– Выполнить предложенный код и преобразовать в литературный стиль.</w:t>
      </w:r>
      <w:r>
        <w:t xml:space="preserve"> </w:t>
      </w:r>
      <w:r>
        <w:t xml:space="preserve">– Сгенерировать из литературного кода чистый код, jupyter notebook и документацию.</w:t>
      </w:r>
      <w:r>
        <w:t xml:space="preserve"> </w:t>
      </w:r>
      <w:r>
        <w:t xml:space="preserve">– Выполнить код из jupyter notebook.</w:t>
      </w:r>
      <w:r>
        <w:t xml:space="preserve"> </w:t>
      </w:r>
      <w:r>
        <w:t xml:space="preserve">– Интегрировать документацию в формате Quarto в отчёт.</w:t>
      </w:r>
      <w:r>
        <w:t xml:space="preserve"> </w:t>
      </w:r>
      <w:r>
        <w:t xml:space="preserve">– Проделать аналогичные шаги для набора с параметрами.</w:t>
      </w:r>
      <w:r>
        <w:t xml:space="preserve"> </w:t>
      </w:r>
      <w:r>
        <w:t xml:space="preserve">– Результирующие файлы выложить на git.</w:t>
      </w:r>
    </w:p>
    <w:bookmarkEnd w:id="14"/>
    <w:bookmarkEnd w:id="15"/>
    <w:bookmarkStart w:id="19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6" w:name="агентный-подход"/>
    <w:p>
      <w:pPr>
        <w:pStyle w:val="Heading2"/>
      </w:pPr>
      <w:r>
        <w:t xml:space="preserve">4.1 Агентный подход</w:t>
      </w:r>
    </w:p>
    <w:p>
      <w:pPr>
        <w:pStyle w:val="FirstParagraph"/>
      </w:pPr>
      <w:r>
        <w:t xml:space="preserve">Агентный подход к имитационному моделированию (Agent-Based Modeling, ABM)</w:t>
      </w:r>
      <w:r>
        <w:t xml:space="preserve"> </w:t>
      </w:r>
      <w:r>
        <w:t xml:space="preserve">– это метод исследования сложных систем, в котором поведение системы возникает из взаимодействия множества автономных сущностей, называемых агентами.</w:t>
      </w:r>
      <w:r>
        <w:t xml:space="preserve"> </w:t>
      </w:r>
      <w:r>
        <w:t xml:space="preserve">Этот подход особенно полезен, когда поведение системы трудно предсказать из-за нелинейностей, гетерогенности участников или адаптивных стратегий.</w:t>
      </w:r>
    </w:p>
    <w:bookmarkEnd w:id="16"/>
    <w:bookmarkStart w:id="17" w:name="ключевые-компоненты-агентной-модели"/>
    <w:p>
      <w:pPr>
        <w:pStyle w:val="Heading2"/>
      </w:pPr>
      <w:r>
        <w:t xml:space="preserve">4.2 Ключевые компоненты агентной модели</w:t>
      </w:r>
    </w:p>
    <w:p>
      <w:pPr>
        <w:pStyle w:val="FirstParagraph"/>
      </w:pPr>
      <w:r>
        <w:t xml:space="preserve">Любая агентная модель включает три основных элемента: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Агенты</w:t>
      </w:r>
      <w:r>
        <w:t xml:space="preserve"> </w:t>
      </w:r>
      <w:r>
        <w:t xml:space="preserve">– активные сущности со свойствами, правилами поведения и целями.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Среда</w:t>
      </w:r>
      <w:r>
        <w:t xml:space="preserve"> </w:t>
      </w:r>
      <w:r>
        <w:t xml:space="preserve">– пространство (дискретное, непрерывное, сетевое), в котором существуют агенты.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Взаимодействия</w:t>
      </w:r>
      <w:r>
        <w:t xml:space="preserve"> </w:t>
      </w:r>
      <w:r>
        <w:t xml:space="preserve">– правила, определяющие, как агенты влияют друг на друга и на среду.</w:t>
      </w:r>
    </w:p>
    <w:bookmarkEnd w:id="17"/>
    <w:bookmarkStart w:id="18" w:name="модель-daisyworld"/>
    <w:p>
      <w:pPr>
        <w:pStyle w:val="Heading2"/>
      </w:pPr>
      <w:r>
        <w:t xml:space="preserve">4.3 Модель Daisyworld</w:t>
      </w:r>
    </w:p>
    <w:p>
      <w:pPr>
        <w:pStyle w:val="FirstParagraph"/>
      </w:pPr>
      <w:r>
        <w:t xml:space="preserve">Модель Daisyworld иллюстрирует гипотезу Геи.</w:t>
      </w:r>
      <w:r>
        <w:t xml:space="preserve"> </w:t>
      </w:r>
      <w:r>
        <w:t xml:space="preserve">В мире маргариток произрастают чёрные и белые маргаритки. Их альбедо различается: чёрные маргаритки поглощают тепло, нагревая среду; белые делают наоборот.</w:t>
      </w:r>
      <w:r>
        <w:t xml:space="preserve"> </w:t>
      </w:r>
      <w:r>
        <w:t xml:space="preserve">Маргаритки размножаются только в определённом температурном диапазоне. Взаимодействие живых и неживых аспектов находит равновесие в широком диапазоне параметров, поддерживая климат планеты.</w:t>
      </w:r>
    </w:p>
    <w:bookmarkEnd w:id="18"/>
    <w:bookmarkEnd w:id="19"/>
    <w:bookmarkStart w:id="64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21" w:name="реализация-на-agents.jl"/>
    <w:p>
      <w:pPr>
        <w:pStyle w:val="Heading2"/>
      </w:pPr>
      <w:r>
        <w:t xml:space="preserve">5.1 Реализация на Agents.jl</w:t>
      </w:r>
    </w:p>
    <w:p>
      <w:pPr>
        <w:pStyle w:val="FirstParagraph"/>
      </w:pPr>
      <w:r>
        <w:t xml:space="preserve">Создаем файл</w:t>
      </w:r>
      <w:r>
        <w:t xml:space="preserve"> </w:t>
      </w:r>
      <w:r>
        <w:rPr>
          <w:rStyle w:val="VerbatimChar"/>
        </w:rPr>
        <w:t xml:space="preserve">scr/daisyworld.jl</w:t>
      </w:r>
      <w:r>
        <w:t xml:space="preserve">, в котором определим тип агента и функции шага модели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scr/daisyworld</w:t>
            </w:r>
          </w:p>
          <w:bookmarkEnd w:id="20"/>
        </w:tc>
      </w:tr>
    </w:tbl>
    <w:bookmarkEnd w:id="21"/>
    <w:bookmarkStart w:id="23" w:name="базовая-визуализация"/>
    <w:p>
      <w:pPr>
        <w:pStyle w:val="Heading2"/>
      </w:pPr>
      <w:r>
        <w:t xml:space="preserve">5.2 Базовая визуализация</w:t>
      </w:r>
    </w:p>
    <w:p>
      <w:pPr>
        <w:pStyle w:val="FirstParagraph"/>
      </w:pPr>
      <w:r>
        <w:t xml:space="preserve">Создаем базовую визуализацию. Построим тепловую карту поверхности модели.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scripts/daisyworld</w:t>
            </w:r>
          </w:p>
          <w:bookmarkEnd w:id="22"/>
        </w:tc>
      </w:tr>
    </w:tbl>
    <w:bookmarkEnd w:id="23"/>
    <w:bookmarkStart w:id="26" w:name="результаты-базовой-визуализации-1"/>
    <w:p>
      <w:pPr>
        <w:pStyle w:val="Heading2"/>
      </w:pPr>
      <w:r>
        <w:t xml:space="preserve">5.3 Результаты базовой визуализации (1)</w:t>
      </w:r>
    </w:p>
    <w:p>
      <w:pPr>
        <w:pStyle w:val="FirstParagraph"/>
      </w:pPr>
      <w:r>
        <w:t xml:space="preserve">Проверяем графики в папке plots ().</w:t>
      </w:r>
    </w:p>
    <w:p>
      <w:pPr>
        <w:pStyle w:val="BodyText"/>
      </w:pPr>
      <w:bookmarkStart w:id="24" w:name="fig-003"/>
      <w:r>
        <w:t xml:space="preserve">plots - график 1</w:t>
      </w:r>
      <w:bookmarkEnd w:id="24"/>
      <w:r>
        <w:t xml:space="preserve"> </w:t>
      </w:r>
      <w:bookmarkStart w:id="25" w:name="fig-004"/>
      <w:r>
        <w:t xml:space="preserve">plots - график 2</w:t>
      </w:r>
      <w:bookmarkEnd w:id="25"/>
    </w:p>
    <w:bookmarkEnd w:id="26"/>
    <w:bookmarkStart w:id="29" w:name="результаты-базовой-визуализации-2"/>
    <w:p>
      <w:pPr>
        <w:pStyle w:val="Heading2"/>
      </w:pPr>
      <w:r>
        <w:t xml:space="preserve">5.4 Результаты базовой визуализации (2)</w:t>
      </w:r>
    </w:p>
    <w:p>
      <w:pPr>
        <w:pStyle w:val="FirstParagraph"/>
      </w:pPr>
      <w:r>
        <w:t xml:space="preserve">Продолжение проверки графиков.</w:t>
      </w:r>
    </w:p>
    <w:p>
      <w:pPr>
        <w:pStyle w:val="BodyText"/>
      </w:pPr>
      <w:bookmarkStart w:id="27" w:name="fig-005"/>
      <w:r>
        <w:t xml:space="preserve">plots - график 3</w:t>
      </w:r>
      <w:bookmarkEnd w:id="27"/>
      <w:r>
        <w:t xml:space="preserve"> </w:t>
      </w:r>
      <w:bookmarkStart w:id="28" w:name="fig-006"/>
      <w:r>
        <w:t xml:space="preserve">plots - график 4</w:t>
      </w:r>
      <w:bookmarkEnd w:id="28"/>
    </w:p>
    <w:bookmarkEnd w:id="29"/>
    <w:bookmarkStart w:id="32" w:name="производные-файлы-и-jupyter"/>
    <w:p>
      <w:pPr>
        <w:pStyle w:val="Heading2"/>
      </w:pPr>
      <w:r>
        <w:t xml:space="preserve">5.5 Производные файлы и Jupyter</w:t>
      </w:r>
    </w:p>
    <w:p>
      <w:pPr>
        <w:pStyle w:val="FirstParagraph"/>
      </w:pPr>
      <w:r>
        <w:t xml:space="preserve">Создаем производные файлы из скрипта и запускаем notebook .</w:t>
      </w:r>
    </w:p>
    <w:p>
      <w:pPr>
        <w:pStyle w:val="BodyText"/>
      </w:pPr>
      <w:bookmarkStart w:id="30" w:name="fig-007"/>
      <w:r>
        <w:t xml:space="preserve">производные файлы</w:t>
      </w:r>
      <w:bookmarkEnd w:id="30"/>
      <w:r>
        <w:t xml:space="preserve"> </w:t>
      </w:r>
      <w:bookmarkStart w:id="31" w:name="fig-008"/>
      <w:r>
        <w:t xml:space="preserve">notebook</w:t>
      </w:r>
      <w:bookmarkEnd w:id="31"/>
    </w:p>
    <w:bookmarkEnd w:id="32"/>
    <w:bookmarkStart w:id="35" w:name="анимация-модели"/>
    <w:p>
      <w:pPr>
        <w:pStyle w:val="Heading2"/>
      </w:pPr>
      <w:r>
        <w:t xml:space="preserve">5.6 Анимация модели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daisyworld-animate</w:t>
      </w:r>
      <w:r>
        <w:t xml:space="preserve"> </w:t>
      </w:r>
      <w:r>
        <w:t xml:space="preserve">и проверяю создание файла анимации</w:t>
      </w:r>
      <w:r>
        <w:t xml:space="preserve"> </w:t>
      </w:r>
      <w:r>
        <w:rPr>
          <w:rStyle w:val="VerbatimChar"/>
        </w:rPr>
        <w:t xml:space="preserve">simulation.mp4</w:t>
      </w:r>
      <w:r>
        <w:t xml:space="preserve">.</w:t>
      </w:r>
    </w:p>
    <w:p>
      <w:pPr>
        <w:pStyle w:val="BodyText"/>
      </w:pPr>
      <w:bookmarkStart w:id="33" w:name="fig-009"/>
      <w:r>
        <w:t xml:space="preserve">animate</w:t>
      </w:r>
      <w:bookmarkEnd w:id="33"/>
      <w:r>
        <w:t xml:space="preserve"> </w:t>
      </w:r>
      <w:bookmarkStart w:id="34" w:name="fig-010"/>
      <w:r>
        <w:t xml:space="preserve">simulation.mp4</w:t>
      </w:r>
      <w:bookmarkEnd w:id="34"/>
    </w:p>
    <w:bookmarkEnd w:id="35"/>
    <w:bookmarkStart w:id="38" w:name="динамика-числа-маргариток"/>
    <w:p>
      <w:pPr>
        <w:pStyle w:val="Heading2"/>
      </w:pPr>
      <w:r>
        <w:t xml:space="preserve">5.7 Динамика числа маргариток</w:t>
      </w:r>
    </w:p>
    <w:p>
      <w:pPr>
        <w:pStyle w:val="FirstParagraph"/>
      </w:pPr>
      <w:r>
        <w:t xml:space="preserve">График изменения числа маргариток в зависимости от модельного времени .</w:t>
      </w:r>
    </w:p>
    <w:p>
      <w:pPr>
        <w:pStyle w:val="BodyText"/>
      </w:pPr>
      <w:bookmarkStart w:id="36" w:name="fig-011"/>
      <w:r>
        <w:t xml:space="preserve">скрипт</w:t>
      </w:r>
      <w:bookmarkEnd w:id="36"/>
      <w:r>
        <w:t xml:space="preserve"> </w:t>
      </w:r>
      <w:bookmarkStart w:id="37" w:name="fig-012"/>
      <w:r>
        <w:t xml:space="preserve">Запуск файла</w:t>
      </w:r>
      <w:bookmarkEnd w:id="37"/>
    </w:p>
    <w:bookmarkEnd w:id="38"/>
    <w:bookmarkStart w:id="41" w:name="файлы-динамики-маргариток"/>
    <w:p>
      <w:pPr>
        <w:pStyle w:val="Heading2"/>
      </w:pPr>
      <w:r>
        <w:t xml:space="preserve">5.8 Файлы динамики маргариток</w:t>
      </w:r>
    </w:p>
    <w:p>
      <w:pPr>
        <w:pStyle w:val="FirstParagraph"/>
      </w:pPr>
      <w:r>
        <w:t xml:space="preserve">Генерирую производные файлы и запускаю notebook .</w:t>
      </w:r>
    </w:p>
    <w:p>
      <w:pPr>
        <w:pStyle w:val="BodyText"/>
      </w:pPr>
      <w:bookmarkStart w:id="39" w:name="fig-013"/>
      <w:r>
        <w:t xml:space="preserve">Создание файлов</w:t>
      </w:r>
      <w:bookmarkEnd w:id="39"/>
      <w:r>
        <w:t xml:space="preserve"> </w:t>
      </w:r>
      <w:bookmarkStart w:id="40" w:name="fig-014"/>
      <w:r>
        <w:t xml:space="preserve">notebook</w:t>
      </w:r>
      <w:bookmarkEnd w:id="40"/>
    </w:p>
    <w:bookmarkEnd w:id="41"/>
    <w:bookmarkStart w:id="43" w:name="график-динамики-маргариток"/>
    <w:p>
      <w:pPr>
        <w:pStyle w:val="Heading2"/>
      </w:pPr>
      <w:r>
        <w:t xml:space="preserve">5.9 График динамики маргариток</w:t>
      </w:r>
    </w:p>
    <w:p>
      <w:pPr>
        <w:pStyle w:val="FirstParagraph"/>
      </w:pPr>
      <w:r>
        <w:t xml:space="preserve">Итоговый график изменения числа маргариток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1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plots</w:t>
            </w:r>
          </w:p>
          <w:bookmarkEnd w:id="42"/>
        </w:tc>
      </w:tr>
    </w:tbl>
    <w:bookmarkEnd w:id="43"/>
    <w:bookmarkStart w:id="46" w:name="динамика-модели-комплексная"/>
    <w:p>
      <w:pPr>
        <w:pStyle w:val="Heading2"/>
      </w:pPr>
      <w:r>
        <w:t xml:space="preserve">5.10 Динамика модели (комплексная)</w:t>
      </w:r>
    </w:p>
    <w:p>
      <w:pPr>
        <w:pStyle w:val="FirstParagraph"/>
      </w:pPr>
      <w:r>
        <w:t xml:space="preserve">Комплексный график изменения числа маргариток, температуры и альбедо .</w:t>
      </w:r>
    </w:p>
    <w:p>
      <w:pPr>
        <w:pStyle w:val="BodyText"/>
      </w:pPr>
      <w:bookmarkStart w:id="44" w:name="fig-016"/>
      <w:r>
        <w:t xml:space="preserve">Создание файла</w:t>
      </w:r>
      <w:bookmarkEnd w:id="44"/>
      <w:r>
        <w:t xml:space="preserve"> </w:t>
      </w:r>
      <w:bookmarkStart w:id="45" w:name="fig-017"/>
      <w:r>
        <w:t xml:space="preserve">plots</w:t>
      </w:r>
      <w:bookmarkEnd w:id="45"/>
    </w:p>
    <w:bookmarkEnd w:id="46"/>
    <w:bookmarkStart w:id="49" w:name="производные-файлы-динамики"/>
    <w:p>
      <w:pPr>
        <w:pStyle w:val="Heading2"/>
      </w:pPr>
      <w:r>
        <w:t xml:space="preserve">5.11 Производные файлы динамики</w:t>
      </w:r>
    </w:p>
    <w:p>
      <w:pPr>
        <w:pStyle w:val="FirstParagraph"/>
      </w:pPr>
      <w:r>
        <w:t xml:space="preserve">Генерирую файлы и запускаю notebook .</w:t>
      </w:r>
    </w:p>
    <w:p>
      <w:pPr>
        <w:pStyle w:val="BodyText"/>
      </w:pPr>
      <w:bookmarkStart w:id="47" w:name="fig-018"/>
      <w:r>
        <w:t xml:space="preserve">Создание файлов</w:t>
      </w:r>
      <w:bookmarkEnd w:id="47"/>
      <w:r>
        <w:t xml:space="preserve"> </w:t>
      </w:r>
      <w:bookmarkStart w:id="48" w:name="fig-019"/>
      <w:r>
        <w:t xml:space="preserve">notebook</w:t>
      </w:r>
      <w:bookmarkEnd w:id="48"/>
    </w:p>
    <w:bookmarkEnd w:id="49"/>
    <w:bookmarkStart w:id="52" w:name="базовая-визуализация-с-параметрами"/>
    <w:p>
      <w:pPr>
        <w:pStyle w:val="Heading2"/>
      </w:pPr>
      <w:r>
        <w:t xml:space="preserve">5.12 Базовая визуализация (с параметрами)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daisy_param</w:t>
      </w:r>
      <w:r>
        <w:t xml:space="preserve"> </w:t>
      </w:r>
      <w:r>
        <w:t xml:space="preserve">и запускаю его .</w:t>
      </w:r>
    </w:p>
    <w:p>
      <w:pPr>
        <w:pStyle w:val="BodyText"/>
      </w:pPr>
      <w:bookmarkStart w:id="50" w:name="fig-020"/>
      <w:r>
        <w:t xml:space="preserve">создание файла</w:t>
      </w:r>
      <w:bookmarkEnd w:id="50"/>
      <w:r>
        <w:t xml:space="preserve"> </w:t>
      </w:r>
      <w:bookmarkStart w:id="51" w:name="fig-021"/>
      <w:r>
        <w:t xml:space="preserve">запуск файла</w:t>
      </w:r>
      <w:bookmarkEnd w:id="51"/>
    </w:p>
    <w:bookmarkEnd w:id="52"/>
    <w:bookmarkStart w:id="55" w:name="результаты-с-параметрами"/>
    <w:p>
      <w:pPr>
        <w:pStyle w:val="Heading2"/>
      </w:pPr>
      <w:r>
        <w:t xml:space="preserve">5.13 Результаты с параметрами</w:t>
      </w:r>
    </w:p>
    <w:p>
      <w:pPr>
        <w:pStyle w:val="FirstParagraph"/>
      </w:pPr>
      <w:r>
        <w:t xml:space="preserve">Проверяем создание файлов, генерируем производные и запускаем notebook .</w:t>
      </w:r>
    </w:p>
    <w:p>
      <w:pPr>
        <w:pStyle w:val="BodyText"/>
      </w:pPr>
      <w:bookmarkStart w:id="53" w:name="fig-022"/>
      <w:r>
        <w:t xml:space="preserve">plots</w:t>
      </w:r>
      <w:bookmarkEnd w:id="53"/>
      <w:r>
        <w:t xml:space="preserve"> </w:t>
      </w:r>
      <w:bookmarkStart w:id="54" w:name="fig-023"/>
      <w:r>
        <w:t xml:space="preserve">создание файлов</w:t>
      </w:r>
      <w:bookmarkEnd w:id="54"/>
    </w:p>
    <w:bookmarkEnd w:id="55"/>
    <w:bookmarkStart w:id="58" w:name="динамика-числа-маргариток-параметры"/>
    <w:p>
      <w:pPr>
        <w:pStyle w:val="Heading2"/>
      </w:pPr>
      <w:r>
        <w:t xml:space="preserve">5.14 Динамика числа маргариток (параметры)</w:t>
      </w:r>
    </w:p>
    <w:p>
      <w:pPr>
        <w:pStyle w:val="FirstParagraph"/>
      </w:pPr>
      <w:r>
        <w:t xml:space="preserve">Изменение числа маргариток с разными параметрами .</w:t>
      </w:r>
    </w:p>
    <w:p>
      <w:pPr>
        <w:pStyle w:val="BodyText"/>
      </w:pPr>
      <w:bookmarkStart w:id="56" w:name="fig-024"/>
      <w:r>
        <w:t xml:space="preserve">notebook</w:t>
      </w:r>
      <w:bookmarkEnd w:id="56"/>
      <w:r>
        <w:t xml:space="preserve"> </w:t>
      </w:r>
      <w:bookmarkStart w:id="57" w:name="fig-025"/>
      <w:r>
        <w:t xml:space="preserve">создание файла</w:t>
      </w:r>
      <w:bookmarkEnd w:id="57"/>
    </w:p>
    <w:bookmarkEnd w:id="58"/>
    <w:bookmarkStart w:id="61" w:name="динамика-модели-с-параметрами"/>
    <w:p>
      <w:pPr>
        <w:pStyle w:val="Heading2"/>
      </w:pPr>
      <w:r>
        <w:t xml:space="preserve">5.15 Динамика модели с параметрами</w:t>
      </w:r>
    </w:p>
    <w:p>
      <w:pPr>
        <w:pStyle w:val="FirstParagraph"/>
      </w:pPr>
      <w:r>
        <w:t xml:space="preserve">Запускаю файлы и notebook для комплексного графика с параметрами .</w:t>
      </w:r>
    </w:p>
    <w:p>
      <w:pPr>
        <w:pStyle w:val="BodyText"/>
      </w:pPr>
      <w:bookmarkStart w:id="59" w:name="fig-026"/>
      <w:r>
        <w:t xml:space="preserve">запуск файла</w:t>
      </w:r>
      <w:bookmarkEnd w:id="59"/>
      <w:r>
        <w:t xml:space="preserve"> </w:t>
      </w:r>
      <w:bookmarkStart w:id="60" w:name="fig-027"/>
      <w:r>
        <w:t xml:space="preserve">создание производных файлов</w:t>
      </w:r>
      <w:bookmarkEnd w:id="60"/>
    </w:p>
    <w:bookmarkEnd w:id="61"/>
    <w:bookmarkStart w:id="63" w:name="завершение-работы"/>
    <w:p>
      <w:pPr>
        <w:pStyle w:val="Heading2"/>
      </w:pPr>
      <w:r>
        <w:t xml:space="preserve">5.16 Завершение работы</w:t>
      </w:r>
    </w:p>
    <w:p>
      <w:pPr>
        <w:pStyle w:val="FirstParagraph"/>
      </w:pPr>
      <w:r>
        <w:t xml:space="preserve">Запускаю итоговый notebook</w:t>
      </w:r>
      <w:r>
        <w:t xml:space="preserve"> </w:t>
      </w:r>
      <w:r>
        <w:rPr>
          <w:rStyle w:val="VerbatimChar"/>
        </w:rPr>
        <w:t xml:space="preserve">daisyworld-luminosity_param</w:t>
      </w:r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2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notebook</w:t>
            </w:r>
          </w:p>
          <w:bookmarkEnd w:id="62"/>
        </w:tc>
      </w:tr>
    </w:tbl>
    <w:bookmarkEnd w:id="63"/>
    <w:bookmarkEnd w:id="64"/>
    <w:bookmarkStart w:id="66" w:name="выводы"/>
    <w:p>
      <w:pPr>
        <w:pStyle w:val="Heading1"/>
      </w:pPr>
      <w:r>
        <w:t xml:space="preserve">6. Выводы</w:t>
      </w:r>
    </w:p>
    <w:bookmarkStart w:id="65" w:name="выводы-1"/>
    <w:p>
      <w:pPr>
        <w:pStyle w:val="Heading2"/>
      </w:pPr>
      <w:r>
        <w:t xml:space="preserve">6.1 Выводы</w:t>
      </w:r>
    </w:p>
    <w:p>
      <w:pPr>
        <w:pStyle w:val="FirstParagraph"/>
      </w:pPr>
      <w:r>
        <w:t xml:space="preserve">В ходе выполнения лабораторной работы был освоен агентный подход к имитационному моделированию на примере модели Daisyworld с использованием библиотеки Agents.jl.</w:t>
      </w:r>
      <w:r>
        <w:t xml:space="preserve"> </w:t>
      </w:r>
      <w:r>
        <w:t xml:space="preserve">(Примечание: Полные листинги кода интегрированы в основной отчёт).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1032228428@pfur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28428@pfur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Mehmet Efe Kantoz</dc:creator>
  <dc:language>ru-RU</dc:language>
  <cp:keywords/>
  <dcterms:created xsi:type="dcterms:W3CDTF">2026-09-14T14:41:24Z</dcterms:created>
  <dcterms:modified xsi:type="dcterms:W3CDTF">2026-09-14T14:41:24Z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14.09.2026</vt:lpwstr>
  </property>
  <property fmtid="{D5CDD505-2E9C-101B-9397-08002B2CF9AE}" pid="11" name="date-format">
    <vt:lpwstr>DD.MM.YYYY</vt:lpwstr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Ознакомление с Агентным подходом к имитационному моделированию</vt:lpwstr>
  </property>
  <property fmtid="{D5CDD505-2E9C-101B-9397-08002B2CF9AE}" pid="18" name="toc-title">
    <vt:lpwstr>Содержание</vt:lpwstr>
  </property>
</Properties>
</file>