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DB23A" w14:textId="77777777" w:rsidR="00995AF2" w:rsidRDefault="00000000">
      <w:pPr>
        <w:pStyle w:val="Title"/>
      </w:pPr>
      <w:r>
        <w:t>Отчет по лабораторной работе №7</w:t>
      </w:r>
    </w:p>
    <w:p w14:paraId="698B0BB2" w14:textId="77777777" w:rsidR="00995AF2" w:rsidRDefault="00000000">
      <w:pPr>
        <w:pStyle w:val="Subtitle"/>
      </w:pPr>
      <w:r>
        <w:t>Основы информационной безопасности</w:t>
      </w:r>
    </w:p>
    <w:p w14:paraId="164CA773" w14:textId="316A96A6" w:rsidR="00995AF2" w:rsidRPr="00B504EA" w:rsidRDefault="00B504EA">
      <w:pPr>
        <w:pStyle w:val="Author"/>
        <w:rPr>
          <w:lang w:val="tr-TR"/>
        </w:rPr>
      </w:pPr>
      <w:r>
        <w:rPr>
          <w:lang w:val="tr-TR"/>
        </w:rPr>
        <w:t>Efe kantoz</w:t>
      </w:r>
      <w:r w:rsidR="00000000">
        <w:t>, НКАбд-01-2</w:t>
      </w:r>
      <w:r>
        <w:rPr>
          <w:lang w:val="tr-TR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97303088"/>
        <w:docPartObj>
          <w:docPartGallery w:val="Table of Contents"/>
          <w:docPartUnique/>
        </w:docPartObj>
      </w:sdtPr>
      <w:sdtContent>
        <w:p w14:paraId="15C09CF4" w14:textId="77777777" w:rsidR="00995AF2" w:rsidRDefault="00000000">
          <w:pPr>
            <w:pStyle w:val="TOCHeading"/>
          </w:pPr>
          <w:r>
            <w:t>Содержание</w:t>
          </w:r>
        </w:p>
        <w:p w14:paraId="1951FCA2" w14:textId="77777777" w:rsidR="00B504E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8600815" w:history="1">
            <w:r w:rsidR="00B504EA" w:rsidRPr="007E6DB0">
              <w:rPr>
                <w:rStyle w:val="Hyperlink"/>
                <w:noProof/>
              </w:rPr>
              <w:t>1</w:t>
            </w:r>
            <w:r w:rsidR="00B504EA">
              <w:rPr>
                <w:noProof/>
              </w:rPr>
              <w:tab/>
            </w:r>
            <w:r w:rsidR="00B504EA" w:rsidRPr="007E6DB0">
              <w:rPr>
                <w:rStyle w:val="Hyperlink"/>
                <w:noProof/>
              </w:rPr>
              <w:t>Цель работы</w:t>
            </w:r>
            <w:r w:rsidR="00B504EA">
              <w:rPr>
                <w:noProof/>
                <w:webHidden/>
              </w:rPr>
              <w:tab/>
            </w:r>
            <w:r w:rsidR="00B504EA">
              <w:rPr>
                <w:noProof/>
                <w:webHidden/>
              </w:rPr>
              <w:fldChar w:fldCharType="begin"/>
            </w:r>
            <w:r w:rsidR="00B504EA">
              <w:rPr>
                <w:noProof/>
                <w:webHidden/>
              </w:rPr>
              <w:instrText xml:space="preserve"> PAGEREF _Toc208600815 \h </w:instrText>
            </w:r>
            <w:r w:rsidR="00B504EA">
              <w:rPr>
                <w:noProof/>
                <w:webHidden/>
              </w:rPr>
            </w:r>
            <w:r w:rsidR="00B504EA">
              <w:rPr>
                <w:noProof/>
                <w:webHidden/>
              </w:rPr>
              <w:fldChar w:fldCharType="separate"/>
            </w:r>
            <w:r w:rsidR="00B504EA">
              <w:rPr>
                <w:noProof/>
                <w:webHidden/>
              </w:rPr>
              <w:t>1</w:t>
            </w:r>
            <w:r w:rsidR="00B504EA">
              <w:rPr>
                <w:noProof/>
                <w:webHidden/>
              </w:rPr>
              <w:fldChar w:fldCharType="end"/>
            </w:r>
          </w:hyperlink>
        </w:p>
        <w:p w14:paraId="79558AF8" w14:textId="77777777" w:rsidR="00B504EA" w:rsidRDefault="00B504E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600816" w:history="1">
            <w:r w:rsidRPr="007E6DB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E6DB0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4E2B" w14:textId="77777777" w:rsidR="00B504EA" w:rsidRDefault="00B504E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600817" w:history="1">
            <w:r w:rsidRPr="007E6DB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E6DB0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0AE0C" w14:textId="77777777" w:rsidR="00B504EA" w:rsidRDefault="00B504E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600818" w:history="1">
            <w:r w:rsidRPr="007E6DB0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7E6DB0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1E7CF" w14:textId="77777777" w:rsidR="00B504EA" w:rsidRDefault="00B504E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600819" w:history="1">
            <w:r w:rsidRPr="007E6DB0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7E6DB0">
              <w:rPr>
                <w:rStyle w:val="Hyperlink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6EE28" w14:textId="77777777" w:rsidR="00B504EA" w:rsidRDefault="00B504E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600820" w:history="1">
            <w:r w:rsidRPr="007E6DB0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7E6DB0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350C" w14:textId="77777777" w:rsidR="00B504EA" w:rsidRDefault="00B504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8600821" w:history="1">
            <w:r w:rsidRPr="007E6DB0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_Toc208600821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ECFE6" w14:textId="77777777" w:rsidR="00995AF2" w:rsidRDefault="00000000">
          <w:r>
            <w:fldChar w:fldCharType="end"/>
          </w:r>
        </w:p>
      </w:sdtContent>
    </w:sdt>
    <w:p w14:paraId="6C7A696B" w14:textId="77777777" w:rsidR="00995AF2" w:rsidRDefault="00000000">
      <w:pPr>
        <w:pStyle w:val="Heading1"/>
      </w:pPr>
      <w:bookmarkStart w:id="0" w:name="цель-работы"/>
      <w:bookmarkStart w:id="1" w:name="_Toc208600815"/>
      <w:r>
        <w:rPr>
          <w:rStyle w:val="SectionNumber"/>
        </w:rPr>
        <w:t>1</w:t>
      </w:r>
      <w:r>
        <w:tab/>
        <w:t>Цель работы</w:t>
      </w:r>
      <w:bookmarkEnd w:id="1"/>
    </w:p>
    <w:p w14:paraId="2F2B16EC" w14:textId="77777777" w:rsidR="00995AF2" w:rsidRDefault="00000000">
      <w:pPr>
        <w:pStyle w:val="FirstParagraph"/>
      </w:pPr>
      <w:r>
        <w:t>Освоить на практике применение режима однократного гаммирования</w:t>
      </w:r>
    </w:p>
    <w:p w14:paraId="231B28B0" w14:textId="77777777" w:rsidR="00995AF2" w:rsidRDefault="00000000">
      <w:pPr>
        <w:pStyle w:val="Heading1"/>
      </w:pPr>
      <w:bookmarkStart w:id="2" w:name="задание"/>
      <w:bookmarkStart w:id="3" w:name="_Toc208600816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63F4B051" w14:textId="77777777" w:rsidR="00995AF2" w:rsidRDefault="00000000">
      <w:pPr>
        <w:pStyle w:val="FirstParagraph"/>
      </w:pPr>
      <w: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 1. Определить вид шифротекста при известном ключе и известном открытом тексте. 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p w14:paraId="3D1CFF19" w14:textId="77777777" w:rsidR="00995AF2" w:rsidRDefault="00000000">
      <w:pPr>
        <w:pStyle w:val="Heading1"/>
      </w:pPr>
      <w:bookmarkStart w:id="4" w:name="теоретическое-введение"/>
      <w:bookmarkStart w:id="5" w:name="_Toc208600817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1C733C99" w14:textId="77777777" w:rsidR="00995AF2" w:rsidRDefault="00000000">
      <w:pPr>
        <w:pStyle w:val="FirstParagraph"/>
      </w:pPr>
      <w:r>
        <w:t>Предложенная Г. С. Вернамом так называемая «схема однократного использования (гаммирования)» является простой, но надёжной схемой шифрования данных. [1]</w:t>
      </w:r>
    </w:p>
    <w:p w14:paraId="0BE87D3F" w14:textId="77777777" w:rsidR="00995AF2" w:rsidRDefault="00000000">
      <w:pPr>
        <w:pStyle w:val="BodyText"/>
      </w:pPr>
      <w:r>
        <w:rPr>
          <w:b/>
          <w:bCs/>
        </w:rPr>
        <w:t>Гаммирование</w:t>
      </w:r>
      <w:r>
        <w:t xml:space="preserve">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</w:t>
      </w:r>
      <w:r>
        <w:lastRenderedPageBreak/>
        <w:t>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 w14:paraId="71198E2F" w14:textId="77777777" w:rsidR="00995AF2" w:rsidRDefault="00000000">
      <w:pPr>
        <w:pStyle w:val="BodyText"/>
      </w:pPr>
      <w:r>
        <w:t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 w14:paraId="7C709908" w14:textId="77777777" w:rsidR="00995AF2" w:rsidRDefault="00000000">
      <w:pPr>
        <w:pStyle w:val="BodyText"/>
      </w:pPr>
      <w:r>
        <w:t>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 Напомним, как работает операция XOR над битами: 0 ⊕ 0 = 0, 0 ⊕ 1 = 1, 1 ⊕ 0 = 1, 1 ⊕ 1 = 0.</w:t>
      </w:r>
    </w:p>
    <w:p w14:paraId="06ABC0C5" w14:textId="77777777" w:rsidR="00995AF2" w:rsidRDefault="00000000">
      <w:pPr>
        <w:pStyle w:val="BodyText"/>
      </w:pPr>
      <w:r>
        <w:t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 граммой.</w:t>
      </w:r>
    </w:p>
    <w:p w14:paraId="060EF899" w14:textId="77777777" w:rsidR="00995AF2" w:rsidRDefault="00000000">
      <w:pPr>
        <w:pStyle w:val="BodyText"/>
      </w:pPr>
      <w:r>
        <w:t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 w14:paraId="0763AD73" w14:textId="77777777" w:rsidR="00995AF2" w:rsidRDefault="00000000">
      <w:pPr>
        <w:pStyle w:val="BodyText"/>
      </w:pPr>
      <w:r>
        <w:rPr>
          <w:rStyle w:val="VerbatimChar"/>
        </w:rPr>
        <w:t>Ci = Pi ⊕ Ki</w:t>
      </w:r>
      <w:r>
        <w:t>, (7.1)</w:t>
      </w:r>
    </w:p>
    <w:p w14:paraId="1601BA2B" w14:textId="77777777" w:rsidR="00995AF2" w:rsidRDefault="00000000">
      <w:pPr>
        <w:pStyle w:val="BodyText"/>
      </w:pPr>
      <w:r>
        <w:rPr>
          <w:i/>
          <w:iCs/>
        </w:rPr>
        <w:t>где Ci — i-й символ получившегося зашифрованного послания, Pi — i-й символ открытого текста, Ki — i-й символ ключа, i = 1, m. Размерности открытого текста и ключа должны совпадать, и полученный шифротекст будет такой же длины.</w:t>
      </w:r>
    </w:p>
    <w:p w14:paraId="5B4FCF99" w14:textId="77777777" w:rsidR="00995AF2" w:rsidRDefault="00000000">
      <w:pPr>
        <w:pStyle w:val="BodyText"/>
      </w:pPr>
      <w:r>
        <w:t>Если известны шифротекст и открытый текст, то задача нахождения ключа решается также в соответствии с (7.1), а именно, обе части равенства необходимо сложить по модулю 2 с Pi:</w:t>
      </w:r>
    </w:p>
    <w:p w14:paraId="1FDC0177" w14:textId="77777777" w:rsidR="00995AF2" w:rsidRDefault="00000000">
      <w:pPr>
        <w:pStyle w:val="BodyText"/>
      </w:pPr>
      <w:r>
        <w:rPr>
          <w:rStyle w:val="VerbatimChar"/>
        </w:rPr>
        <w:t>Ci ⊕ Pi = Pi ⊕ Ki ⊕ Pi = Ki</w:t>
      </w:r>
      <w:r>
        <w:t>,</w:t>
      </w:r>
    </w:p>
    <w:p w14:paraId="563106C0" w14:textId="77777777" w:rsidR="00995AF2" w:rsidRDefault="00000000">
      <w:pPr>
        <w:pStyle w:val="BodyText"/>
      </w:pPr>
      <w:r>
        <w:rPr>
          <w:rStyle w:val="VerbatimChar"/>
        </w:rPr>
        <w:t>Ki = Ci ⊕ Pi</w:t>
      </w:r>
      <w:r>
        <w:t>.</w:t>
      </w:r>
    </w:p>
    <w:p w14:paraId="31DCC965" w14:textId="77777777" w:rsidR="00995AF2" w:rsidRDefault="00000000">
      <w:pPr>
        <w:pStyle w:val="BodyText"/>
      </w:pPr>
      <w:r>
        <w:t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 w14:paraId="7E26F2C4" w14:textId="77777777" w:rsidR="00995AF2" w:rsidRDefault="00000000">
      <w:pPr>
        <w:pStyle w:val="BodyText"/>
      </w:pPr>
      <w:r>
        <w:t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 w14:paraId="373C498E" w14:textId="77777777" w:rsidR="00995AF2" w:rsidRDefault="00000000">
      <w:pPr>
        <w:pStyle w:val="BodyText"/>
      </w:pPr>
      <w:r>
        <w:t>Необходимые и достаточные условия абсолютной стойкости шифра:</w:t>
      </w:r>
    </w:p>
    <w:p w14:paraId="1EDEAC46" w14:textId="77777777" w:rsidR="00995AF2" w:rsidRDefault="00000000">
      <w:pPr>
        <w:numPr>
          <w:ilvl w:val="0"/>
          <w:numId w:val="2"/>
        </w:numPr>
      </w:pPr>
      <w:r>
        <w:lastRenderedPageBreak/>
        <w:t>полная случайность ключа;</w:t>
      </w:r>
    </w:p>
    <w:p w14:paraId="5F83AB2E" w14:textId="77777777" w:rsidR="00995AF2" w:rsidRDefault="00000000">
      <w:pPr>
        <w:numPr>
          <w:ilvl w:val="0"/>
          <w:numId w:val="2"/>
        </w:numPr>
      </w:pPr>
      <w:r>
        <w:t>равенство длин ключа и открытого текста;</w:t>
      </w:r>
    </w:p>
    <w:p w14:paraId="594AF4ED" w14:textId="77777777" w:rsidR="00995AF2" w:rsidRDefault="00000000">
      <w:pPr>
        <w:numPr>
          <w:ilvl w:val="0"/>
          <w:numId w:val="2"/>
        </w:numPr>
      </w:pPr>
      <w:r>
        <w:t>однократное использование ключа.</w:t>
      </w:r>
    </w:p>
    <w:p w14:paraId="2BA3138C" w14:textId="77777777" w:rsidR="00995AF2" w:rsidRDefault="00000000">
      <w:pPr>
        <w:pStyle w:val="FirstParagraph"/>
      </w:pPr>
      <w:r>
        <w:t>Рассмотрим пример.</w:t>
      </w:r>
    </w:p>
    <w:p w14:paraId="2A31A778" w14:textId="77777777" w:rsidR="00995AF2" w:rsidRDefault="00000000">
      <w:pPr>
        <w:pStyle w:val="BodyText"/>
      </w:pPr>
      <w:r>
        <w:t>Ключ Центра:</w:t>
      </w:r>
    </w:p>
    <w:p w14:paraId="4DF2769E" w14:textId="77777777" w:rsidR="00995AF2" w:rsidRDefault="00000000">
      <w:pPr>
        <w:pStyle w:val="BodyText"/>
      </w:pPr>
      <w:r>
        <w:rPr>
          <w:rStyle w:val="VerbatimChar"/>
        </w:rPr>
        <w:t>05 0C 17 7F 0E 4E 37 D2 94 10 09 2E 22 57 FF C8 0B B2 70 54</w:t>
      </w:r>
    </w:p>
    <w:p w14:paraId="69BD64EF" w14:textId="77777777" w:rsidR="00995AF2" w:rsidRDefault="00000000">
      <w:pPr>
        <w:pStyle w:val="BodyText"/>
      </w:pPr>
      <w:r>
        <w:t>Сообщение Центра:</w:t>
      </w:r>
    </w:p>
    <w:p w14:paraId="21D6275A" w14:textId="77777777" w:rsidR="00995AF2" w:rsidRDefault="00000000">
      <w:pPr>
        <w:pStyle w:val="BodyText"/>
      </w:pPr>
      <w:r>
        <w:rPr>
          <w:i/>
          <w:iCs/>
        </w:rPr>
        <w:t>Штирлиц – Вы Герой!!</w:t>
      </w:r>
    </w:p>
    <w:p w14:paraId="2FB06B35" w14:textId="77777777" w:rsidR="00995AF2" w:rsidRDefault="00000000">
      <w:pPr>
        <w:pStyle w:val="BodyText"/>
      </w:pPr>
      <w:r>
        <w:rPr>
          <w:rStyle w:val="VerbatimChar"/>
        </w:rPr>
        <w:t>D8 F2 E8 F0 EB E8 F6 20 2D 20 C2 FB 20 C3 E5 F0 EE E9 21 21</w:t>
      </w:r>
    </w:p>
    <w:p w14:paraId="1E0D9CFC" w14:textId="77777777" w:rsidR="00995AF2" w:rsidRDefault="00000000">
      <w:pPr>
        <w:pStyle w:val="BodyText"/>
      </w:pPr>
      <w:r>
        <w:t>Зашифрованный текст, находящийся у Мюллера:</w:t>
      </w:r>
    </w:p>
    <w:p w14:paraId="0B4C2307" w14:textId="77777777" w:rsidR="00995AF2" w:rsidRDefault="00000000">
      <w:pPr>
        <w:pStyle w:val="BodyText"/>
      </w:pPr>
      <w:r>
        <w:rPr>
          <w:rStyle w:val="VerbatimChar"/>
        </w:rPr>
        <w:t>DD FE FF 8F E5 A6 C1 F2 B9 30 CB D5 02 94 1A 38 E5 5B 51 75</w:t>
      </w:r>
    </w:p>
    <w:p w14:paraId="02E86EDB" w14:textId="77777777" w:rsidR="00995AF2" w:rsidRDefault="00000000">
      <w:pPr>
        <w:pStyle w:val="BodyText"/>
      </w:pPr>
      <w:r>
        <w:t>Дешифровальщики попробовали ключ:</w:t>
      </w:r>
    </w:p>
    <w:p w14:paraId="29F17A96" w14:textId="77777777" w:rsidR="00995AF2" w:rsidRDefault="00000000">
      <w:pPr>
        <w:pStyle w:val="BodyText"/>
      </w:pPr>
      <w:r>
        <w:rPr>
          <w:rStyle w:val="VerbatimChar"/>
        </w:rPr>
        <w:t>05 0C 17 7F 0E 4E 37 D2 94 10 09 2E 22 55 F4 D3 07 BB BC 54</w:t>
      </w:r>
    </w:p>
    <w:p w14:paraId="2FF89AB9" w14:textId="77777777" w:rsidR="00995AF2" w:rsidRDefault="00000000">
      <w:pPr>
        <w:pStyle w:val="BodyText"/>
      </w:pPr>
      <w:r>
        <w:t>и получили текст:</w:t>
      </w:r>
    </w:p>
    <w:p w14:paraId="6F546799" w14:textId="77777777" w:rsidR="00995AF2" w:rsidRDefault="00000000">
      <w:pPr>
        <w:pStyle w:val="BodyText"/>
      </w:pPr>
      <w:r>
        <w:rPr>
          <w:rStyle w:val="VerbatimChar"/>
        </w:rPr>
        <w:t>D8 F2 E8 F0 EB E8 F6 20 2D 20 C2 FB 20 C1 EE EB E2 E0 ED 21</w:t>
      </w:r>
    </w:p>
    <w:p w14:paraId="141741DC" w14:textId="77777777" w:rsidR="00995AF2" w:rsidRDefault="00000000">
      <w:pPr>
        <w:pStyle w:val="BodyText"/>
      </w:pPr>
      <w:r>
        <w:rPr>
          <w:i/>
          <w:iCs/>
        </w:rPr>
        <w:t>Штирлиц - Вы Болван!</w:t>
      </w:r>
    </w:p>
    <w:p w14:paraId="5B465057" w14:textId="77777777" w:rsidR="00995AF2" w:rsidRDefault="00000000">
      <w:pPr>
        <w:pStyle w:val="BodyText"/>
      </w:pPr>
      <w:r>
        <w:t>Другие ключи дадут лишь новые фразы, пословицы, стихотворные строфы, словом, всевозможные тексты заданной длины.</w:t>
      </w:r>
    </w:p>
    <w:p w14:paraId="3384F505" w14:textId="77777777" w:rsidR="00995AF2" w:rsidRDefault="00000000">
      <w:pPr>
        <w:pStyle w:val="Heading1"/>
      </w:pPr>
      <w:bookmarkStart w:id="6" w:name="выполнение-лабораторной-работы"/>
      <w:bookmarkStart w:id="7" w:name="_Toc208600818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0EB88B60" w14:textId="77777777" w:rsidR="00995AF2" w:rsidRDefault="00000000">
      <w:pPr>
        <w:pStyle w:val="FirstParagraph"/>
      </w:pPr>
      <w:r>
        <w:t>Я выполнала лабораторную работа на языке программирования Python, листинг программы и результаты выполнения приведены в отчете.</w:t>
      </w:r>
    </w:p>
    <w:p w14:paraId="58C78B16" w14:textId="77777777" w:rsidR="00995AF2" w:rsidRDefault="00000000">
      <w:pPr>
        <w:pStyle w:val="BodyText"/>
      </w:pPr>
      <w:r>
        <w:t>Требуется разработать программу, позволяющее шифровать и дешифровать данные в режиме однократного гаммирования. Начнем с создания функции для генерации случайного ключа (рис. 1).</w:t>
      </w:r>
    </w:p>
    <w:p w14:paraId="7A2FA115" w14:textId="77777777" w:rsidR="00995AF2" w:rsidRDefault="00000000">
      <w:pPr>
        <w:pStyle w:val="CaptionedFigure"/>
      </w:pPr>
      <w:r>
        <w:rPr>
          <w:noProof/>
        </w:rPr>
        <w:drawing>
          <wp:inline distT="0" distB="0" distL="0" distR="0" wp14:anchorId="569134C1" wp14:editId="1BA1B186">
            <wp:extent cx="3733800" cy="655606"/>
            <wp:effectExtent l="0" t="0" r="0" b="0"/>
            <wp:docPr id="24" name="Picture" descr="Функция генерации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39785" w14:textId="77777777" w:rsidR="00995AF2" w:rsidRDefault="00000000">
      <w:pPr>
        <w:pStyle w:val="ImageCaption"/>
      </w:pPr>
      <w:r>
        <w:t>Рис. 1: Функция генерации ключа</w:t>
      </w:r>
    </w:p>
    <w:p w14:paraId="0C188A95" w14:textId="77777777" w:rsidR="00995AF2" w:rsidRDefault="00000000">
      <w:pPr>
        <w:pStyle w:val="BodyText"/>
      </w:pPr>
      <w:r>
        <w:lastRenderedPageBreak/>
        <w:t>Необходимо определить вид шифротекста при известном ключе и известном открытом тексте. Так как операция исключающего или отменяет сама себя, делаю одну функцю и для шифрования и для дешифрования текста (рис. 2).</w:t>
      </w:r>
    </w:p>
    <w:p w14:paraId="248931A0" w14:textId="77777777" w:rsidR="00995AF2" w:rsidRDefault="00000000">
      <w:pPr>
        <w:pStyle w:val="CaptionedFigure"/>
      </w:pPr>
      <w:r>
        <w:rPr>
          <w:noProof/>
        </w:rPr>
        <w:drawing>
          <wp:inline distT="0" distB="0" distL="0" distR="0" wp14:anchorId="25241A41" wp14:editId="750FE868">
            <wp:extent cx="3733800" cy="924445"/>
            <wp:effectExtent l="0" t="0" r="0" b="0"/>
            <wp:docPr id="27" name="Picture" descr="Функция для шифрования тек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18325" w14:textId="77777777" w:rsidR="00995AF2" w:rsidRDefault="00000000">
      <w:pPr>
        <w:pStyle w:val="ImageCaption"/>
      </w:pPr>
      <w:r>
        <w:t>Рис. 2: Функция для шифрования текста</w:t>
      </w:r>
    </w:p>
    <w:p w14:paraId="7250E8DF" w14:textId="77777777" w:rsidR="00995AF2" w:rsidRDefault="00000000">
      <w:pPr>
        <w:pStyle w:val="BodyText"/>
      </w:pPr>
      <w:r>
        <w:t>Нужно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Для этого создаю функцию для нахождения возможных ключей для фрагмента текста (рис. 3).</w:t>
      </w:r>
    </w:p>
    <w:p w14:paraId="2502A953" w14:textId="77777777" w:rsidR="00995AF2" w:rsidRDefault="00000000">
      <w:pPr>
        <w:pStyle w:val="CaptionedFigure"/>
      </w:pPr>
      <w:r>
        <w:rPr>
          <w:noProof/>
        </w:rPr>
        <w:drawing>
          <wp:inline distT="0" distB="0" distL="0" distR="0" wp14:anchorId="7E53D1D7" wp14:editId="70A6333E">
            <wp:extent cx="3733800" cy="1023873"/>
            <wp:effectExtent l="0" t="0" r="0" b="0"/>
            <wp:docPr id="30" name="Picture" descr="Подбор возможных ключей для фрагмен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26A7CC" w14:textId="77777777" w:rsidR="00995AF2" w:rsidRDefault="00000000">
      <w:pPr>
        <w:pStyle w:val="ImageCaption"/>
      </w:pPr>
      <w:r>
        <w:t>Рис. 3: Подбор возможных ключей для фрагмента</w:t>
      </w:r>
    </w:p>
    <w:p w14:paraId="5000245C" w14:textId="77777777" w:rsidR="00995AF2" w:rsidRDefault="00000000">
      <w:pPr>
        <w:pStyle w:val="BodyText"/>
      </w:pPr>
      <w:r>
        <w:t>Проверка работы всех функций. Шифрование и дешифрование происходит верно, как и нахождение ключей, с помощью которых можно расшифровать верно только кусок текста (рис. 4).</w:t>
      </w:r>
    </w:p>
    <w:p w14:paraId="307FC2F3" w14:textId="77777777" w:rsidR="00995AF2" w:rsidRDefault="00000000">
      <w:pPr>
        <w:pStyle w:val="CaptionedFigure"/>
      </w:pPr>
      <w:r>
        <w:rPr>
          <w:noProof/>
        </w:rPr>
        <w:drawing>
          <wp:inline distT="0" distB="0" distL="0" distR="0" wp14:anchorId="3308C164" wp14:editId="71EFFA82">
            <wp:extent cx="3733800" cy="1107006"/>
            <wp:effectExtent l="0" t="0" r="0" b="0"/>
            <wp:docPr id="33" name="Picture" descr="Результат работы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66C2D7" w14:textId="77777777" w:rsidR="00995AF2" w:rsidRDefault="00000000">
      <w:pPr>
        <w:pStyle w:val="ImageCaption"/>
      </w:pPr>
      <w:r>
        <w:t>Рис. 4: Результат работы программы</w:t>
      </w:r>
    </w:p>
    <w:p w14:paraId="714D6E6C" w14:textId="77777777" w:rsidR="00995AF2" w:rsidRDefault="00000000">
      <w:pPr>
        <w:pStyle w:val="BodyText"/>
      </w:pPr>
      <w:r>
        <w:t>Листинг программы 1:</w:t>
      </w:r>
    </w:p>
    <w:p w14:paraId="4292078A" w14:textId="77777777" w:rsidR="00995AF2" w:rsidRDefault="00000000">
      <w:pPr>
        <w:pStyle w:val="SourceCode"/>
      </w:pP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generate_key_hex(text):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>+</w:t>
      </w:r>
      <w:r>
        <w:rPr>
          <w:rStyle w:val="NormalTok"/>
        </w:rPr>
        <w:t xml:space="preserve"> string.digits) </w:t>
      </w:r>
      <w:r>
        <w:rPr>
          <w:rStyle w:val="CommentTok"/>
        </w:rPr>
        <w:t xml:space="preserve">#генерация </w:t>
      </w:r>
      <w:r>
        <w:rPr>
          <w:rStyle w:val="CommentTok"/>
        </w:rPr>
        <w:lastRenderedPageBreak/>
        <w:t>цифры для каждого символа в тексте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CommentTok"/>
        </w:rPr>
        <w:t>#для шифрования и дешифрования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(text)): </w:t>
      </w:r>
      <w:r>
        <w:rPr>
          <w:rStyle w:val="CommentTok"/>
        </w:rPr>
        <w:t>#проход по каждому символу в тексте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BuiltInTok"/>
        </w:rPr>
        <w:t>chr</w:t>
      </w:r>
      <w:r>
        <w:rPr>
          <w:rStyle w:val="NormalTok"/>
        </w:rPr>
        <w:t>(</w:t>
      </w:r>
      <w:r>
        <w:rPr>
          <w:rStyle w:val="BuiltInTok"/>
        </w:rPr>
        <w:t>ord</w:t>
      </w:r>
      <w:r>
        <w:rPr>
          <w:rStyle w:val="NormalTok"/>
        </w:rPr>
        <w:t xml:space="preserve">(text[i])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BuiltInTok"/>
        </w:rPr>
        <w:t>ord</w:t>
      </w:r>
      <w:r>
        <w:rPr>
          <w:rStyle w:val="NormalTok"/>
        </w:rPr>
        <w:t xml:space="preserve">(key[i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new_text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find_possible_key(text, fragment):</w:t>
      </w:r>
      <w:r>
        <w:br/>
      </w:r>
      <w:r>
        <w:rPr>
          <w:rStyle w:val="NormalTok"/>
        </w:rPr>
        <w:t xml:space="preserve">    possible_keys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(text)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(fragment)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possible_key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(fragment)):</w:t>
      </w:r>
      <w:r>
        <w:br/>
      </w:r>
      <w:r>
        <w:rPr>
          <w:rStyle w:val="NormalTok"/>
        </w:rPr>
        <w:t xml:space="preserve">            possible_key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BuiltInTok"/>
        </w:rPr>
        <w:t>chr</w:t>
      </w:r>
      <w:r>
        <w:rPr>
          <w:rStyle w:val="NormalTok"/>
        </w:rPr>
        <w:t>(</w:t>
      </w:r>
      <w:r>
        <w:rPr>
          <w:rStyle w:val="BuiltInTok"/>
        </w:rPr>
        <w:t>ord</w:t>
      </w:r>
      <w:r>
        <w:rPr>
          <w:rStyle w:val="NormalTok"/>
        </w:rPr>
        <w:t xml:space="preserve">(text[i </w:t>
      </w:r>
      <w:r>
        <w:rPr>
          <w:rStyle w:val="OperatorTok"/>
        </w:rPr>
        <w:t>+</w:t>
      </w:r>
      <w:r>
        <w:rPr>
          <w:rStyle w:val="NormalTok"/>
        </w:rPr>
        <w:t xml:space="preserve"> j])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BuiltInTok"/>
        </w:rPr>
        <w:t>ord</w:t>
      </w:r>
      <w:r>
        <w:rPr>
          <w:rStyle w:val="NormalTok"/>
        </w:rPr>
        <w:t>(fragment[j]))</w:t>
      </w:r>
      <w:r>
        <w:br/>
      </w:r>
      <w:r>
        <w:rPr>
          <w:rStyle w:val="NormalTok"/>
        </w:rPr>
        <w:t xml:space="preserve">        possible_keys.append(possible_key)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possible_keys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'С Новым Годом, друзья!'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>=</w:t>
      </w:r>
      <w:r>
        <w:rPr>
          <w:rStyle w:val="NormalTok"/>
        </w:rPr>
        <w:t xml:space="preserve"> generate_key_hex(t)</w:t>
      </w:r>
      <w:r>
        <w:br/>
      </w:r>
      <w:r>
        <w:rPr>
          <w:rStyle w:val="NormalTok"/>
        </w:rPr>
        <w:t xml:space="preserve">en_t </w:t>
      </w:r>
      <w:r>
        <w:rPr>
          <w:rStyle w:val="OperatorTok"/>
        </w:rPr>
        <w:t>=</w:t>
      </w:r>
      <w:r>
        <w:rPr>
          <w:rStyle w:val="NormalTok"/>
        </w:rPr>
        <w:t xml:space="preserve"> en_de_crypt(t, key)</w:t>
      </w:r>
      <w:r>
        <w:br/>
      </w:r>
      <w:r>
        <w:rPr>
          <w:rStyle w:val="NormalTok"/>
        </w:rPr>
        <w:t xml:space="preserve">de_t </w:t>
      </w:r>
      <w:r>
        <w:rPr>
          <w:rStyle w:val="OperatorTok"/>
        </w:rPr>
        <w:t>=</w:t>
      </w:r>
      <w:r>
        <w:rPr>
          <w:rStyle w:val="NormalTok"/>
        </w:rPr>
        <w:t xml:space="preserve"> en_de_crypt(en_t, key)</w:t>
      </w:r>
      <w:r>
        <w:br/>
      </w:r>
      <w:r>
        <w:rPr>
          <w:rStyle w:val="NormalTok"/>
        </w:rPr>
        <w:t xml:space="preserve">keys_t_f </w:t>
      </w:r>
      <w:r>
        <w:rPr>
          <w:rStyle w:val="OperatorTok"/>
        </w:rPr>
        <w:t>=</w:t>
      </w:r>
      <w:r>
        <w:rPr>
          <w:rStyle w:val="NormalTok"/>
        </w:rPr>
        <w:t xml:space="preserve"> find_possible_key(en_t, </w:t>
      </w:r>
      <w:r>
        <w:rPr>
          <w:rStyle w:val="StringTok"/>
        </w:rPr>
        <w:t>'С Новым'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fragment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"С Новым"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'Открытый текст: '</w:t>
      </w:r>
      <w:r>
        <w:rPr>
          <w:rStyle w:val="NormalTok"/>
        </w:rPr>
        <w:t xml:space="preserve">, t,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Ключ: "</w:t>
      </w:r>
      <w:r>
        <w:rPr>
          <w:rStyle w:val="NormalTok"/>
        </w:rPr>
        <w:t xml:space="preserve">, key,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Шифротекст: '</w:t>
      </w:r>
      <w:r>
        <w:rPr>
          <w:rStyle w:val="NormalTok"/>
        </w:rPr>
        <w:t xml:space="preserve">, en_t,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Исходный текст: '</w:t>
      </w:r>
      <w:r>
        <w:rPr>
          <w:rStyle w:val="NormalTok"/>
        </w:rPr>
        <w:t>, de_t,)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'Возможные ключи: '</w:t>
      </w:r>
      <w:r>
        <w:rPr>
          <w:rStyle w:val="NormalTok"/>
        </w:rPr>
        <w:t>, keys_t_f)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'Расшифрованный фрагмент: '</w:t>
      </w:r>
      <w:r>
        <w:rPr>
          <w:rStyle w:val="NormalTok"/>
        </w:rPr>
        <w:t>, en_de_crypt(en_t, keys_t_f[</w:t>
      </w:r>
      <w:r>
        <w:rPr>
          <w:rStyle w:val="DecValTok"/>
        </w:rPr>
        <w:t>0</w:t>
      </w:r>
      <w:r>
        <w:rPr>
          <w:rStyle w:val="NormalTok"/>
        </w:rPr>
        <w:t>]))</w:t>
      </w:r>
    </w:p>
    <w:p w14:paraId="77381EF5" w14:textId="77777777" w:rsidR="00995AF2" w:rsidRDefault="00000000">
      <w:pPr>
        <w:pStyle w:val="Heading1"/>
      </w:pPr>
      <w:bookmarkStart w:id="8" w:name="ответы-на-контрольные-вопросы"/>
      <w:bookmarkStart w:id="9" w:name="_Toc208600819"/>
      <w:bookmarkEnd w:id="6"/>
      <w:r>
        <w:rPr>
          <w:rStyle w:val="SectionNumber"/>
        </w:rPr>
        <w:t>5</w:t>
      </w:r>
      <w:r>
        <w:tab/>
        <w:t>Ответы на контрольные вопросы</w:t>
      </w:r>
      <w:bookmarkEnd w:id="9"/>
    </w:p>
    <w:p w14:paraId="3F089770" w14:textId="77777777" w:rsidR="00995AF2" w:rsidRDefault="00000000">
      <w:pPr>
        <w:numPr>
          <w:ilvl w:val="0"/>
          <w:numId w:val="3"/>
        </w:numPr>
      </w:pPr>
      <w:r>
        <w:t>Поясните смысл однократного гаммирования. - Однократное гаммирование - это метод шифрования, при котором каждый символ открытого текста гаммируется с соответствующим символом ключа только один раз.</w:t>
      </w:r>
    </w:p>
    <w:p w14:paraId="47A67609" w14:textId="77777777" w:rsidR="00995AF2" w:rsidRDefault="00000000">
      <w:pPr>
        <w:numPr>
          <w:ilvl w:val="0"/>
          <w:numId w:val="3"/>
        </w:numPr>
      </w:pPr>
      <w:r>
        <w:t>Перечислите недостатки однократного гаммирования. - Недостатки однократного гаммирования:</w:t>
      </w:r>
    </w:p>
    <w:p w14:paraId="580B02A5" w14:textId="77777777" w:rsidR="00995AF2" w:rsidRDefault="00000000">
      <w:pPr>
        <w:pStyle w:val="Compact"/>
        <w:numPr>
          <w:ilvl w:val="0"/>
          <w:numId w:val="4"/>
        </w:numPr>
      </w:pPr>
      <w:r>
        <w:t>Уязвимость к частотному анализу из-за сохранения частоты символов открытого текста в шифротексте.</w:t>
      </w:r>
    </w:p>
    <w:p w14:paraId="397169CE" w14:textId="77777777" w:rsidR="00995AF2" w:rsidRDefault="00000000">
      <w:pPr>
        <w:pStyle w:val="Compact"/>
        <w:numPr>
          <w:ilvl w:val="0"/>
          <w:numId w:val="4"/>
        </w:numPr>
      </w:pPr>
      <w:r>
        <w:t>Необходимость использования одноразового ключа, который должен быть длиннее самого открытого текста.</w:t>
      </w:r>
    </w:p>
    <w:p w14:paraId="4EF4D2F6" w14:textId="77777777" w:rsidR="00995AF2" w:rsidRDefault="00000000">
      <w:pPr>
        <w:pStyle w:val="Compact"/>
        <w:numPr>
          <w:ilvl w:val="0"/>
          <w:numId w:val="4"/>
        </w:numPr>
      </w:pPr>
      <w:r>
        <w:t>Нет возможности использовать один ключ для шифрования разных сообщений.</w:t>
      </w:r>
    </w:p>
    <w:p w14:paraId="214DFA04" w14:textId="77777777" w:rsidR="00995AF2" w:rsidRDefault="00000000">
      <w:pPr>
        <w:pStyle w:val="Compact"/>
        <w:numPr>
          <w:ilvl w:val="0"/>
          <w:numId w:val="5"/>
        </w:numPr>
      </w:pPr>
      <w:r>
        <w:t>Перечислите преимущества однократного гаммирования. - Преимущества однократного гаммирования:</w:t>
      </w:r>
    </w:p>
    <w:p w14:paraId="477D2C57" w14:textId="77777777" w:rsidR="00995AF2" w:rsidRDefault="00000000">
      <w:pPr>
        <w:pStyle w:val="Compact"/>
        <w:numPr>
          <w:ilvl w:val="0"/>
          <w:numId w:val="6"/>
        </w:numPr>
      </w:pPr>
      <w:r>
        <w:lastRenderedPageBreak/>
        <w:t>Высокая стойкость при правильном использовании случайного ключа.</w:t>
      </w:r>
    </w:p>
    <w:p w14:paraId="281AEAFC" w14:textId="77777777" w:rsidR="00995AF2" w:rsidRDefault="00000000">
      <w:pPr>
        <w:pStyle w:val="Compact"/>
        <w:numPr>
          <w:ilvl w:val="0"/>
          <w:numId w:val="6"/>
        </w:numPr>
      </w:pPr>
      <w:r>
        <w:t>Простота реализации алгоритма.</w:t>
      </w:r>
    </w:p>
    <w:p w14:paraId="2BB5962C" w14:textId="77777777" w:rsidR="00995AF2" w:rsidRDefault="00000000">
      <w:pPr>
        <w:pStyle w:val="Compact"/>
        <w:numPr>
          <w:ilvl w:val="0"/>
          <w:numId w:val="6"/>
        </w:numPr>
      </w:pPr>
      <w:r>
        <w:t>Возможность использования случайного ключа.</w:t>
      </w:r>
    </w:p>
    <w:p w14:paraId="704EDA8B" w14:textId="77777777" w:rsidR="00995AF2" w:rsidRDefault="00000000">
      <w:pPr>
        <w:numPr>
          <w:ilvl w:val="0"/>
          <w:numId w:val="7"/>
        </w:numPr>
      </w:pPr>
      <w:r>
        <w:t>Почему длина открытого текста должна совпадать с длиной ключа? - Длина открытого текста должна совпадать с длиной ключа, чтобы каждый символ открытого текста гаммировался с соответствующим символом ключа.</w:t>
      </w:r>
    </w:p>
    <w:p w14:paraId="1C22E80E" w14:textId="77777777" w:rsidR="00995AF2" w:rsidRDefault="00000000">
      <w:pPr>
        <w:numPr>
          <w:ilvl w:val="0"/>
          <w:numId w:val="7"/>
        </w:numPr>
      </w:pPr>
      <w:r>
        <w:t>Какая операция используется в режиме однократного гаммирования, назовите её особенности? - В режиме однократного гаммирования используется операция XOR (исключающее ИЛИ), которая объединяет двоичные значения символов открытого текста и ключа для получения шифротекста. Особенность XOR - если один из битов равен 1, то результат будет 1, иначе 0.</w:t>
      </w:r>
    </w:p>
    <w:p w14:paraId="022D27BF" w14:textId="77777777" w:rsidR="00995AF2" w:rsidRDefault="00000000">
      <w:pPr>
        <w:numPr>
          <w:ilvl w:val="0"/>
          <w:numId w:val="7"/>
        </w:numPr>
      </w:pPr>
      <w:r>
        <w:t>Как по открытому тексту и ключу получить шифротекст? - Для получения шифротекста по открытому тексту и ключу каждый символ открытого текста гаммируется с соответствующим символом ключа с помощью операции XOR.</w:t>
      </w:r>
    </w:p>
    <w:p w14:paraId="195A88E1" w14:textId="77777777" w:rsidR="00995AF2" w:rsidRDefault="00000000">
      <w:pPr>
        <w:numPr>
          <w:ilvl w:val="0"/>
          <w:numId w:val="7"/>
        </w:numPr>
      </w:pPr>
      <w:r>
        <w:t>Как по открытому тексту и шифротексту получить ключ? - По открытому тексту и шифротексту невозможно восстановить действительный ключ, так как для этого нужна информация о каждом символе ключа.</w:t>
      </w:r>
    </w:p>
    <w:p w14:paraId="4141E5F3" w14:textId="77777777" w:rsidR="00995AF2" w:rsidRDefault="00000000">
      <w:pPr>
        <w:numPr>
          <w:ilvl w:val="0"/>
          <w:numId w:val="7"/>
        </w:numPr>
      </w:pPr>
      <w:r>
        <w:t>В чем заключаются необходимые и достаточные условия абсолютной стойкости шифра - Необходимые и достаточные условия абсолютной стойкости шифра:</w:t>
      </w:r>
    </w:p>
    <w:p w14:paraId="181F6D54" w14:textId="77777777" w:rsidR="00995AF2" w:rsidRDefault="00000000">
      <w:pPr>
        <w:pStyle w:val="Compact"/>
        <w:numPr>
          <w:ilvl w:val="0"/>
          <w:numId w:val="8"/>
        </w:numPr>
      </w:pPr>
      <w:r>
        <w:t>Ключи должны быть случайными и использоваться только один раз.</w:t>
      </w:r>
    </w:p>
    <w:p w14:paraId="08B1DF06" w14:textId="77777777" w:rsidR="00995AF2" w:rsidRDefault="00000000">
      <w:pPr>
        <w:pStyle w:val="Compact"/>
        <w:numPr>
          <w:ilvl w:val="0"/>
          <w:numId w:val="8"/>
        </w:numPr>
      </w:pPr>
      <w:r>
        <w:t>Длина ключа должна быть не менее длины самого открытого текста.</w:t>
      </w:r>
    </w:p>
    <w:p w14:paraId="2AC5A2CD" w14:textId="77777777" w:rsidR="00995AF2" w:rsidRDefault="00000000">
      <w:pPr>
        <w:pStyle w:val="Compact"/>
        <w:numPr>
          <w:ilvl w:val="0"/>
          <w:numId w:val="8"/>
        </w:numPr>
      </w:pPr>
      <w:r>
        <w:t>Ключи должны быть храниться и передаваться безопасным способом.</w:t>
      </w:r>
    </w:p>
    <w:p w14:paraId="7B036018" w14:textId="77777777" w:rsidR="00995AF2" w:rsidRDefault="00000000">
      <w:pPr>
        <w:pStyle w:val="Heading1"/>
      </w:pPr>
      <w:bookmarkStart w:id="10" w:name="выводы"/>
      <w:bookmarkStart w:id="11" w:name="_Toc208600820"/>
      <w:bookmarkEnd w:id="8"/>
      <w:r>
        <w:rPr>
          <w:rStyle w:val="SectionNumber"/>
        </w:rPr>
        <w:t>6</w:t>
      </w:r>
      <w:r>
        <w:tab/>
        <w:t>Выводы</w:t>
      </w:r>
      <w:bookmarkEnd w:id="11"/>
    </w:p>
    <w:p w14:paraId="4B8A7FD0" w14:textId="77777777" w:rsidR="00995AF2" w:rsidRDefault="00000000">
      <w:pPr>
        <w:pStyle w:val="FirstParagraph"/>
      </w:pPr>
      <w:r>
        <w:t>В ходе выполнения данной лабораторной работы мной было освоено на практике применение режима однократного гаммирования.</w:t>
      </w:r>
    </w:p>
    <w:p w14:paraId="1B563B96" w14:textId="77777777" w:rsidR="00995AF2" w:rsidRDefault="00000000">
      <w:pPr>
        <w:pStyle w:val="Heading1"/>
      </w:pPr>
      <w:bookmarkStart w:id="12" w:name="список-литературы"/>
      <w:bookmarkStart w:id="13" w:name="_Toc208600821"/>
      <w:bookmarkEnd w:id="10"/>
      <w:r>
        <w:t>Список литературы</w:t>
      </w:r>
      <w:bookmarkEnd w:id="13"/>
    </w:p>
    <w:p w14:paraId="5638A7FB" w14:textId="77777777" w:rsidR="00995AF2" w:rsidRDefault="00000000">
      <w:pPr>
        <w:pStyle w:val="Bibliography"/>
      </w:pPr>
      <w:bookmarkStart w:id="14" w:name="ref-course"/>
      <w:bookmarkStart w:id="15" w:name="refs"/>
      <w:r>
        <w:t xml:space="preserve">1. </w:t>
      </w:r>
      <w:r>
        <w:tab/>
        <w:t xml:space="preserve">Кулябов Д. С. Г.М.Н. Королькова А. В. Лабораторная работа № 7. Элементы криптографии. Однократное гаммирование [Электронный ресурс]. 2023. URL: </w:t>
      </w:r>
      <w:hyperlink r:id="rId9">
        <w:r>
          <w:rPr>
            <w:rStyle w:val="Hyperlink"/>
          </w:rPr>
          <w:t>https://esystem.rudn.ru/pluginfile.php/2293722/mod_resource/content/2/007-lab_crypto-gamma.pdf</w:t>
        </w:r>
      </w:hyperlink>
      <w:r>
        <w:t>.</w:t>
      </w:r>
      <w:bookmarkEnd w:id="12"/>
      <w:bookmarkEnd w:id="14"/>
      <w:bookmarkEnd w:id="15"/>
    </w:p>
    <w:sectPr w:rsidR="00995A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9A286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03CA42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AA4B4A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6EB0C62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3C92008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346757264">
    <w:abstractNumId w:val="0"/>
  </w:num>
  <w:num w:numId="2" w16cid:durableId="360982757">
    <w:abstractNumId w:val="1"/>
  </w:num>
  <w:num w:numId="3" w16cid:durableId="2459680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9939180">
    <w:abstractNumId w:val="1"/>
  </w:num>
  <w:num w:numId="5" w16cid:durableId="185330163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1893692189">
    <w:abstractNumId w:val="1"/>
  </w:num>
  <w:num w:numId="7" w16cid:durableId="120778948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972715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AF2"/>
    <w:rsid w:val="00995AF2"/>
    <w:rsid w:val="00B504EA"/>
    <w:rsid w:val="00FB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941E"/>
  <w15:docId w15:val="{B4C6D1E9-083B-4791-9C26-895044D8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B504E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ystem.rudn.ru/pluginfile.php/2293722/mod_resource/content/2/007-lab_crypto-gamm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1440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Дворкина Ева, НКАбд-01-22</dc:creator>
  <cp:keywords/>
  <cp:lastModifiedBy>Uzarbek Abdyldaev</cp:lastModifiedBy>
  <cp:revision>3</cp:revision>
  <dcterms:created xsi:type="dcterms:W3CDTF">2024-04-22T20:28:00Z</dcterms:created>
  <dcterms:modified xsi:type="dcterms:W3CDTF">2025-09-12T17:20:00Z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