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Imputation</w:t>
      </w:r>
      <w:r>
        <w:rPr>
          <w:b/>
        </w:rPr>
        <w:t xml:space="preserve"> </w:t>
      </w:r>
      <w:r>
        <w:rPr>
          <w:b/>
        </w:rPr>
        <w:t xml:space="preserve">methodology</w:t>
      </w:r>
    </w:p>
    <w:p>
      <w:pPr>
        <w:pStyle w:val="Authors"/>
      </w:pPr>
      <w:r>
        <w:t xml:space="preserve">Michael</w:t>
      </w:r>
      <w:r>
        <w:t xml:space="preserve"> </w:t>
      </w:r>
      <w:r>
        <w:t xml:space="preserve">C.</w:t>
      </w:r>
      <w:r>
        <w:t xml:space="preserve"> </w:t>
      </w:r>
      <w:r>
        <w:t xml:space="preserve">J.</w:t>
      </w:r>
      <w:r>
        <w:t xml:space="preserve"> </w:t>
      </w:r>
      <w:r>
        <w:t xml:space="preserve">Kao</w:t>
      </w:r>
      <w:br/>
      <w:r>
        <w:t xml:space="preserve">Food</w:t>
      </w:r>
      <w:r>
        <w:t xml:space="preserve"> </w:t>
      </w:r>
      <w:r>
        <w:t xml:space="preserve">and</w:t>
      </w:r>
      <w:r>
        <w:t xml:space="preserve"> </w:t>
      </w:r>
      <w:r>
        <w:t xml:space="preserve">Agriculture</w:t>
      </w:r>
      <w:r>
        <w:t xml:space="preserve"> </w:t>
      </w:r>
      <w:r>
        <w:t xml:space="preserve">Organization</w:t>
      </w:r>
      <w:br/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United</w:t>
      </w:r>
      <w:r>
        <w:t xml:space="preserve"> </w:t>
      </w:r>
      <w:r>
        <w:t xml:space="preserve">Nations</w:t>
      </w:r>
    </w:p>
    <w:bookmarkStart w:id="formula-and-pseudo-code" w:name="formula-and-pseudo-code"/>
    <w:p>
      <w:pPr>
        <w:pStyle w:val="Heading1"/>
      </w:pPr>
      <w:r>
        <w:t xml:space="preserve">Formula and Pseudo-code</w:t>
      </w:r>
    </w:p>
    <w:bookmarkEnd w:id="formula-and-pseudo-code"/>
    <w:p>
      <w:r>
        <w:t xml:space="preserve">The aggregated change ratio from one year to another is defined as:</w:t>
      </w:r>
    </w:p>
    <w:p>
      <w:br/>
      <w:r>
        <w:t xml:space="preserve">$\label{eq:chratio}
  \Delta{X_{s, t}} = \frac{\sum_{s \in S} X_{s, t}}{\sum_{s \in S} X_{s, t-1}}$</w:t>
      </w:r>
      <w:br/>
    </w:p>
    <w:p>
      <w:r>
        <w:t xml:space="preserve">Where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the official series of production or area, and the set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is defined as follow.</w:t>
      </w:r>
    </w:p>
    <w:p>
      <w:r>
        <w:t xml:space="preserve">The validation rule is applies to the imputed change of the yield, the bound can be computed as follow only on official and semi-official change ratio of yield computed above.</w:t>
      </w:r>
    </w:p>
    <w:p>
      <w:br/>
      <w:r>
        <w:t xml:space="preserve">$\begin{aligned}
  \label{eq:validBound}
  L(X) &amp;= Q(X, 0.25) - [Q(X, 0.5) - Q(X, 0.25)]\nonumber \\
  U(X) &amp;= Q(X, 0.75) + [Q(X, 0.75) - Q(X, 0.5)]\end{aligned}$</w:t>
      </w:r>
      <w:br/>
    </w:p>
    <w:p>
      <w:r>
        <w:t xml:space="preserve">[H] Initialization</w:t>
      </w:r>
    </w:p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Imputation methodology</dc:title>
  <dcterms:created xsi:type="dcterms:W3CDTF"/>
  <dcterms:modified xsi:type="dcterms:W3CDTF"/>
  <dc:creator>Michael C. J. Kao Food and Agriculture Organization of the United Nations</dc:creator>
</cp:coreProperties>
</file>