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A7" w:rsidRPr="008F5BE5" w:rsidRDefault="009E7446" w:rsidP="008F5BE5">
      <w:pPr>
        <w:jc w:val="center"/>
        <w:rPr>
          <w:b/>
        </w:rPr>
      </w:pPr>
      <w:r w:rsidRPr="008F5BE5">
        <w:rPr>
          <w:b/>
        </w:rPr>
        <w:t>Java Key Words</w:t>
      </w:r>
      <w:bookmarkStart w:id="0" w:name="_GoBack"/>
      <w:bookmarkEnd w:id="0"/>
    </w:p>
    <w:p w:rsidR="009E7446" w:rsidRDefault="009E7446">
      <w:r>
        <w:rPr>
          <w:b/>
        </w:rPr>
        <w:t>final</w:t>
      </w:r>
    </w:p>
    <w:p w:rsidR="009E7446" w:rsidRDefault="000455D1" w:rsidP="009E7446">
      <w:pPr>
        <w:pStyle w:val="ListParagraph"/>
        <w:numPr>
          <w:ilvl w:val="0"/>
          <w:numId w:val="1"/>
        </w:numPr>
      </w:pPr>
      <w:r>
        <w:t>Zmienna: nie można zmieni</w:t>
      </w:r>
      <w:r w:rsidR="009E7446">
        <w:t xml:space="preserve">ć jej </w:t>
      </w:r>
      <w:r>
        <w:t>referencji (nie wartości). M</w:t>
      </w:r>
      <w:r w:rsidR="009E7446">
        <w:t>oże być inicjalizowana tylko raz</w:t>
      </w:r>
      <w:r>
        <w:t>. Przykładowo tworząc listę i oznaczając ją jako final, możemy ją jedynie raz zainicjalizować new ArrayList&lt;&gt;(), ale możemy do niej dodać elementy.</w:t>
      </w:r>
    </w:p>
    <w:p w:rsidR="009E7446" w:rsidRDefault="009E7446" w:rsidP="009E7446">
      <w:pPr>
        <w:pStyle w:val="ListParagraph"/>
        <w:numPr>
          <w:ilvl w:val="0"/>
          <w:numId w:val="1"/>
        </w:numPr>
      </w:pPr>
      <w:r>
        <w:t>Metoda: nie pozwala override’ować</w:t>
      </w:r>
      <w:r w:rsidR="000455D1">
        <w:t xml:space="preserve"> tej</w:t>
      </w:r>
      <w:r>
        <w:t xml:space="preserve"> metody</w:t>
      </w:r>
    </w:p>
    <w:p w:rsidR="009E7446" w:rsidRDefault="009E7446" w:rsidP="009E7446">
      <w:pPr>
        <w:pStyle w:val="ListParagraph"/>
        <w:numPr>
          <w:ilvl w:val="0"/>
          <w:numId w:val="1"/>
        </w:numPr>
      </w:pPr>
      <w:r>
        <w:t>Klasa: nie może być dziedziczona</w:t>
      </w:r>
    </w:p>
    <w:p w:rsidR="000455D1" w:rsidRDefault="000455D1" w:rsidP="000455D1">
      <w:pPr>
        <w:rPr>
          <w:b/>
        </w:rPr>
      </w:pPr>
      <w:r>
        <w:rPr>
          <w:b/>
        </w:rPr>
        <w:t>Abstract</w:t>
      </w:r>
    </w:p>
    <w:p w:rsidR="000455D1" w:rsidRPr="000455D1" w:rsidRDefault="000455D1" w:rsidP="000455D1">
      <w:pPr>
        <w:pStyle w:val="ListParagraph"/>
        <w:numPr>
          <w:ilvl w:val="0"/>
          <w:numId w:val="2"/>
        </w:numPr>
        <w:rPr>
          <w:b/>
        </w:rPr>
      </w:pPr>
      <w:r>
        <w:t>Klasa: Nie może być inicjalizowana. Jest tworzona po to, aby być klasą nadrzędną do dziedziczenia.</w:t>
      </w:r>
    </w:p>
    <w:p w:rsidR="000455D1" w:rsidRDefault="000455D1" w:rsidP="000455D1">
      <w:r>
        <w:t>Klasa abstrakcyjna może:</w:t>
      </w:r>
    </w:p>
    <w:p w:rsidR="000455D1" w:rsidRDefault="000455D1" w:rsidP="000455D1">
      <w:r>
        <w:t>- definiować metody, które mogą być używane przez klasy dziedziczące.</w:t>
      </w:r>
    </w:p>
    <w:p w:rsidR="000455D1" w:rsidRDefault="000455D1" w:rsidP="000455D1">
      <w:r>
        <w:t>- definiować metody abstrakcyjne, które klasa dziedzicząca będzie musiała zaimplementować,</w:t>
      </w:r>
    </w:p>
    <w:p w:rsidR="000455D1" w:rsidRDefault="000455D1" w:rsidP="000455D1">
      <w:r>
        <w:t>- zapewnia wspólny interfejs,</w:t>
      </w:r>
    </w:p>
    <w:p w:rsidR="000455D1" w:rsidRDefault="000455D1" w:rsidP="000455D1">
      <w:pPr>
        <w:pStyle w:val="ListParagraph"/>
        <w:numPr>
          <w:ilvl w:val="0"/>
          <w:numId w:val="2"/>
        </w:numPr>
      </w:pPr>
      <w:r>
        <w:t>Metoda: Metoda abstrakcyjna nie posiada implementacji i musi zostać zaimplementowana przez klasę dziedziczącą.</w:t>
      </w:r>
    </w:p>
    <w:p w:rsidR="00116A01" w:rsidRPr="00116A01" w:rsidRDefault="00116A01" w:rsidP="00116A01">
      <w:pPr>
        <w:rPr>
          <w:b/>
          <w:lang w:val="en-GB"/>
        </w:rPr>
      </w:pPr>
      <w:r w:rsidRPr="00116A01">
        <w:rPr>
          <w:b/>
          <w:lang w:val="en-GB"/>
        </w:rPr>
        <w:t>synchronized</w:t>
      </w:r>
    </w:p>
    <w:p w:rsidR="00116A01" w:rsidRPr="00116A01" w:rsidRDefault="00116A01" w:rsidP="00116A01">
      <w:pPr>
        <w:rPr>
          <w:lang w:val="en-GB"/>
        </w:rPr>
      </w:pPr>
      <w:r w:rsidRPr="00116A01">
        <w:rPr>
          <w:lang w:val="en-GB"/>
        </w:rPr>
        <w:t xml:space="preserve">It is used to prevent concurrency. </w:t>
      </w:r>
      <w:r>
        <w:rPr>
          <w:lang w:val="en-GB"/>
        </w:rPr>
        <w:t>Synchronized keyword can be applied to static/non-static methods or a block of code. Only one thread at a time can access synchronized methods</w:t>
      </w:r>
    </w:p>
    <w:p w:rsidR="000455D1" w:rsidRDefault="00116A01" w:rsidP="000455D1">
      <w:pPr>
        <w:rPr>
          <w:b/>
          <w:lang w:val="en-GB"/>
        </w:rPr>
      </w:pPr>
      <w:r>
        <w:rPr>
          <w:b/>
          <w:lang w:val="en-GB"/>
        </w:rPr>
        <w:t>volatile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 xml:space="preserve">It is used to mark a Java variable as “being stored in main memory”.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declaring a variable as </w:t>
      </w:r>
      <w:r>
        <w:rPr>
          <w:i/>
          <w:lang w:val="en-GB"/>
        </w:rPr>
        <w:t>volatile</w:t>
      </w:r>
      <w:r>
        <w:rPr>
          <w:lang w:val="en-GB"/>
        </w:rPr>
        <w:t xml:space="preserve"> thus guarantees the visibility for other threads of writes to that variable.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 xml:space="preserve">JVM </w:t>
      </w:r>
      <w:proofErr w:type="spellStart"/>
      <w:r>
        <w:rPr>
          <w:lang w:val="en-GB"/>
        </w:rPr>
        <w:t>can not</w:t>
      </w:r>
      <w:proofErr w:type="spellEnd"/>
      <w:r>
        <w:rPr>
          <w:lang w:val="en-GB"/>
        </w:rPr>
        <w:t xml:space="preserve"> reorder read and write operations of volatile variable.</w:t>
      </w:r>
    </w:p>
    <w:p w:rsidR="00116A01" w:rsidRDefault="00116A01" w:rsidP="000455D1">
      <w:pPr>
        <w:rPr>
          <w:b/>
          <w:lang w:val="en-GB"/>
        </w:rPr>
      </w:pPr>
      <w:r>
        <w:rPr>
          <w:b/>
          <w:lang w:val="en-GB"/>
        </w:rPr>
        <w:t>transient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>Not required to be serialized.</w:t>
      </w:r>
    </w:p>
    <w:p w:rsidR="00116A01" w:rsidRDefault="00116A01" w:rsidP="000455D1">
      <w:pPr>
        <w:rPr>
          <w:b/>
          <w:lang w:val="en-GB"/>
        </w:rPr>
      </w:pPr>
      <w:r>
        <w:rPr>
          <w:b/>
          <w:lang w:val="en-GB"/>
        </w:rPr>
        <w:t xml:space="preserve">static 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>Everything defined as static is related to class and not to object.</w:t>
      </w:r>
    </w:p>
    <w:p w:rsidR="00116A01" w:rsidRDefault="00116A01" w:rsidP="000455D1">
      <w:pPr>
        <w:rPr>
          <w:lang w:val="en-GB"/>
        </w:rPr>
      </w:pPr>
      <w:r>
        <w:rPr>
          <w:lang w:val="en-GB"/>
        </w:rPr>
        <w:t>A static method can be accessed without creating the objects. It can only access static variables.</w:t>
      </w:r>
    </w:p>
    <w:p w:rsidR="00116A01" w:rsidRPr="00116A01" w:rsidRDefault="00116A01" w:rsidP="000455D1">
      <w:pPr>
        <w:rPr>
          <w:lang w:val="en-GB"/>
        </w:rPr>
      </w:pPr>
      <w:r>
        <w:rPr>
          <w:lang w:val="en-GB"/>
        </w:rPr>
        <w:t>A class cannot be declared static except inner class. But a class can be said to be static if all the variables and methods of the class are static, and the constructor is private.</w:t>
      </w:r>
    </w:p>
    <w:sectPr w:rsidR="00116A01" w:rsidRPr="00116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3697"/>
    <w:multiLevelType w:val="hybridMultilevel"/>
    <w:tmpl w:val="09848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14695"/>
    <w:multiLevelType w:val="hybridMultilevel"/>
    <w:tmpl w:val="66AA0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46"/>
    <w:rsid w:val="000455D1"/>
    <w:rsid w:val="00116A01"/>
    <w:rsid w:val="008F5BE5"/>
    <w:rsid w:val="009A1E22"/>
    <w:rsid w:val="009E7446"/>
    <w:rsid w:val="00E776B3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F02FF-B341-4DE6-AB7A-4D7FF816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mkapiczy</dc:creator>
  <cp:keywords/>
  <dc:description/>
  <cp:lastModifiedBy>Michal Kapiczynski</cp:lastModifiedBy>
  <cp:revision>4</cp:revision>
  <dcterms:created xsi:type="dcterms:W3CDTF">2016-07-27T07:32:00Z</dcterms:created>
  <dcterms:modified xsi:type="dcterms:W3CDTF">2017-05-03T11:49:00Z</dcterms:modified>
</cp:coreProperties>
</file>