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OCN</w:t>
      </w:r>
      <w:r>
        <w:t xml:space="preserve"> </w:t>
      </w:r>
      <w:r>
        <w:t xml:space="preserve">750</w:t>
      </w:r>
      <w:r>
        <w:t xml:space="preserve"> </w:t>
      </w:r>
      <w:r>
        <w:t xml:space="preserve">HW</w:t>
      </w:r>
      <w:r>
        <w:t xml:space="preserve"> </w:t>
      </w:r>
      <w:r>
        <w:t xml:space="preserve">12</w:t>
      </w:r>
      <w:r>
        <w:t xml:space="preserve"> </w:t>
      </w:r>
      <w:r>
        <w:t xml:space="preserve">-</w:t>
      </w:r>
      <w:r>
        <w:t xml:space="preserve"> </w:t>
      </w:r>
      <w:r>
        <w:t xml:space="preserve">Revisiting</w:t>
      </w:r>
      <w:r>
        <w:t xml:space="preserve"> </w:t>
      </w:r>
      <w:r>
        <w:t xml:space="preserve">Heat</w:t>
      </w:r>
      <w:r>
        <w:t xml:space="preserve"> </w:t>
      </w:r>
      <w:r>
        <w:t xml:space="preserve">Shock</w:t>
      </w:r>
    </w:p>
    <w:p>
      <w:pPr>
        <w:pStyle w:val="Author"/>
      </w:pPr>
      <w:r>
        <w:t xml:space="preserve">Maia</w:t>
      </w:r>
      <w:r>
        <w:t xml:space="preserve"> </w:t>
      </w:r>
      <w:r>
        <w:t xml:space="preserve">Kapur</w:t>
      </w:r>
    </w:p>
    <w:p>
      <w:pPr>
        <w:pStyle w:val="Date"/>
      </w:pPr>
      <w:r>
        <w:t xml:space="preserve">Thursday,</w:t>
      </w:r>
      <w:r>
        <w:t xml:space="preserve"> </w:t>
      </w:r>
      <w:r>
        <w:t xml:space="preserve">November</w:t>
      </w:r>
      <w:r>
        <w:t xml:space="preserve"> </w:t>
      </w:r>
      <w:r>
        <w:t xml:space="preserve">12,</w:t>
      </w:r>
      <w:r>
        <w:t xml:space="preserve"> </w:t>
      </w:r>
      <w:r>
        <w:t xml:space="preserve">2015</w:t>
      </w:r>
    </w:p>
    <w:p>
      <w:pPr>
        <w:pStyle w:val="Heading4"/>
      </w:pPr>
      <w:bookmarkStart w:id="21" w:name="fit-a-glmm-that-incorporates-random-effects-for-isofemale-and-population-and-also-includes-fixed-effects-and-interactions-that-test-the-6-questions.-we-also-need-to-account-for-potential-overdispersion-in-the-binomial-response.-the-best-way-to-do-this-in-lme4-is-with-an-individual-level-random-effect.-the-thing-to-do-is-make-a-new-factor-where-each-row-of-the-dataset-gets-a-level.-this-is-done-in-the-replicateid-column-which-is-just-a-single-number-as-a-factor-that-gets-popped-into-the-dataframe.-other-ways-of-doing-this-include-the-seq-function."/>
      <w:bookmarkEnd w:id="21"/>
      <w:r>
        <w:t xml:space="preserve">Fit a GLMM that incorporates random effects for isofemale and population, and also includes fixed effects and interactions that test the 6 questions. We also need to account for potential overdispersion in the binomial response. The best way to do this in lme4 is with an 'individual level random effect'. The thing to do is make a new factor where each row of the dataset gets a level. This is done in the replicateID column which is just a single number as a factor that gets popped into the dataframe. Other ways of doing this include the seq() function.</w:t>
      </w:r>
    </w:p>
    <w:p>
      <w:pPr>
        <w:pStyle w:val="SourceCode"/>
      </w:pPr>
      <w:r>
        <w:rPr>
          <w:rStyle w:val="KeywordTok"/>
        </w:rPr>
        <w:t xml:space="preserve">require</w:t>
      </w:r>
      <w:r>
        <w:rPr>
          <w:rStyle w:val="NormalTok"/>
        </w:rPr>
        <w:t xml:space="preserve">(lme4)</w:t>
      </w:r>
      <w:r>
        <w:br w:type="textWrapping"/>
      </w:r>
      <w:r>
        <w:rPr>
          <w:rStyle w:val="KeywordTok"/>
        </w:rPr>
        <w:t xml:space="preserve">require</w:t>
      </w:r>
      <w:r>
        <w:rPr>
          <w:rStyle w:val="NormalTok"/>
        </w:rPr>
        <w:t xml:space="preserve">(car)</w:t>
      </w:r>
      <w:r>
        <w:br w:type="textWrapping"/>
      </w:r>
      <w:r>
        <w:rPr>
          <w:rStyle w:val="KeywordTok"/>
        </w:rPr>
        <w:t xml:space="preserve">require</w:t>
      </w:r>
      <w:r>
        <w:rPr>
          <w:rStyle w:val="NormalTok"/>
        </w:rPr>
        <w:t xml:space="preserve">(effects)</w:t>
      </w:r>
      <w:r>
        <w:br w:type="textWrapping"/>
      </w:r>
      <w:r>
        <w:rPr>
          <w:rStyle w:val="KeywordTok"/>
        </w:rPr>
        <w:t xml:space="preserve">require</w:t>
      </w:r>
      <w:r>
        <w:rPr>
          <w:rStyle w:val="NormalTok"/>
        </w:rPr>
        <w:t xml:space="preserve">(lattice)</w:t>
      </w:r>
      <w:r>
        <w:br w:type="textWrapping"/>
      </w:r>
      <w:r>
        <w:br w:type="textWrapping"/>
      </w:r>
      <w:r>
        <w:rPr>
          <w:rStyle w:val="NormalTok"/>
        </w:rPr>
        <w:t xml:space="preserve">heat =</w:t>
      </w:r>
      <w:r>
        <w:rPr>
          <w:rStyle w:val="StringTok"/>
        </w:rPr>
        <w:t xml:space="preserve"> </w:t>
      </w:r>
      <w:r>
        <w:rPr>
          <w:rStyle w:val="KeywordTok"/>
        </w:rPr>
        <w:t xml:space="preserve">read.csv</w:t>
      </w:r>
      <w:r>
        <w:rPr>
          <w:rStyle w:val="NormalTok"/>
        </w:rPr>
        <w:t xml:space="preserve">(</w:t>
      </w:r>
      <w:r>
        <w:rPr>
          <w:rStyle w:val="StringTok"/>
        </w:rPr>
        <w:t xml:space="preserve">"heat_shock_all.csv"</w:t>
      </w:r>
      <w:r>
        <w:rPr>
          <w:rStyle w:val="NormalTok"/>
        </w:rPr>
        <w:t xml:space="preserve">)</w:t>
      </w:r>
      <w:r>
        <w:br w:type="textWrapping"/>
      </w:r>
      <w:r>
        <w:rPr>
          <w:rStyle w:val="NormalTok"/>
        </w:rPr>
        <w:t xml:space="preserve">heat$replicateID =</w:t>
      </w:r>
      <w:r>
        <w:rPr>
          <w:rStyle w:val="StringTok"/>
        </w:rPr>
        <w:t xml:space="preserve"> </w:t>
      </w:r>
      <w:r>
        <w:rPr>
          <w:rStyle w:val="KeywordTok"/>
        </w:rPr>
        <w:t xml:space="preserve">factor</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(heat))</w:t>
      </w:r>
      <w:r>
        <w:br w:type="textWrapping"/>
      </w:r>
      <w:r>
        <w:rPr>
          <w:rStyle w:val="CommentTok"/>
        </w:rPr>
        <w:t xml:space="preserve">#heat$proportion[heat$proportion != 0] &lt;- 1 ## change any positive proportion of survivorship to 1</w:t>
      </w:r>
      <w:r>
        <w:br w:type="textWrapping"/>
      </w:r>
      <w:r>
        <w:br w:type="textWrapping"/>
      </w:r>
      <w:r>
        <w:rPr>
          <w:rStyle w:val="NormalTok"/>
        </w:rPr>
        <w:t xml:space="preserve">mod1  =</w:t>
      </w:r>
      <w:r>
        <w:rPr>
          <w:rStyle w:val="StringTok"/>
        </w:rPr>
        <w:t xml:space="preserve"> </w:t>
      </w:r>
      <w:r>
        <w:rPr>
          <w:rStyle w:val="KeywordTok"/>
        </w:rPr>
        <w:t xml:space="preserve">glmer</w:t>
      </w:r>
      <w:r>
        <w:rPr>
          <w:rStyle w:val="NormalTok"/>
        </w:rPr>
        <w:t xml:space="preserve">(proportion  ~</w:t>
      </w:r>
      <w:r>
        <w:rPr>
          <w:rStyle w:val="StringTok"/>
        </w:rPr>
        <w:t xml:space="preserve">  </w:t>
      </w:r>
      <w:r>
        <w:rPr>
          <w:rStyle w:val="NormalTok"/>
        </w:rPr>
        <w:t xml:space="preserve">(</w:t>
      </w:r>
      <w:r>
        <w:rPr>
          <w:rStyle w:val="DecValTok"/>
        </w:rPr>
        <w:t xml:space="preserve">1</w:t>
      </w:r>
      <w:r>
        <w:rPr>
          <w:rStyle w:val="NormalTok"/>
        </w:rPr>
        <w:t xml:space="preserve">|isofemale) +</w:t>
      </w:r>
      <w:r>
        <w:rPr>
          <w:rStyle w:val="StringTok"/>
        </w:rPr>
        <w:t xml:space="preserve"> </w:t>
      </w:r>
      <w:r>
        <w:rPr>
          <w:rStyle w:val="NormalTok"/>
        </w:rPr>
        <w:t xml:space="preserve">(</w:t>
      </w:r>
      <w:r>
        <w:rPr>
          <w:rStyle w:val="DecValTok"/>
        </w:rPr>
        <w:t xml:space="preserve">1</w:t>
      </w:r>
      <w:r>
        <w:rPr>
          <w:rStyle w:val="NormalTok"/>
        </w:rPr>
        <w:t xml:space="preserve">|population) +</w:t>
      </w:r>
      <w:r>
        <w:rPr>
          <w:rStyle w:val="StringTok"/>
        </w:rPr>
        <w:t xml:space="preserve"> </w:t>
      </w:r>
      <w:r>
        <w:rPr>
          <w:rStyle w:val="NormalTok"/>
        </w:rPr>
        <w:t xml:space="preserve">sex +</w:t>
      </w:r>
      <w:r>
        <w:rPr>
          <w:rStyle w:val="StringTok"/>
        </w:rPr>
        <w:t xml:space="preserve"> </w:t>
      </w:r>
      <w:r>
        <w:rPr>
          <w:rStyle w:val="NormalTok"/>
        </w:rPr>
        <w:t xml:space="preserve">region +</w:t>
      </w:r>
      <w:r>
        <w:rPr>
          <w:rStyle w:val="StringTok"/>
        </w:rPr>
        <w:t xml:space="preserve"> </w:t>
      </w:r>
      <w:r>
        <w:rPr>
          <w:rStyle w:val="NormalTok"/>
        </w:rPr>
        <w:t xml:space="preserve">treatment +</w:t>
      </w:r>
      <w:r>
        <w:rPr>
          <w:rStyle w:val="StringTok"/>
        </w:rPr>
        <w:t xml:space="preserve"> </w:t>
      </w:r>
      <w:r>
        <w:rPr>
          <w:rStyle w:val="NormalTok"/>
        </w:rPr>
        <w:t xml:space="preserve">treatment*region +</w:t>
      </w:r>
      <w:r>
        <w:rPr>
          <w:rStyle w:val="StringTok"/>
        </w:rPr>
        <w:t xml:space="preserve"> </w:t>
      </w:r>
      <w:r>
        <w:rPr>
          <w:rStyle w:val="NormalTok"/>
        </w:rPr>
        <w:t xml:space="preserve">treatment*sex +</w:t>
      </w:r>
      <w:r>
        <w:rPr>
          <w:rStyle w:val="StringTok"/>
        </w:rPr>
        <w:t xml:space="preserve"> </w:t>
      </w:r>
      <w:r>
        <w:rPr>
          <w:rStyle w:val="NormalTok"/>
        </w:rPr>
        <w:t xml:space="preserve">sex*region +</w:t>
      </w:r>
      <w:r>
        <w:rPr>
          <w:rStyle w:val="StringTok"/>
        </w:rPr>
        <w:t xml:space="preserve"> </w:t>
      </w:r>
      <w:r>
        <w:rPr>
          <w:rStyle w:val="NormalTok"/>
        </w:rPr>
        <w:t xml:space="preserve">(</w:t>
      </w:r>
      <w:r>
        <w:rPr>
          <w:rStyle w:val="DecValTok"/>
        </w:rPr>
        <w:t xml:space="preserve">1</w:t>
      </w:r>
      <w:r>
        <w:rPr>
          <w:rStyle w:val="NormalTok"/>
        </w:rPr>
        <w:t xml:space="preserve">|replicateID),  </w:t>
      </w:r>
      <w:r>
        <w:rPr>
          <w:rStyle w:val="DataTypeTok"/>
        </w:rPr>
        <w:t xml:space="preserve">data =</w:t>
      </w:r>
      <w:r>
        <w:rPr>
          <w:rStyle w:val="NormalTok"/>
        </w:rPr>
        <w:t xml:space="preserve"> </w:t>
      </w:r>
      <w:r>
        <w:rPr>
          <w:rStyle w:val="NormalTok"/>
        </w:rPr>
        <w:t xml:space="preserve">heat, </w:t>
      </w:r>
      <w:r>
        <w:rPr>
          <w:rStyle w:val="DataTypeTok"/>
        </w:rPr>
        <w:t xml:space="preserve">family =</w:t>
      </w:r>
      <w:r>
        <w:rPr>
          <w:rStyle w:val="NormalTok"/>
        </w:rPr>
        <w:t xml:space="preserve"> </w:t>
      </w:r>
      <w:r>
        <w:rPr>
          <w:rStyle w:val="StringTok"/>
        </w:rPr>
        <w:t xml:space="preserve">"binomial"</w:t>
      </w:r>
      <w:r>
        <w:rPr>
          <w:rStyle w:val="NormalTok"/>
        </w:rPr>
        <w:t xml:space="preserve">)</w:t>
      </w:r>
    </w:p>
    <w:p>
      <w:pPr>
        <w:pStyle w:val="Heading4"/>
      </w:pPr>
      <w:bookmarkStart w:id="22" w:name="use-likelihood-ratio-tests-to-see-which-of-the-interactions-is-significant-lrts-tend-to-be-anti-conservative-for-fixed-effects-but-this-model-has-a-lot-of-data-and-doing-a-parametric-bootstrap-would-take-a-long-time-with-this-model.-drop-the-non-significant-interactions-which-will-allow-you-to-test-and-interpret-the-main-effects-more-clearly.-now-use-lrts-to-test-the-significance-of-the-remaining-fixed-effects-in-the-model.-these-are-taking-a-weirdly-long-time-to-run."/>
      <w:bookmarkEnd w:id="22"/>
      <w:r>
        <w:t xml:space="preserve">Use likelihood ratio tests to see which of the interactions is significant (LRTs tend to be anti-conservative for fixed effects, but this model has a lot of data, and doing a parametric bootstrap would take a long time with this model). Drop the non-significant interactions, which will allow you to test and interpret the main effects more clearly. Now use LRTs to test the significance of the remaining fixed effects in the model.</w:t>
      </w:r>
      <w:r>
        <w:t xml:space="preserve"> </w:t>
      </w:r>
      <w:r>
        <w:t xml:space="preserve">these are taking a weirdly long time to run.</w:t>
      </w:r>
      <w:r>
        <w:t xml:space="preserve"> </w:t>
      </w:r>
    </w:p>
    <w:p>
      <w:pPr>
        <w:pStyle w:val="SourceCode"/>
      </w:pPr>
      <w:r>
        <w:rPr>
          <w:rStyle w:val="KeywordTok"/>
        </w:rPr>
        <w:t xml:space="preserve">summary</w:t>
      </w:r>
      <w:r>
        <w:rPr>
          <w:rStyle w:val="NormalTok"/>
        </w:rPr>
        <w:t xml:space="preserve">(mod1)</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proportion ~ (1 | isofemale) + (1 | population) + sex + region +  </w:t>
      </w:r>
      <w:r>
        <w:br w:type="textWrapping"/>
      </w:r>
      <w:r>
        <w:rPr>
          <w:rStyle w:val="VerbatimChar"/>
        </w:rPr>
        <w:t xml:space="preserve">##     treatment + treatment * region + treatment * sex + sex *  </w:t>
      </w:r>
      <w:r>
        <w:br w:type="textWrapping"/>
      </w:r>
      <w:r>
        <w:rPr>
          <w:rStyle w:val="VerbatimChar"/>
        </w:rPr>
        <w:t xml:space="preserve">##     region + (1 | replicateID)</w:t>
      </w:r>
      <w:r>
        <w:br w:type="textWrapping"/>
      </w:r>
      <w:r>
        <w:rPr>
          <w:rStyle w:val="VerbatimChar"/>
        </w:rPr>
        <w:t xml:space="preserve">##    Data: heat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479.0    532.8   -229.5    459.0     1600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-0.2872 -0.1111  0.0966  0.8578  9.1713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w:t>
      </w:r>
      <w:r>
        <w:br w:type="textWrapping"/>
      </w:r>
      <w:r>
        <w:rPr>
          <w:rStyle w:val="VerbatimChar"/>
        </w:rPr>
        <w:t xml:space="preserve">##  replicateID (Intercept) 7.124e-08 0.0002669</w:t>
      </w:r>
      <w:r>
        <w:br w:type="textWrapping"/>
      </w:r>
      <w:r>
        <w:rPr>
          <w:rStyle w:val="VerbatimChar"/>
        </w:rPr>
        <w:t xml:space="preserve">##  isofemale   (Intercept) 3.662e-08 0.0001914</w:t>
      </w:r>
      <w:r>
        <w:br w:type="textWrapping"/>
      </w:r>
      <w:r>
        <w:rPr>
          <w:rStyle w:val="VerbatimChar"/>
        </w:rPr>
        <w:t xml:space="preserve">##  population  (Intercept) 0.000e+00 0.0000000</w:t>
      </w:r>
      <w:r>
        <w:br w:type="textWrapping"/>
      </w:r>
      <w:r>
        <w:rPr>
          <w:rStyle w:val="VerbatimChar"/>
        </w:rPr>
        <w:t xml:space="preserve">## Number of obs: 1610, groups:  </w:t>
      </w:r>
      <w:r>
        <w:br w:type="textWrapping"/>
      </w:r>
      <w:r>
        <w:rPr>
          <w:rStyle w:val="VerbatimChar"/>
        </w:rPr>
        <w:t xml:space="preserve">## replicateID, 1610; isofemale, 56; population, 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w:t>
      </w:r>
      <w:r>
        <w:br w:type="textWrapping"/>
      </w:r>
      <w:r>
        <w:rPr>
          <w:rStyle w:val="VerbatimChar"/>
        </w:rPr>
        <w:t xml:space="preserve">## (Intercept)                         -4.4986     0.7311  -6.154 7.58e-10</w:t>
      </w:r>
      <w:r>
        <w:br w:type="textWrapping"/>
      </w:r>
      <w:r>
        <w:rPr>
          <w:rStyle w:val="VerbatimChar"/>
        </w:rPr>
        <w:t xml:space="preserve">## sexMales                            -1.3257     1.0087  -1.314   0.1887</w:t>
      </w:r>
      <w:r>
        <w:br w:type="textWrapping"/>
      </w:r>
      <w:r>
        <w:rPr>
          <w:rStyle w:val="VerbatimChar"/>
        </w:rPr>
        <w:t xml:space="preserve">## regionSouthwest                      0.4030     0.8371   0.481   0.6302</w:t>
      </w:r>
      <w:r>
        <w:br w:type="textWrapping"/>
      </w:r>
      <w:r>
        <w:rPr>
          <w:rStyle w:val="VerbatimChar"/>
        </w:rPr>
        <w:t xml:space="preserve">## treatmenthardening                   1.3809     0.8214   1.681   0.0927</w:t>
      </w:r>
      <w:r>
        <w:br w:type="textWrapping"/>
      </w:r>
      <w:r>
        <w:rPr>
          <w:rStyle w:val="VerbatimChar"/>
        </w:rPr>
        <w:t xml:space="preserve">## regionSouthwest:treatmenthardening   0.2198     0.9241   0.238   0.8120</w:t>
      </w:r>
      <w:r>
        <w:br w:type="textWrapping"/>
      </w:r>
      <w:r>
        <w:rPr>
          <w:rStyle w:val="VerbatimChar"/>
        </w:rPr>
        <w:t xml:space="preserve">## sexMales:treatmenthardening          0.2754     0.7351   0.375   0.7080</w:t>
      </w:r>
      <w:r>
        <w:br w:type="textWrapping"/>
      </w:r>
      <w:r>
        <w:rPr>
          <w:rStyle w:val="VerbatimChar"/>
        </w:rPr>
        <w:t xml:space="preserve">## sexMales:regionSouthwest             1.0273     0.8635   1.190   0.2341</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sexMales                              </w:t>
      </w:r>
      <w:r>
        <w:br w:type="textWrapping"/>
      </w:r>
      <w:r>
        <w:rPr>
          <w:rStyle w:val="VerbatimChar"/>
        </w:rPr>
        <w:t xml:space="preserve">## regionSouthwest                       </w:t>
      </w:r>
      <w:r>
        <w:br w:type="textWrapping"/>
      </w:r>
      <w:r>
        <w:rPr>
          <w:rStyle w:val="VerbatimChar"/>
        </w:rPr>
        <w:t xml:space="preserve">## treatmenthardening                 .  </w:t>
      </w:r>
      <w:r>
        <w:br w:type="textWrapping"/>
      </w:r>
      <w:r>
        <w:rPr>
          <w:rStyle w:val="VerbatimChar"/>
        </w:rPr>
        <w:t xml:space="preserve">## regionSouthwest:treatmenthardening    </w:t>
      </w:r>
      <w:r>
        <w:br w:type="textWrapping"/>
      </w:r>
      <w:r>
        <w:rPr>
          <w:rStyle w:val="VerbatimChar"/>
        </w:rPr>
        <w:t xml:space="preserve">## sexMales:treatmenthardening           </w:t>
      </w:r>
      <w:r>
        <w:br w:type="textWrapping"/>
      </w:r>
      <w:r>
        <w:rPr>
          <w:rStyle w:val="VerbatimChar"/>
        </w:rPr>
        <w:t xml:space="preserve">## sexMales:regionSouthwest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sexMls rgnSth trtmnt rgnSt: sxMls:</w:t>
      </w:r>
      <w:r>
        <w:br w:type="textWrapping"/>
      </w:r>
      <w:r>
        <w:rPr>
          <w:rStyle w:val="VerbatimChar"/>
        </w:rPr>
        <w:t xml:space="preserve">## sexMales    -0.235                                   </w:t>
      </w:r>
      <w:r>
        <w:br w:type="textWrapping"/>
      </w:r>
      <w:r>
        <w:rPr>
          <w:rStyle w:val="VerbatimChar"/>
        </w:rPr>
        <w:t xml:space="preserve">## reginSthwst -0.827  0.007                            </w:t>
      </w:r>
      <w:r>
        <w:br w:type="textWrapping"/>
      </w:r>
      <w:r>
        <w:rPr>
          <w:rStyle w:val="VerbatimChar"/>
        </w:rPr>
        <w:t xml:space="preserve">## trtmnthrdnn -0.850  0.041  0.688                     </w:t>
      </w:r>
      <w:r>
        <w:br w:type="textWrapping"/>
      </w:r>
      <w:r>
        <w:rPr>
          <w:rStyle w:val="VerbatimChar"/>
        </w:rPr>
        <w:t xml:space="preserve">## rgnSthwst:t  0.704  0.186 -0.851 -0.827              </w:t>
      </w:r>
      <w:r>
        <w:br w:type="textWrapping"/>
      </w:r>
      <w:r>
        <w:rPr>
          <w:rStyle w:val="VerbatimChar"/>
        </w:rPr>
        <w:t xml:space="preserve">## sxMls:trtmn  0.140 -0.594  0.212 -0.164 -0.227       </w:t>
      </w:r>
      <w:r>
        <w:br w:type="textWrapping"/>
      </w:r>
      <w:r>
        <w:rPr>
          <w:rStyle w:val="VerbatimChar"/>
        </w:rPr>
        <w:t xml:space="preserve">## sxMls:rgnSt  0.176 -0.749 -0.213  0.068 -0.064 -0.011</w:t>
      </w:r>
      <w:r>
        <w:br w:type="textWrapping"/>
      </w:r>
      <w:r>
        <w:rPr>
          <w:rStyle w:val="VerbatimChar"/>
        </w:rPr>
        <w:t xml:space="preserve">## convergence code: 0</w:t>
      </w:r>
      <w:r>
        <w:br w:type="textWrapping"/>
      </w:r>
      <w:r>
        <w:rPr>
          <w:rStyle w:val="VerbatimChar"/>
        </w:rPr>
        <w:t xml:space="preserve">## Model failed to converge with max|grad| = 0.00636713 (tol = 0.001, component 1)</w:t>
      </w:r>
    </w:p>
    <w:p>
      <w:pPr>
        <w:pStyle w:val="SourceCode"/>
      </w:pPr>
      <w:r>
        <w:rPr>
          <w:rStyle w:val="NormalTok"/>
        </w:rPr>
        <w:t xml:space="preserve">## non significant FIXED interactions are sex + region; sex alone and region alone are also insignificant </w:t>
      </w:r>
      <w:r>
        <w:br w:type="textWrapping"/>
      </w:r>
      <w:r>
        <w:br w:type="textWrapping"/>
      </w:r>
      <w:r>
        <w:rPr>
          <w:rStyle w:val="NormalTok"/>
        </w:rPr>
        <w:t xml:space="preserve">mod2  =</w:t>
      </w:r>
      <w:r>
        <w:rPr>
          <w:rStyle w:val="StringTok"/>
        </w:rPr>
        <w:t xml:space="preserve"> </w:t>
      </w:r>
      <w:r>
        <w:rPr>
          <w:rStyle w:val="KeywordTok"/>
        </w:rPr>
        <w:t xml:space="preserve">glmer</w:t>
      </w:r>
      <w:r>
        <w:rPr>
          <w:rStyle w:val="NormalTok"/>
        </w:rPr>
        <w:t xml:space="preserve">(proportion  ~</w:t>
      </w:r>
      <w:r>
        <w:rPr>
          <w:rStyle w:val="StringTok"/>
        </w:rPr>
        <w:t xml:space="preserve">  </w:t>
      </w:r>
      <w:r>
        <w:rPr>
          <w:rStyle w:val="NormalTok"/>
        </w:rPr>
        <w:t xml:space="preserve">(</w:t>
      </w:r>
      <w:r>
        <w:rPr>
          <w:rStyle w:val="DecValTok"/>
        </w:rPr>
        <w:t xml:space="preserve">1</w:t>
      </w:r>
      <w:r>
        <w:rPr>
          <w:rStyle w:val="NormalTok"/>
        </w:rPr>
        <w:t xml:space="preserve">|isofemale)  +</w:t>
      </w:r>
      <w:r>
        <w:rPr>
          <w:rStyle w:val="StringTok"/>
        </w:rPr>
        <w:t xml:space="preserve"> </w:t>
      </w:r>
      <w:r>
        <w:rPr>
          <w:rStyle w:val="NormalTok"/>
        </w:rPr>
        <w:t xml:space="preserve">(</w:t>
      </w:r>
      <w:r>
        <w:rPr>
          <w:rStyle w:val="DecValTok"/>
        </w:rPr>
        <w:t xml:space="preserve">1</w:t>
      </w:r>
      <w:r>
        <w:rPr>
          <w:rStyle w:val="NormalTok"/>
        </w:rPr>
        <w:t xml:space="preserve">|population) +</w:t>
      </w:r>
      <w:r>
        <w:rPr>
          <w:rStyle w:val="StringTok"/>
        </w:rPr>
        <w:t xml:space="preserve"> </w:t>
      </w:r>
      <w:r>
        <w:rPr>
          <w:rStyle w:val="NormalTok"/>
        </w:rPr>
        <w:t xml:space="preserve">treatment +</w:t>
      </w:r>
      <w:r>
        <w:rPr>
          <w:rStyle w:val="StringTok"/>
        </w:rPr>
        <w:t xml:space="preserve"> </w:t>
      </w:r>
      <w:r>
        <w:rPr>
          <w:rStyle w:val="NormalTok"/>
        </w:rPr>
        <w:t xml:space="preserve">sex +</w:t>
      </w:r>
      <w:r>
        <w:rPr>
          <w:rStyle w:val="StringTok"/>
        </w:rPr>
        <w:t xml:space="preserve"> </w:t>
      </w:r>
      <w:r>
        <w:rPr>
          <w:rStyle w:val="NormalTok"/>
        </w:rPr>
        <w:t xml:space="preserve">region +</w:t>
      </w:r>
      <w:r>
        <w:rPr>
          <w:rStyle w:val="StringTok"/>
        </w:rPr>
        <w:t xml:space="preserve"> </w:t>
      </w:r>
      <w:r>
        <w:rPr>
          <w:rStyle w:val="NormalTok"/>
        </w:rPr>
        <w:t xml:space="preserve">region*treatment +</w:t>
      </w:r>
      <w:r>
        <w:rPr>
          <w:rStyle w:val="StringTok"/>
        </w:rPr>
        <w:t xml:space="preserve"> </w:t>
      </w:r>
      <w:r>
        <w:rPr>
          <w:rStyle w:val="NormalTok"/>
        </w:rPr>
        <w:t xml:space="preserve">sex*treatment +</w:t>
      </w:r>
      <w:r>
        <w:rPr>
          <w:rStyle w:val="StringTok"/>
        </w:rPr>
        <w:t xml:space="preserve"> </w:t>
      </w:r>
      <w:r>
        <w:rPr>
          <w:rStyle w:val="NormalTok"/>
        </w:rPr>
        <w:t xml:space="preserve">(</w:t>
      </w:r>
      <w:r>
        <w:rPr>
          <w:rStyle w:val="DecValTok"/>
        </w:rPr>
        <w:t xml:space="preserve">1</w:t>
      </w:r>
      <w:r>
        <w:rPr>
          <w:rStyle w:val="NormalTok"/>
        </w:rPr>
        <w:t xml:space="preserve">|replicateID),  </w:t>
      </w:r>
      <w:r>
        <w:rPr>
          <w:rStyle w:val="DataTypeTok"/>
        </w:rPr>
        <w:t xml:space="preserve">data  =</w:t>
      </w:r>
      <w:r>
        <w:rPr>
          <w:rStyle w:val="NormalTok"/>
        </w:rPr>
        <w:t xml:space="preserve"> </w:t>
      </w:r>
      <w:r>
        <w:rPr>
          <w:rStyle w:val="NormalTok"/>
        </w:rPr>
        <w:t xml:space="preserve">heat,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(mod2)</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proportion ~ (1 | isofemale) + (1 | population) + treatment +  </w:t>
      </w:r>
      <w:r>
        <w:br w:type="textWrapping"/>
      </w:r>
      <w:r>
        <w:rPr>
          <w:rStyle w:val="VerbatimChar"/>
        </w:rPr>
        <w:t xml:space="preserve">##     sex + region + region * treatment + sex * treatment + (1 |  </w:t>
      </w:r>
      <w:r>
        <w:br w:type="textWrapping"/>
      </w:r>
      <w:r>
        <w:rPr>
          <w:rStyle w:val="VerbatimChar"/>
        </w:rPr>
        <w:t xml:space="preserve">##     replicateID)</w:t>
      </w:r>
      <w:r>
        <w:br w:type="textWrapping"/>
      </w:r>
      <w:r>
        <w:rPr>
          <w:rStyle w:val="VerbatimChar"/>
        </w:rPr>
        <w:t xml:space="preserve">##    Data: heat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479.8    528.3   -230.9    461.8     1601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-0.2847 -0.1106  0.1561  0.9826  6.5716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replicateID (Intercept) 2.051e-03 0.04529 </w:t>
      </w:r>
      <w:r>
        <w:br w:type="textWrapping"/>
      </w:r>
      <w:r>
        <w:rPr>
          <w:rStyle w:val="VerbatimChar"/>
        </w:rPr>
        <w:t xml:space="preserve">##  isofemale   (Intercept) 4.435e-04 0.02106 </w:t>
      </w:r>
      <w:r>
        <w:br w:type="textWrapping"/>
      </w:r>
      <w:r>
        <w:rPr>
          <w:rStyle w:val="VerbatimChar"/>
        </w:rPr>
        <w:t xml:space="preserve">##  population  (Intercept) 2.251e-06 0.00150 </w:t>
      </w:r>
      <w:r>
        <w:br w:type="textWrapping"/>
      </w:r>
      <w:r>
        <w:rPr>
          <w:rStyle w:val="VerbatimChar"/>
        </w:rPr>
        <w:t xml:space="preserve">## Number of obs: 1610, groups:  </w:t>
      </w:r>
      <w:r>
        <w:br w:type="textWrapping"/>
      </w:r>
      <w:r>
        <w:rPr>
          <w:rStyle w:val="VerbatimChar"/>
        </w:rPr>
        <w:t xml:space="preserve">## replicateID, 1610; isofemale, 56; population, 9</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w:t>
      </w:r>
      <w:r>
        <w:br w:type="textWrapping"/>
      </w:r>
      <w:r>
        <w:rPr>
          <w:rStyle w:val="VerbatimChar"/>
        </w:rPr>
        <w:t xml:space="preserve">## (Intercept)                         -4.4033     0.6562  -6.710 1.94e-11</w:t>
      </w:r>
      <w:r>
        <w:br w:type="textWrapping"/>
      </w:r>
      <w:r>
        <w:rPr>
          <w:rStyle w:val="VerbatimChar"/>
        </w:rPr>
        <w:t xml:space="preserve">## treatmenthardening                   1.0212     0.7698   1.327    0.185</w:t>
      </w:r>
      <w:r>
        <w:br w:type="textWrapping"/>
      </w:r>
      <w:r>
        <w:rPr>
          <w:rStyle w:val="VerbatimChar"/>
        </w:rPr>
        <w:t xml:space="preserve">## sexMales                            -0.7058     0.6215  -1.136    0.256</w:t>
      </w:r>
      <w:r>
        <w:br w:type="textWrapping"/>
      </w:r>
      <w:r>
        <w:rPr>
          <w:rStyle w:val="VerbatimChar"/>
        </w:rPr>
        <w:t xml:space="preserve">## regionSouthwest                      0.6165     0.7175   0.859    0.390</w:t>
      </w:r>
      <w:r>
        <w:br w:type="textWrapping"/>
      </w:r>
      <w:r>
        <w:rPr>
          <w:rStyle w:val="VerbatimChar"/>
        </w:rPr>
        <w:t xml:space="preserve">## treatmenthardening:regionSouthwest   0.2502     0.8302   0.301    0.763</w:t>
      </w:r>
      <w:r>
        <w:br w:type="textWrapping"/>
      </w:r>
      <w:r>
        <w:rPr>
          <w:rStyle w:val="VerbatimChar"/>
        </w:rPr>
        <w:t xml:space="preserve">## treatmenthardening:sexMales          0.5085     0.6952   0.731    0.464</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treatmenthardening                    </w:t>
      </w:r>
      <w:r>
        <w:br w:type="textWrapping"/>
      </w:r>
      <w:r>
        <w:rPr>
          <w:rStyle w:val="VerbatimChar"/>
        </w:rPr>
        <w:t xml:space="preserve">## sexMales                              </w:t>
      </w:r>
      <w:r>
        <w:br w:type="textWrapping"/>
      </w:r>
      <w:r>
        <w:rPr>
          <w:rStyle w:val="VerbatimChar"/>
        </w:rPr>
        <w:t xml:space="preserve">## regionSouthwest                       </w:t>
      </w:r>
      <w:r>
        <w:br w:type="textWrapping"/>
      </w:r>
      <w:r>
        <w:rPr>
          <w:rStyle w:val="VerbatimChar"/>
        </w:rPr>
        <w:t xml:space="preserve">## treatmenthardening:regionSouthwest    </w:t>
      </w:r>
      <w:r>
        <w:br w:type="textWrapping"/>
      </w:r>
      <w:r>
        <w:rPr>
          <w:rStyle w:val="VerbatimChar"/>
        </w:rPr>
        <w:t xml:space="preserve">## treatmenthardening:sexMales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trtmnt sexMls rgnSth trtm:S</w:t>
      </w:r>
      <w:r>
        <w:br w:type="textWrapping"/>
      </w:r>
      <w:r>
        <w:rPr>
          <w:rStyle w:val="VerbatimChar"/>
        </w:rPr>
        <w:t xml:space="preserve">## trtmnthrdnn -0.852                            </w:t>
      </w:r>
      <w:r>
        <w:br w:type="textWrapping"/>
      </w:r>
      <w:r>
        <w:rPr>
          <w:rStyle w:val="VerbatimChar"/>
        </w:rPr>
        <w:t xml:space="preserve">## sexMales    -0.261  0.223                     </w:t>
      </w:r>
      <w:r>
        <w:br w:type="textWrapping"/>
      </w:r>
      <w:r>
        <w:rPr>
          <w:rStyle w:val="VerbatimChar"/>
        </w:rPr>
        <w:t xml:space="preserve">## reginSthwst -0.832  0.709 -0.076              </w:t>
      </w:r>
      <w:r>
        <w:br w:type="textWrapping"/>
      </w:r>
      <w:r>
        <w:rPr>
          <w:rStyle w:val="VerbatimChar"/>
        </w:rPr>
        <w:t xml:space="preserve">## trtmnthrd:S  0.719 -0.836  0.066 -0.864       </w:t>
      </w:r>
      <w:r>
        <w:br w:type="textWrapping"/>
      </w:r>
      <w:r>
        <w:rPr>
          <w:rStyle w:val="VerbatimChar"/>
        </w:rPr>
        <w:t xml:space="preserve">## trtmnthrd:M  0.233 -0.275 -0.894  0.068 -0.070</w:t>
      </w:r>
      <w:r>
        <w:br w:type="textWrapping"/>
      </w:r>
      <w:r>
        <w:rPr>
          <w:rStyle w:val="VerbatimChar"/>
        </w:rPr>
        <w:t xml:space="preserve">## convergence code: 0</w:t>
      </w:r>
      <w:r>
        <w:br w:type="textWrapping"/>
      </w:r>
      <w:r>
        <w:rPr>
          <w:rStyle w:val="VerbatimChar"/>
        </w:rPr>
        <w:t xml:space="preserve">## Model failed to converge with max|grad| = 4.35126 (tol = 0.001, component 1)</w:t>
      </w:r>
      <w:r>
        <w:br w:type="textWrapping"/>
      </w:r>
      <w:r>
        <w:rPr>
          <w:rStyle w:val="VerbatimChar"/>
        </w:rPr>
        <w:t xml:space="preserve">## failure to converge in 10000 evaluations</w:t>
      </w:r>
    </w:p>
    <w:p>
      <w:pPr>
        <w:pStyle w:val="SourceCode"/>
      </w:pPr>
      <w:r>
        <w:rPr>
          <w:rStyle w:val="KeywordTok"/>
        </w:rPr>
        <w:t xml:space="preserve">anova</w:t>
      </w:r>
      <w:r>
        <w:rPr>
          <w:rStyle w:val="NormalTok"/>
        </w:rPr>
        <w:t xml:space="preserve">(mod1, mod2,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Data: heat</w:t>
      </w:r>
      <w:r>
        <w:br w:type="textWrapping"/>
      </w:r>
      <w:r>
        <w:rPr>
          <w:rStyle w:val="VerbatimChar"/>
        </w:rPr>
        <w:t xml:space="preserve">## Models:</w:t>
      </w:r>
      <w:r>
        <w:br w:type="textWrapping"/>
      </w:r>
      <w:r>
        <w:rPr>
          <w:rStyle w:val="VerbatimChar"/>
        </w:rPr>
        <w:t xml:space="preserve">## mod2: proportion ~ (1 | isofemale) + (1 | population) + treatment + </w:t>
      </w:r>
      <w:r>
        <w:br w:type="textWrapping"/>
      </w:r>
      <w:r>
        <w:rPr>
          <w:rStyle w:val="VerbatimChar"/>
        </w:rPr>
        <w:t xml:space="preserve">## mod2:     sex + region + region * treatment + sex * treatment + (1 | </w:t>
      </w:r>
      <w:r>
        <w:br w:type="textWrapping"/>
      </w:r>
      <w:r>
        <w:rPr>
          <w:rStyle w:val="VerbatimChar"/>
        </w:rPr>
        <w:t xml:space="preserve">## mod2:     replicateID)</w:t>
      </w:r>
      <w:r>
        <w:br w:type="textWrapping"/>
      </w:r>
      <w:r>
        <w:rPr>
          <w:rStyle w:val="VerbatimChar"/>
        </w:rPr>
        <w:t xml:space="preserve">## mod1: proportion ~ (1 | isofemale) + (1 | population) + sex + region + </w:t>
      </w:r>
      <w:r>
        <w:br w:type="textWrapping"/>
      </w:r>
      <w:r>
        <w:rPr>
          <w:rStyle w:val="VerbatimChar"/>
        </w:rPr>
        <w:t xml:space="preserve">## mod1:     treatment + treatment * region + treatment * sex + sex * </w:t>
      </w:r>
      <w:r>
        <w:br w:type="textWrapping"/>
      </w:r>
      <w:r>
        <w:rPr>
          <w:rStyle w:val="VerbatimChar"/>
        </w:rPr>
        <w:t xml:space="preserve">## mod1:     region + (1 | replicateID)</w:t>
      </w:r>
      <w:r>
        <w:br w:type="textWrapping"/>
      </w:r>
      <w:r>
        <w:rPr>
          <w:rStyle w:val="VerbatimChar"/>
        </w:rPr>
        <w:t xml:space="preserve">##      Df    AIC    BIC  logLik deviance  Chisq Chi Df Pr(&gt;Chisq)  </w:t>
      </w:r>
      <w:r>
        <w:br w:type="textWrapping"/>
      </w:r>
      <w:r>
        <w:rPr>
          <w:rStyle w:val="VerbatimChar"/>
        </w:rPr>
        <w:t xml:space="preserve">## mod2  9 479.80 528.25 -230.90   461.80                           </w:t>
      </w:r>
      <w:r>
        <w:br w:type="textWrapping"/>
      </w:r>
      <w:r>
        <w:rPr>
          <w:rStyle w:val="VerbatimChar"/>
        </w:rPr>
        <w:t xml:space="preserve">## mod1 10 478.97 532.81 -229.48   458.97 2.8284      1    0.09261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The second model has a slighly lower AIC value.</w:t>
      </w:r>
    </w:p>
    <w:p>
      <w:pPr>
        <w:pStyle w:val="Heading4"/>
      </w:pPr>
      <w:bookmarkStart w:id="23" w:name="plot-the-fitted-fixed-effects-using-the-effects-package.-how-do-you-interpret-these-results-in-light-of-the-6-questions-listed-above"/>
      <w:bookmarkEnd w:id="23"/>
      <w:r>
        <w:t xml:space="preserve">Plot the fitted fixed effects using the effects package. How do you interpret these results, in light of the 6 questions listed above?</w:t>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(mod1))</w:t>
      </w:r>
    </w:p>
    <w:p>
      <w:pPr>
        <w:pStyle w:val="FirstParagraph"/>
      </w:pPr>
      <w:r>
        <w:drawing>
          <wp:inline>
            <wp:extent cx="4620126" cy="3696101"/>
            <wp:effectExtent b="0" l="0" r="0" t="0"/>
            <wp:docPr descr="" id="1" name="Picture"/>
            <a:graphic>
              <a:graphicData uri="http://schemas.openxmlformats.org/drawingml/2006/picture">
                <pic:pic>
                  <pic:nvPicPr>
                    <pic:cNvPr descr="KapurM_HW12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(mod2))</w:t>
      </w:r>
    </w:p>
    <w:p>
      <w:pPr>
        <w:pStyle w:val="FirstParagraph"/>
      </w:pPr>
      <w:r>
        <w:drawing>
          <wp:inline>
            <wp:extent cx="4620126" cy="3696101"/>
            <wp:effectExtent b="0" l="0" r="0" t="0"/>
            <wp:docPr descr="" id="1" name="Picture"/>
            <a:graphic>
              <a:graphicData uri="http://schemas.openxmlformats.org/drawingml/2006/picture">
                <pic:pic>
                  <pic:nvPicPr>
                    <pic:cNvPr descr="KapurM_HW12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It appears from the effects plot of the full model that the only significant differences are between SW Hardening and Caribbean Base (eg treatment * region) and differences between treatments alone but not between sexes and treatments.</w:t>
      </w:r>
    </w:p>
    <w:p>
      <w:pPr>
        <w:pStyle w:val="Heading4"/>
      </w:pPr>
      <w:bookmarkStart w:id="26" w:name="use-the-random-effects-estimates-and-dotplot-of-those-estimates-to-discuss-how-much-genetic-variation-there-is-among-populations-and-among-isofemales-within-populations-and-how-much-extra-overdispersed-variation-there-is-among-replicates.-plotting-the-individual-level-random-effect-for-replicate-is-not-advised-there-are-too-many-levels-for-the-function.-how-does-the-spread-for-the-random-effects-compare-to-the-effect-sizes-of-the-fixed-effects"/>
      <w:bookmarkEnd w:id="26"/>
      <w:r>
        <w:t xml:space="preserve">Use the random effects estimates, and dotplot() of those estimates, to discuss how much genetic variation there is among populations, and among isofemales within populations, and how much extra (overdispersed) variation there is among replicates. Plotting the individual-level random effect for replicate is not advised; there are too many levels for the function. How does the spread for the random effects compare to the effect sizes of the fixed effects?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lattice::</w:t>
      </w:r>
      <w:r>
        <w:rPr>
          <w:rStyle w:val="KeywordTok"/>
        </w:rPr>
        <w:t xml:space="preserve">dotplot</w:t>
      </w:r>
      <w:r>
        <w:rPr>
          <w:rStyle w:val="NormalTok"/>
        </w:rPr>
        <w:t xml:space="preserve">(</w:t>
      </w:r>
      <w:r>
        <w:rPr>
          <w:rStyle w:val="KeywordTok"/>
        </w:rPr>
        <w:t xml:space="preserve">ranef</w:t>
      </w:r>
      <w:r>
        <w:rPr>
          <w:rStyle w:val="NormalTok"/>
        </w:rPr>
        <w:t xml:space="preserve">(mod2))</w:t>
      </w:r>
    </w:p>
    <w:p>
      <w:pPr>
        <w:pStyle w:val="SourceCode"/>
      </w:pPr>
      <w:r>
        <w:rPr>
          <w:rStyle w:val="VerbatimChar"/>
        </w:rPr>
        <w:t xml:space="preserve">## $replicateID</w:t>
      </w:r>
    </w:p>
    <w:p>
      <w:pPr>
        <w:pStyle w:val="FirstParagraph"/>
      </w:pPr>
      <w:r>
        <w:drawing>
          <wp:inline>
            <wp:extent cx="4620126" cy="3696101"/>
            <wp:effectExtent b="0" l="0" r="0" t="0"/>
            <wp:docPr descr="" id="1" name="Picture"/>
            <a:graphic>
              <a:graphicData uri="http://schemas.openxmlformats.org/drawingml/2006/picture">
                <pic:pic>
                  <pic:nvPicPr>
                    <pic:cNvPr descr="KapurM_HW12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$isofemale</w:t>
      </w:r>
    </w:p>
    <w:p>
      <w:pPr>
        <w:pStyle w:val="FirstParagraph"/>
      </w:pPr>
      <w:r>
        <w:drawing>
          <wp:inline>
            <wp:extent cx="4620126" cy="3696101"/>
            <wp:effectExtent b="0" l="0" r="0" t="0"/>
            <wp:docPr descr="" id="1" name="Picture"/>
            <a:graphic>
              <a:graphicData uri="http://schemas.openxmlformats.org/drawingml/2006/picture">
                <pic:pic>
                  <pic:nvPicPr>
                    <pic:cNvPr descr="KapurM_HW12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$population</w:t>
      </w:r>
    </w:p>
    <w:p>
      <w:pPr>
        <w:pStyle w:val="FirstParagraph"/>
      </w:pPr>
      <w:r>
        <w:drawing>
          <wp:inline>
            <wp:extent cx="4620126" cy="3696101"/>
            <wp:effectExtent b="0" l="0" r="0" t="0"/>
            <wp:docPr descr="" id="1" name="Picture"/>
            <a:graphic>
              <a:graphicData uri="http://schemas.openxmlformats.org/drawingml/2006/picture">
                <pic:pic>
                  <pic:nvPicPr>
                    <pic:cNvPr descr="KapurM_HW12_files/figure-docx/unnamed-chunk-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fixef</w:t>
      </w:r>
      <w:r>
        <w:rPr>
          <w:rStyle w:val="NormalTok"/>
        </w:rPr>
        <w:t xml:space="preserve">(mod2)  </w:t>
      </w:r>
    </w:p>
    <w:p>
      <w:pPr>
        <w:pStyle w:val="SourceCode"/>
      </w:pPr>
      <w:r>
        <w:rPr>
          <w:rStyle w:val="VerbatimChar"/>
        </w:rPr>
        <w:t xml:space="preserve">##                        (Intercept)                 treatmenthardening </w:t>
      </w:r>
      <w:r>
        <w:br w:type="textWrapping"/>
      </w:r>
      <w:r>
        <w:rPr>
          <w:rStyle w:val="VerbatimChar"/>
        </w:rPr>
        <w:t xml:space="preserve">##                         -4.4032935                          1.0212341 </w:t>
      </w:r>
      <w:r>
        <w:br w:type="textWrapping"/>
      </w:r>
      <w:r>
        <w:rPr>
          <w:rStyle w:val="VerbatimChar"/>
        </w:rPr>
        <w:t xml:space="preserve">##                           sexMales                    regionSouthwest </w:t>
      </w:r>
      <w:r>
        <w:br w:type="textWrapping"/>
      </w:r>
      <w:r>
        <w:rPr>
          <w:rStyle w:val="VerbatimChar"/>
        </w:rPr>
        <w:t xml:space="preserve">##                         -0.7057720                          0.6165114 </w:t>
      </w:r>
      <w:r>
        <w:br w:type="textWrapping"/>
      </w:r>
      <w:r>
        <w:rPr>
          <w:rStyle w:val="VerbatimChar"/>
        </w:rPr>
        <w:t xml:space="preserve">## treatmenthardening:regionSouthwest        treatmenthardening:sexMales </w:t>
      </w:r>
      <w:r>
        <w:br w:type="textWrapping"/>
      </w:r>
      <w:r>
        <w:rPr>
          <w:rStyle w:val="VerbatimChar"/>
        </w:rPr>
        <w:t xml:space="preserve">##                          0.2501921                          0.5085087</w:t>
      </w:r>
    </w:p>
    <w:p>
      <w:pPr>
        <w:pStyle w:val="SourceCode"/>
      </w:pPr>
      <w:r>
        <w:rPr>
          <w:rStyle w:val="NormalTok"/>
        </w:rPr>
        <w:t xml:space="preserve">## fixed effects estimates are generally lower but all generally in keeping with the random effects of isofemale and region.</w:t>
      </w:r>
    </w:p>
    <w:p>
      <w:pPr>
        <w:pStyle w:val="Heading4"/>
      </w:pPr>
      <w:bookmarkStart w:id="30" w:name="the-authors-were-interested-in-another-question-as-well-does-acclimation-to-high-temperature-i.e.-the-treatment-effect-exhibit-genetic-variation-among-isofemale-lines-to-test-this-you-need-to-allow-treatment-to-vary-by-isofemale.-in-other-words-you-need-to-include-a-fixedrandom-interaction.-put-this-in-the-model-and-use-a-likelihood-ratio-test-to-see-if-it-is-important.-use-dotplot-to-visualize-how-the-treatment-effect-varies-by-isofemale.-does-the-genetic-variation-seem-substantial-what-is-the-correlation-between-the-random-intercept-and-random-treatment-effect-among-isofemales-can-you-explain-what-this-correlation-implies-does-including-the-treatment-by-isofemale-interaction-change-the-results-for-the-fixed-effects-in-the-model-if-so-how"/>
      <w:bookmarkEnd w:id="30"/>
      <w:r>
        <w:t xml:space="preserve">The authors were interested in another question as well: Does acclimation to high temperature (i.e., the treatment effect) exhibit genetic variation among isofemale lines? To test this, you need to allow treatment to vary by isofemale. In other words, you need to include a fixed*random interaction. Put this in the model, and use a likelihood ratio test to see if it is important. Use dotplot() to visualize how the treatment effect varies by isofemale. Does the genetic variation seem substantial? What is the correlation between the random Intercept and random treatment effect among isofemales? Can you explain what this correlation implies? Does including the treatment-by-isofemale interaction change the results for the fixed effects in the model? If so, how?</w:t>
      </w:r>
    </w:p>
    <w:p>
      <w:pPr>
        <w:pStyle w:val="SourceCode"/>
      </w:pPr>
      <w:r>
        <w:rPr>
          <w:rStyle w:val="NormalTok"/>
        </w:rPr>
        <w:t xml:space="preserve">mod3  =</w:t>
      </w:r>
      <w:r>
        <w:rPr>
          <w:rStyle w:val="StringTok"/>
        </w:rPr>
        <w:t xml:space="preserve"> </w:t>
      </w:r>
      <w:r>
        <w:rPr>
          <w:rStyle w:val="KeywordTok"/>
        </w:rPr>
        <w:t xml:space="preserve">glmer</w:t>
      </w:r>
      <w:r>
        <w:rPr>
          <w:rStyle w:val="NormalTok"/>
        </w:rPr>
        <w:t xml:space="preserve">(proportion  ~</w:t>
      </w:r>
      <w:r>
        <w:rPr>
          <w:rStyle w:val="StringTok"/>
        </w:rPr>
        <w:t xml:space="preserve">  </w:t>
      </w:r>
      <w:r>
        <w:rPr>
          <w:rStyle w:val="NormalTok"/>
        </w:rPr>
        <w:t xml:space="preserve">(</w:t>
      </w:r>
      <w:r>
        <w:rPr>
          <w:rStyle w:val="DecValTok"/>
        </w:rPr>
        <w:t xml:space="preserve">1</w:t>
      </w:r>
      <w:r>
        <w:rPr>
          <w:rStyle w:val="NormalTok"/>
        </w:rPr>
        <w:t xml:space="preserve">|isofemale)  +</w:t>
      </w:r>
      <w:r>
        <w:rPr>
          <w:rStyle w:val="StringTok"/>
        </w:rPr>
        <w:t xml:space="preserve"> </w:t>
      </w:r>
      <w:r>
        <w:rPr>
          <w:rStyle w:val="NormalTok"/>
        </w:rPr>
        <w:t xml:space="preserve">(</w:t>
      </w:r>
      <w:r>
        <w:rPr>
          <w:rStyle w:val="DecValTok"/>
        </w:rPr>
        <w:t xml:space="preserve">1</w:t>
      </w:r>
      <w:r>
        <w:rPr>
          <w:rStyle w:val="NormalTok"/>
        </w:rPr>
        <w:t xml:space="preserve">|population) +</w:t>
      </w:r>
      <w:r>
        <w:rPr>
          <w:rStyle w:val="StringTok"/>
        </w:rPr>
        <w:t xml:space="preserve"> </w:t>
      </w:r>
      <w:r>
        <w:rPr>
          <w:rStyle w:val="NormalTok"/>
        </w:rPr>
        <w:t xml:space="preserve">(treatment|isofemale)  +</w:t>
      </w:r>
      <w:r>
        <w:rPr>
          <w:rStyle w:val="StringTok"/>
        </w:rPr>
        <w:t xml:space="preserve"> </w:t>
      </w:r>
      <w:r>
        <w:rPr>
          <w:rStyle w:val="NormalTok"/>
        </w:rPr>
        <w:t xml:space="preserve">treatment +</w:t>
      </w:r>
      <w:r>
        <w:rPr>
          <w:rStyle w:val="StringTok"/>
        </w:rPr>
        <w:t xml:space="preserve"> </w:t>
      </w:r>
      <w:r>
        <w:rPr>
          <w:rStyle w:val="NormalTok"/>
        </w:rPr>
        <w:t xml:space="preserve">sex +</w:t>
      </w:r>
      <w:r>
        <w:rPr>
          <w:rStyle w:val="StringTok"/>
        </w:rPr>
        <w:t xml:space="preserve"> </w:t>
      </w:r>
      <w:r>
        <w:rPr>
          <w:rStyle w:val="NormalTok"/>
        </w:rPr>
        <w:t xml:space="preserve">region +</w:t>
      </w:r>
      <w:r>
        <w:rPr>
          <w:rStyle w:val="StringTok"/>
        </w:rPr>
        <w:t xml:space="preserve"> </w:t>
      </w:r>
      <w:r>
        <w:rPr>
          <w:rStyle w:val="NormalTok"/>
        </w:rPr>
        <w:t xml:space="preserve">region*treatment +</w:t>
      </w:r>
      <w:r>
        <w:rPr>
          <w:rStyle w:val="StringTok"/>
        </w:rPr>
        <w:t xml:space="preserve"> </w:t>
      </w:r>
      <w:r>
        <w:rPr>
          <w:rStyle w:val="NormalTok"/>
        </w:rPr>
        <w:t xml:space="preserve">sex*treatment +</w:t>
      </w:r>
      <w:r>
        <w:rPr>
          <w:rStyle w:val="StringTok"/>
        </w:rPr>
        <w:t xml:space="preserve"> </w:t>
      </w:r>
      <w:r>
        <w:rPr>
          <w:rStyle w:val="NormalTok"/>
        </w:rPr>
        <w:t xml:space="preserve">(</w:t>
      </w:r>
      <w:r>
        <w:rPr>
          <w:rStyle w:val="DecValTok"/>
        </w:rPr>
        <w:t xml:space="preserve">1</w:t>
      </w:r>
      <w:r>
        <w:rPr>
          <w:rStyle w:val="NormalTok"/>
        </w:rPr>
        <w:t xml:space="preserve">|replicateID), </w:t>
      </w:r>
      <w:r>
        <w:rPr>
          <w:rStyle w:val="DataTypeTok"/>
        </w:rPr>
        <w:t xml:space="preserve">data  =</w:t>
      </w:r>
      <w:r>
        <w:rPr>
          <w:rStyle w:val="NormalTok"/>
        </w:rPr>
        <w:t xml:space="preserve"> </w:t>
      </w:r>
      <w:r>
        <w:rPr>
          <w:rStyle w:val="NormalTok"/>
        </w:rPr>
        <w:t xml:space="preserve">heat,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br w:type="textWrapping"/>
      </w:r>
      <w:r>
        <w:rPr>
          <w:rStyle w:val="KeywordTok"/>
        </w:rPr>
        <w:t xml:space="preserve">anova</w:t>
      </w:r>
      <w:r>
        <w:rPr>
          <w:rStyle w:val="NormalTok"/>
        </w:rPr>
        <w:t xml:space="preserve">(mod3, mod2)</w:t>
      </w:r>
    </w:p>
    <w:p>
      <w:pPr>
        <w:pStyle w:val="SourceCode"/>
      </w:pPr>
      <w:r>
        <w:rPr>
          <w:rStyle w:val="VerbatimChar"/>
        </w:rPr>
        <w:t xml:space="preserve">## Data: heat</w:t>
      </w:r>
      <w:r>
        <w:br w:type="textWrapping"/>
      </w:r>
      <w:r>
        <w:rPr>
          <w:rStyle w:val="VerbatimChar"/>
        </w:rPr>
        <w:t xml:space="preserve">## Models:</w:t>
      </w:r>
      <w:r>
        <w:br w:type="textWrapping"/>
      </w:r>
      <w:r>
        <w:rPr>
          <w:rStyle w:val="VerbatimChar"/>
        </w:rPr>
        <w:t xml:space="preserve">## mod2: proportion ~ (1 | isofemale) + (1 | population) + treatment + </w:t>
      </w:r>
      <w:r>
        <w:br w:type="textWrapping"/>
      </w:r>
      <w:r>
        <w:rPr>
          <w:rStyle w:val="VerbatimChar"/>
        </w:rPr>
        <w:t xml:space="preserve">## mod2:     sex + region + region * treatment + sex * treatment + (1 | </w:t>
      </w:r>
      <w:r>
        <w:br w:type="textWrapping"/>
      </w:r>
      <w:r>
        <w:rPr>
          <w:rStyle w:val="VerbatimChar"/>
        </w:rPr>
        <w:t xml:space="preserve">## mod2:     replicateID)</w:t>
      </w:r>
      <w:r>
        <w:br w:type="textWrapping"/>
      </w:r>
      <w:r>
        <w:rPr>
          <w:rStyle w:val="VerbatimChar"/>
        </w:rPr>
        <w:t xml:space="preserve">## mod3: proportion ~ (1 | isofemale) + (1 | population) + (treatment | </w:t>
      </w:r>
      <w:r>
        <w:br w:type="textWrapping"/>
      </w:r>
      <w:r>
        <w:rPr>
          <w:rStyle w:val="VerbatimChar"/>
        </w:rPr>
        <w:t xml:space="preserve">## mod3:     isofemale) + treatment + sex + region + region * treatment + </w:t>
      </w:r>
      <w:r>
        <w:br w:type="textWrapping"/>
      </w:r>
      <w:r>
        <w:rPr>
          <w:rStyle w:val="VerbatimChar"/>
        </w:rPr>
        <w:t xml:space="preserve">## mod3:     sex * treatment + (1 | replicateID)</w:t>
      </w:r>
      <w:r>
        <w:br w:type="textWrapping"/>
      </w:r>
      <w:r>
        <w:rPr>
          <w:rStyle w:val="VerbatimChar"/>
        </w:rPr>
        <w:t xml:space="preserve">##      Df    AIC    BIC  logLik deviance Chisq Chi Df Pr(&gt;Chisq)</w:t>
      </w:r>
      <w:r>
        <w:br w:type="textWrapping"/>
      </w:r>
      <w:r>
        <w:rPr>
          <w:rStyle w:val="VerbatimChar"/>
        </w:rPr>
        <w:t xml:space="preserve">## mod2  9 479.80 528.25 -230.90   461.80                        </w:t>
      </w:r>
      <w:r>
        <w:br w:type="textWrapping"/>
      </w:r>
      <w:r>
        <w:rPr>
          <w:rStyle w:val="VerbatimChar"/>
        </w:rPr>
        <w:t xml:space="preserve">## mod3 12 485.86 550.47 -230.93   461.86     0      3          1</w:t>
      </w:r>
    </w:p>
    <w:p>
      <w:pPr>
        <w:pStyle w:val="SourceCode"/>
      </w:pPr>
      <w:r>
        <w:rPr>
          <w:rStyle w:val="KeywordTok"/>
        </w:rPr>
        <w:t xml:space="preserve">dotplot</w:t>
      </w:r>
      <w:r>
        <w:rPr>
          <w:rStyle w:val="NormalTok"/>
        </w:rPr>
        <w:t xml:space="preserve">(</w:t>
      </w:r>
      <w:r>
        <w:rPr>
          <w:rStyle w:val="KeywordTok"/>
        </w:rPr>
        <w:t xml:space="preserve">ranef</w:t>
      </w:r>
      <w:r>
        <w:rPr>
          <w:rStyle w:val="NormalTok"/>
        </w:rPr>
        <w:t xml:space="preserve">(mod3))$isofemale</w:t>
      </w:r>
    </w:p>
    <w:p>
      <w:pPr>
        <w:pStyle w:val="FirstParagraph"/>
      </w:pPr>
      <w:r>
        <w:drawing>
          <wp:inline>
            <wp:extent cx="4620126" cy="3696101"/>
            <wp:effectExtent b="0" l="0" r="0" t="0"/>
            <wp:docPr descr="" id="1" name="Picture"/>
            <a:graphic>
              <a:graphicData uri="http://schemas.openxmlformats.org/drawingml/2006/picture">
                <pic:pic>
                  <pic:nvPicPr>
                    <pic:cNvPr descr="KapurM_HW12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plot(fixef(mod3), fixef(mod2))</w:t>
      </w:r>
      <w:r>
        <w:br w:type="textWrapping"/>
      </w:r>
      <w:r>
        <w:rPr>
          <w:rStyle w:val="CommentTok"/>
        </w:rPr>
        <w:t xml:space="preserve"># abline(0,1)</w:t>
      </w:r>
      <w:r>
        <w:br w:type="textWrapping"/>
      </w:r>
      <w:r>
        <w:br w:type="textWrapping"/>
      </w:r>
      <w:r>
        <w:rPr>
          <w:rStyle w:val="KeywordTok"/>
        </w:rPr>
        <w:t xml:space="preserve">require</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OtherTok"/>
        </w:rPr>
        <w:t xml:space="preserve">NULL</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fixef</w:t>
      </w:r>
      <w:r>
        <w:rPr>
          <w:rStyle w:val="NormalTok"/>
        </w:rPr>
        <w:t xml:space="preserve">(mod3), </w:t>
      </w:r>
      <w:r>
        <w:rPr>
          <w:rStyle w:val="DataTypeTok"/>
        </w:rPr>
        <w:t xml:space="preserve">y =</w:t>
      </w:r>
      <w:r>
        <w:rPr>
          <w:rStyle w:val="NormalTok"/>
        </w:rPr>
        <w:t xml:space="preserve"> </w:t>
      </w:r>
      <w:r>
        <w:rPr>
          <w:rStyle w:val="KeywordTok"/>
        </w:rPr>
        <w:t xml:space="preserve">fixef</w:t>
      </w:r>
      <w:r>
        <w:rPr>
          <w:rStyle w:val="NormalTok"/>
        </w:rPr>
        <w:t xml:space="preserve">(mod2)))+</w:t>
      </w:r>
      <w:r>
        <w:br w:type="textWrapping"/>
      </w:r>
      <w:r>
        <w:rPr>
          <w:rStyle w:val="StringTok"/>
        </w:rPr>
        <w:t xml:space="preserve">  </w:t>
      </w:r>
      <w:r>
        <w:rPr>
          <w:rStyle w:val="KeywordTok"/>
        </w:rPr>
        <w:t xml:space="preserve">geom_point</w:t>
      </w:r>
      <w:r>
        <w:rPr>
          <w:rStyle w:val="Normal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KapurM_HW12_files/figure-docx/unnamed-chunk-5-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there's almost a perfect 1:1 relationship between the fixed effects for the model with and without the fixed*random interaction. So it doesn't add a very significant difference in the value.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4fd8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OCN 750 HW 12 - Revisiting Heat Shock</dc:title>
  <dc:creator>Maia Kapur</dc:creator>
  <dcterms:created xsi:type="dcterms:W3CDTF">2016-11-07T23:37:12Z</dcterms:created>
  <dcterms:modified xsi:type="dcterms:W3CDTF">2016-11-07T23:37:12Z</dcterms:modified>
</cp:coreProperties>
</file>