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0618" w14:textId="2F6618E1" w:rsidR="00C34D5A" w:rsidRPr="003D5A8D" w:rsidRDefault="003D5A8D" w:rsidP="00C34D5A">
      <w:pPr>
        <w:spacing w:after="0" w:line="240" w:lineRule="auto"/>
        <w:rPr>
          <w:rFonts w:ascii="Copperplate Gothic Bold" w:eastAsia="Times New Roman" w:hAnsi="Copperplate Gothic Bold" w:cs="Times New Roman"/>
          <w:color w:val="E20000"/>
          <w:sz w:val="24"/>
          <w:szCs w:val="24"/>
        </w:rPr>
      </w:pPr>
      <w:r w:rsidRPr="003D5A8D">
        <w:rPr>
          <w:rFonts w:ascii="Copperplate Gothic Bold" w:eastAsia="Times New Roman" w:hAnsi="Copperplate Gothic Bold" w:cs="Times New Roman"/>
          <w:color w:val="E20000"/>
          <w:sz w:val="24"/>
          <w:szCs w:val="24"/>
        </w:rPr>
        <w:t>There is a huge amount of space between paragraphs and sections:</w:t>
      </w:r>
    </w:p>
    <w:p w14:paraId="0F6444DB" w14:textId="14B24001" w:rsidR="003D5A8D" w:rsidRDefault="003D5A8D" w:rsidP="00C34D5A">
      <w:pPr>
        <w:spacing w:after="0" w:line="240" w:lineRule="auto"/>
        <w:rPr>
          <w:rFonts w:ascii="Times New Roman" w:eastAsia="Times New Roman" w:hAnsi="Times New Roman" w:cs="Times New Roman"/>
          <w:sz w:val="24"/>
          <w:szCs w:val="24"/>
        </w:rPr>
      </w:pPr>
    </w:p>
    <w:p w14:paraId="154E33EB" w14:textId="7AD52E73" w:rsidR="003D5A8D" w:rsidRDefault="003D5A8D" w:rsidP="00C34D5A">
      <w:pPr>
        <w:spacing w:after="0" w:line="240" w:lineRule="auto"/>
        <w:rPr>
          <w:rFonts w:ascii="Times New Roman" w:eastAsia="Times New Roman" w:hAnsi="Times New Roman" w:cs="Times New Roman"/>
          <w:sz w:val="24"/>
          <w:szCs w:val="24"/>
        </w:rPr>
      </w:pPr>
      <w:r>
        <w:rPr>
          <w:noProof/>
        </w:rPr>
        <w:drawing>
          <wp:inline distT="0" distB="0" distL="0" distR="0" wp14:anchorId="6050447C" wp14:editId="44F56F7D">
            <wp:extent cx="3353636" cy="3917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59847" cy="3925207"/>
                    </a:xfrm>
                    <a:prstGeom prst="rect">
                      <a:avLst/>
                    </a:prstGeom>
                  </pic:spPr>
                </pic:pic>
              </a:graphicData>
            </a:graphic>
          </wp:inline>
        </w:drawing>
      </w:r>
    </w:p>
    <w:p w14:paraId="5F63F340" w14:textId="77777777" w:rsidR="003D5A8D" w:rsidRDefault="003D5A8D" w:rsidP="00C34D5A">
      <w:pPr>
        <w:spacing w:after="0" w:line="240" w:lineRule="auto"/>
        <w:rPr>
          <w:rFonts w:ascii="Times New Roman" w:eastAsia="Times New Roman" w:hAnsi="Times New Roman" w:cs="Times New Roman"/>
          <w:sz w:val="24"/>
          <w:szCs w:val="24"/>
        </w:rPr>
      </w:pPr>
    </w:p>
    <w:p w14:paraId="1D396841" w14:textId="585D77B4" w:rsidR="003D5A8D" w:rsidRPr="00172805" w:rsidRDefault="003D5A8D"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So, this is saying that around 2013-14, there was as much survey biomass south of 36as the entire coast north of there?</w:t>
      </w:r>
    </w:p>
    <w:p w14:paraId="41FEBBF6" w14:textId="1276DADA" w:rsidR="00CB0064" w:rsidRDefault="00CB0064" w:rsidP="00C34D5A">
      <w:pPr>
        <w:spacing w:after="0" w:line="240" w:lineRule="auto"/>
        <w:rPr>
          <w:rFonts w:ascii="Times New Roman" w:eastAsia="Times New Roman" w:hAnsi="Times New Roman" w:cs="Times New Roman"/>
          <w:sz w:val="24"/>
          <w:szCs w:val="24"/>
        </w:rPr>
      </w:pPr>
    </w:p>
    <w:p w14:paraId="74B6A2A7" w14:textId="56FD828D" w:rsidR="00CB0064" w:rsidRDefault="00CB0064" w:rsidP="00C34D5A">
      <w:pPr>
        <w:spacing w:after="0" w:line="240" w:lineRule="auto"/>
        <w:rPr>
          <w:rFonts w:ascii="Times New Roman" w:eastAsia="Times New Roman" w:hAnsi="Times New Roman" w:cs="Times New Roman"/>
          <w:sz w:val="24"/>
          <w:szCs w:val="24"/>
        </w:rPr>
      </w:pPr>
      <w:r>
        <w:rPr>
          <w:noProof/>
        </w:rPr>
        <w:drawing>
          <wp:inline distT="0" distB="0" distL="0" distR="0" wp14:anchorId="2791499D" wp14:editId="64958433">
            <wp:extent cx="4700756" cy="29781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7201" cy="2982233"/>
                    </a:xfrm>
                    <a:prstGeom prst="rect">
                      <a:avLst/>
                    </a:prstGeom>
                  </pic:spPr>
                </pic:pic>
              </a:graphicData>
            </a:graphic>
          </wp:inline>
        </w:drawing>
      </w:r>
    </w:p>
    <w:p w14:paraId="568635E3" w14:textId="362851E5" w:rsidR="00CB0064" w:rsidRDefault="00CB0064" w:rsidP="00C34D5A">
      <w:pPr>
        <w:spacing w:after="0" w:line="240" w:lineRule="auto"/>
        <w:rPr>
          <w:rFonts w:ascii="Times New Roman" w:eastAsia="Times New Roman" w:hAnsi="Times New Roman" w:cs="Times New Roman"/>
          <w:sz w:val="24"/>
          <w:szCs w:val="24"/>
        </w:rPr>
      </w:pPr>
    </w:p>
    <w:p w14:paraId="3265D534" w14:textId="4723AA98" w:rsidR="00CB0064" w:rsidRPr="00172805" w:rsidRDefault="003D5A8D"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lastRenderedPageBreak/>
        <w:t>Putting 17 of these on a single page pretty much removes any opportunity to discern anything.</w:t>
      </w:r>
    </w:p>
    <w:p w14:paraId="2B0DC170" w14:textId="77777777" w:rsidR="00CB0064" w:rsidRDefault="00CB0064" w:rsidP="00C34D5A">
      <w:pPr>
        <w:spacing w:after="0" w:line="240" w:lineRule="auto"/>
        <w:rPr>
          <w:rFonts w:ascii="Times New Roman" w:eastAsia="Times New Roman" w:hAnsi="Times New Roman" w:cs="Times New Roman"/>
          <w:sz w:val="24"/>
          <w:szCs w:val="24"/>
        </w:rPr>
      </w:pPr>
    </w:p>
    <w:p w14:paraId="0FDB6918" w14:textId="77777777" w:rsidR="00CB0064" w:rsidRDefault="00CB0064" w:rsidP="00C34D5A">
      <w:pPr>
        <w:spacing w:after="0" w:line="240" w:lineRule="auto"/>
        <w:rPr>
          <w:rFonts w:ascii="Times New Roman" w:eastAsia="Times New Roman" w:hAnsi="Times New Roman" w:cs="Times New Roman"/>
          <w:sz w:val="24"/>
          <w:szCs w:val="24"/>
        </w:rPr>
      </w:pPr>
    </w:p>
    <w:p w14:paraId="43DA94A9" w14:textId="6F5B69D9" w:rsidR="00CB0064" w:rsidRDefault="00CB0064" w:rsidP="00C34D5A">
      <w:pPr>
        <w:spacing w:after="0" w:line="240" w:lineRule="auto"/>
        <w:rPr>
          <w:rFonts w:ascii="Times New Roman" w:eastAsia="Times New Roman" w:hAnsi="Times New Roman" w:cs="Times New Roman"/>
          <w:sz w:val="24"/>
          <w:szCs w:val="24"/>
        </w:rPr>
      </w:pPr>
      <w:r>
        <w:rPr>
          <w:noProof/>
        </w:rPr>
        <w:drawing>
          <wp:inline distT="0" distB="0" distL="0" distR="0" wp14:anchorId="38FA8DA0" wp14:editId="1DE90415">
            <wp:extent cx="4479774" cy="3060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2237" cy="3062383"/>
                    </a:xfrm>
                    <a:prstGeom prst="rect">
                      <a:avLst/>
                    </a:prstGeom>
                  </pic:spPr>
                </pic:pic>
              </a:graphicData>
            </a:graphic>
          </wp:inline>
        </w:drawing>
      </w:r>
    </w:p>
    <w:p w14:paraId="20F8A983" w14:textId="3E5457D2" w:rsidR="00CB0064" w:rsidRDefault="00CB0064" w:rsidP="00C34D5A">
      <w:pPr>
        <w:spacing w:after="0" w:line="240" w:lineRule="auto"/>
        <w:rPr>
          <w:rFonts w:ascii="Times New Roman" w:eastAsia="Times New Roman" w:hAnsi="Times New Roman" w:cs="Times New Roman"/>
          <w:sz w:val="24"/>
          <w:szCs w:val="24"/>
        </w:rPr>
      </w:pPr>
    </w:p>
    <w:p w14:paraId="44B9DB85" w14:textId="66360598" w:rsidR="003D5A8D" w:rsidRDefault="003D5A8D" w:rsidP="00C34D5A">
      <w:pPr>
        <w:spacing w:after="0" w:line="240" w:lineRule="auto"/>
        <w:rPr>
          <w:rFonts w:ascii="Times New Roman" w:eastAsia="Times New Roman" w:hAnsi="Times New Roman" w:cs="Times New Roman"/>
          <w:sz w:val="24"/>
          <w:szCs w:val="24"/>
        </w:rPr>
      </w:pPr>
    </w:p>
    <w:p w14:paraId="1F2F4D8B" w14:textId="771E6AAC" w:rsidR="003D5A8D" w:rsidRPr="00172805" w:rsidRDefault="00172805" w:rsidP="003D5A8D">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t>Likewise, p</w:t>
      </w:r>
      <w:r w:rsidR="003D5A8D" w:rsidRPr="00172805">
        <w:rPr>
          <w:rFonts w:ascii="Copperplate Gothic Bold" w:eastAsia="Times New Roman" w:hAnsi="Copperplate Gothic Bold" w:cs="Times New Roman"/>
          <w:color w:val="FF0000"/>
          <w:sz w:val="24"/>
          <w:szCs w:val="24"/>
        </w:rPr>
        <w:t>utting 17 of these on a single page pretty much removes any opportunity to discern anything.</w:t>
      </w:r>
    </w:p>
    <w:p w14:paraId="418179ED" w14:textId="77777777" w:rsidR="003D5A8D" w:rsidRDefault="003D5A8D" w:rsidP="00C34D5A">
      <w:pPr>
        <w:spacing w:after="0" w:line="240" w:lineRule="auto"/>
        <w:rPr>
          <w:rFonts w:ascii="Times New Roman" w:eastAsia="Times New Roman" w:hAnsi="Times New Roman" w:cs="Times New Roman"/>
          <w:sz w:val="24"/>
          <w:szCs w:val="24"/>
        </w:rPr>
      </w:pPr>
    </w:p>
    <w:p w14:paraId="3D4EFAC6" w14:textId="100DA599" w:rsidR="00CB0064" w:rsidRDefault="00CB0064" w:rsidP="00C34D5A">
      <w:pPr>
        <w:spacing w:after="0" w:line="240" w:lineRule="auto"/>
        <w:rPr>
          <w:rFonts w:ascii="Times New Roman" w:eastAsia="Times New Roman" w:hAnsi="Times New Roman" w:cs="Times New Roman"/>
          <w:sz w:val="24"/>
          <w:szCs w:val="24"/>
        </w:rPr>
      </w:pPr>
      <w:r>
        <w:rPr>
          <w:noProof/>
        </w:rPr>
        <w:drawing>
          <wp:inline distT="0" distB="0" distL="0" distR="0" wp14:anchorId="76968937" wp14:editId="29425067">
            <wp:extent cx="5943600" cy="2082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82165"/>
                    </a:xfrm>
                    <a:prstGeom prst="rect">
                      <a:avLst/>
                    </a:prstGeom>
                  </pic:spPr>
                </pic:pic>
              </a:graphicData>
            </a:graphic>
          </wp:inline>
        </w:drawing>
      </w:r>
    </w:p>
    <w:p w14:paraId="4022DB6C" w14:textId="14488951" w:rsidR="00CB0064" w:rsidRDefault="00CB0064" w:rsidP="00C34D5A">
      <w:pPr>
        <w:spacing w:after="0" w:line="240" w:lineRule="auto"/>
        <w:rPr>
          <w:rFonts w:ascii="Times New Roman" w:eastAsia="Times New Roman" w:hAnsi="Times New Roman" w:cs="Times New Roman"/>
          <w:sz w:val="24"/>
          <w:szCs w:val="24"/>
        </w:rPr>
      </w:pPr>
    </w:p>
    <w:p w14:paraId="3DC89C0D" w14:textId="54177E55" w:rsidR="00CB0064" w:rsidRDefault="00CB0064" w:rsidP="00C34D5A">
      <w:pPr>
        <w:spacing w:after="0" w:line="240" w:lineRule="auto"/>
        <w:rPr>
          <w:rFonts w:ascii="Times New Roman" w:eastAsia="Times New Roman" w:hAnsi="Times New Roman" w:cs="Times New Roman"/>
          <w:sz w:val="24"/>
          <w:szCs w:val="24"/>
        </w:rPr>
      </w:pPr>
    </w:p>
    <w:p w14:paraId="24565407" w14:textId="1EE25F85" w:rsidR="00CB0064" w:rsidRDefault="00CB0064" w:rsidP="00C34D5A">
      <w:pPr>
        <w:spacing w:after="0" w:line="240" w:lineRule="auto"/>
        <w:rPr>
          <w:rFonts w:ascii="Times New Roman" w:eastAsia="Times New Roman" w:hAnsi="Times New Roman" w:cs="Times New Roman"/>
          <w:sz w:val="24"/>
          <w:szCs w:val="24"/>
        </w:rPr>
      </w:pPr>
    </w:p>
    <w:p w14:paraId="6D773606" w14:textId="77777777" w:rsidR="00CB0064" w:rsidRDefault="00CB0064" w:rsidP="00C34D5A">
      <w:pPr>
        <w:spacing w:after="0" w:line="240" w:lineRule="auto"/>
        <w:rPr>
          <w:rFonts w:ascii="Times New Roman" w:eastAsia="Times New Roman" w:hAnsi="Times New Roman" w:cs="Times New Roman"/>
          <w:sz w:val="24"/>
          <w:szCs w:val="24"/>
        </w:rPr>
      </w:pPr>
    </w:p>
    <w:p w14:paraId="0464DAC5" w14:textId="77777777" w:rsidR="003D5A8D" w:rsidRDefault="003D5A8D" w:rsidP="00C34D5A">
      <w:pPr>
        <w:spacing w:after="0" w:line="240" w:lineRule="auto"/>
        <w:rPr>
          <w:rFonts w:ascii="Times New Roman" w:eastAsia="Times New Roman" w:hAnsi="Times New Roman" w:cs="Times New Roman"/>
          <w:sz w:val="24"/>
          <w:szCs w:val="24"/>
        </w:rPr>
      </w:pPr>
    </w:p>
    <w:p w14:paraId="4B445EF2" w14:textId="64EF3521" w:rsidR="00172805" w:rsidRDefault="001728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7D61B83" w14:textId="1B1A96D2" w:rsidR="003D5A8D" w:rsidRDefault="00172805" w:rsidP="00C34D5A">
      <w:pPr>
        <w:spacing w:after="0" w:line="240" w:lineRule="auto"/>
        <w:rPr>
          <w:rFonts w:ascii="Times New Roman" w:eastAsia="Times New Roman" w:hAnsi="Times New Roman" w:cs="Times New Roman"/>
          <w:sz w:val="24"/>
          <w:szCs w:val="24"/>
        </w:rPr>
      </w:pPr>
      <w:proofErr w:type="spellStart"/>
      <w:r>
        <w:rPr>
          <w:rFonts w:ascii="Copperplate Gothic Bold" w:eastAsia="Times New Roman" w:hAnsi="Copperplate Gothic Bold" w:cs="Times New Roman"/>
          <w:color w:val="FF0000"/>
          <w:sz w:val="24"/>
          <w:szCs w:val="24"/>
        </w:rPr>
        <w:lastRenderedPageBreak/>
        <w:t>LiThe</w:t>
      </w:r>
      <w:proofErr w:type="spellEnd"/>
      <w:r>
        <w:rPr>
          <w:rFonts w:ascii="Copperplate Gothic Bold" w:eastAsia="Times New Roman" w:hAnsi="Copperplate Gothic Bold" w:cs="Times New Roman"/>
          <w:color w:val="FF0000"/>
          <w:sz w:val="24"/>
          <w:szCs w:val="24"/>
        </w:rPr>
        <w:t xml:space="preserve"> label above this lower panel should probably be ‘by survey’ not ‘by fleet’, to reduce confusion.</w:t>
      </w:r>
    </w:p>
    <w:p w14:paraId="705265D4" w14:textId="18FB3E83" w:rsidR="00CB0064" w:rsidRDefault="00CB0064" w:rsidP="00C34D5A">
      <w:pPr>
        <w:spacing w:after="0" w:line="240" w:lineRule="auto"/>
        <w:rPr>
          <w:rFonts w:ascii="Times New Roman" w:eastAsia="Times New Roman" w:hAnsi="Times New Roman" w:cs="Times New Roman"/>
          <w:sz w:val="24"/>
          <w:szCs w:val="24"/>
        </w:rPr>
      </w:pPr>
      <w:r>
        <w:rPr>
          <w:noProof/>
        </w:rPr>
        <w:drawing>
          <wp:inline distT="0" distB="0" distL="0" distR="0" wp14:anchorId="261C155F" wp14:editId="0E0A822F">
            <wp:extent cx="4914900" cy="35795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7374" cy="3581382"/>
                    </a:xfrm>
                    <a:prstGeom prst="rect">
                      <a:avLst/>
                    </a:prstGeom>
                  </pic:spPr>
                </pic:pic>
              </a:graphicData>
            </a:graphic>
          </wp:inline>
        </w:drawing>
      </w:r>
    </w:p>
    <w:p w14:paraId="7999DDD6" w14:textId="77777777" w:rsidR="003D5A8D" w:rsidRPr="00C34D5A" w:rsidRDefault="003D5A8D" w:rsidP="00C34D5A">
      <w:pPr>
        <w:spacing w:after="0" w:line="240" w:lineRule="auto"/>
        <w:rPr>
          <w:rFonts w:ascii="Times New Roman" w:eastAsia="Times New Roman" w:hAnsi="Times New Roman" w:cs="Times New Roman"/>
          <w:sz w:val="24"/>
          <w:szCs w:val="24"/>
        </w:rPr>
      </w:pPr>
    </w:p>
    <w:p w14:paraId="567C892E" w14:textId="6618C0BA" w:rsidR="00C34D5A" w:rsidRDefault="00C34D5A" w:rsidP="00C34D5A">
      <w:pPr>
        <w:spacing w:after="0" w:line="240" w:lineRule="auto"/>
        <w:rPr>
          <w:rFonts w:ascii="Times New Roman" w:eastAsia="Times New Roman" w:hAnsi="Times New Roman" w:cs="Times New Roman"/>
          <w:sz w:val="24"/>
          <w:szCs w:val="24"/>
        </w:rPr>
      </w:pPr>
    </w:p>
    <w:p w14:paraId="5EA69E3C" w14:textId="0AF9ED16" w:rsidR="00172805" w:rsidRPr="00C34D5A" w:rsidRDefault="00172805"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Is this really better than just saying Figure 44 (cont.)</w:t>
      </w:r>
      <w:r>
        <w:rPr>
          <w:rFonts w:ascii="Copperplate Gothic Bold" w:eastAsia="Times New Roman" w:hAnsi="Copperplate Gothic Bold" w:cs="Times New Roman"/>
          <w:color w:val="FF0000"/>
          <w:sz w:val="24"/>
          <w:szCs w:val="24"/>
        </w:rPr>
        <w:t>,</w:t>
      </w:r>
      <w:r w:rsidRPr="00172805">
        <w:rPr>
          <w:rFonts w:ascii="Copperplate Gothic Bold" w:eastAsia="Times New Roman" w:hAnsi="Copperplate Gothic Bold" w:cs="Times New Roman"/>
          <w:color w:val="FF0000"/>
          <w:sz w:val="24"/>
          <w:szCs w:val="24"/>
        </w:rPr>
        <w:t xml:space="preserve"> o</w:t>
      </w:r>
      <w:r>
        <w:rPr>
          <w:rFonts w:ascii="Copperplate Gothic Bold" w:eastAsia="Times New Roman" w:hAnsi="Copperplate Gothic Bold" w:cs="Times New Roman"/>
          <w:color w:val="FF0000"/>
          <w:sz w:val="24"/>
          <w:szCs w:val="24"/>
        </w:rPr>
        <w:t>r</w:t>
      </w:r>
      <w:r w:rsidRPr="00172805">
        <w:rPr>
          <w:rFonts w:ascii="Copperplate Gothic Bold" w:eastAsia="Times New Roman" w:hAnsi="Copperplate Gothic Bold" w:cs="Times New Roman"/>
          <w:color w:val="FF0000"/>
          <w:sz w:val="24"/>
          <w:szCs w:val="24"/>
        </w:rPr>
        <w:t xml:space="preserve"> Figure 44a, 44b…</w:t>
      </w:r>
    </w:p>
    <w:p w14:paraId="02A787FA" w14:textId="77777777" w:rsidR="00C34D5A" w:rsidRPr="00C34D5A" w:rsidRDefault="00C34D5A" w:rsidP="00C34D5A">
      <w:pPr>
        <w:spacing w:after="0" w:line="240" w:lineRule="auto"/>
        <w:rPr>
          <w:rFonts w:ascii="Times New Roman" w:eastAsia="Times New Roman" w:hAnsi="Times New Roman" w:cs="Times New Roman"/>
          <w:sz w:val="24"/>
          <w:szCs w:val="24"/>
        </w:rPr>
      </w:pPr>
      <w:r w:rsidRPr="00C34D5A">
        <w:rPr>
          <w:rFonts w:ascii="Times New Roman" w:eastAsia="Times New Roman" w:hAnsi="Times New Roman" w:cs="Times New Roman"/>
          <w:sz w:val="24"/>
          <w:szCs w:val="24"/>
        </w:rPr>
        <w:t>Figure 45: The continuation of Figure 44 but for more recent years.</w:t>
      </w:r>
    </w:p>
    <w:p w14:paraId="70182243" w14:textId="77777777" w:rsidR="00C34D5A" w:rsidRPr="00C34D5A" w:rsidRDefault="00C34D5A" w:rsidP="00C34D5A">
      <w:pPr>
        <w:spacing w:after="0" w:line="240" w:lineRule="auto"/>
        <w:rPr>
          <w:rFonts w:ascii="Times New Roman" w:eastAsia="Times New Roman" w:hAnsi="Times New Roman" w:cs="Times New Roman"/>
          <w:sz w:val="24"/>
          <w:szCs w:val="24"/>
        </w:rPr>
      </w:pPr>
      <w:r w:rsidRPr="00C34D5A">
        <w:rPr>
          <w:rFonts w:ascii="Times New Roman" w:eastAsia="Times New Roman" w:hAnsi="Times New Roman" w:cs="Times New Roman"/>
          <w:sz w:val="24"/>
          <w:szCs w:val="24"/>
        </w:rPr>
        <w:t>Figure 46: The continuation of Figure 44 but for more recent years.</w:t>
      </w:r>
    </w:p>
    <w:p w14:paraId="68E75721" w14:textId="77777777" w:rsidR="00C34D5A" w:rsidRPr="00C34D5A" w:rsidRDefault="00C34D5A" w:rsidP="00C34D5A">
      <w:pPr>
        <w:spacing w:after="0" w:line="240" w:lineRule="auto"/>
        <w:rPr>
          <w:rFonts w:ascii="Times New Roman" w:eastAsia="Times New Roman" w:hAnsi="Times New Roman" w:cs="Times New Roman"/>
          <w:sz w:val="24"/>
          <w:szCs w:val="24"/>
        </w:rPr>
      </w:pPr>
      <w:r w:rsidRPr="00C34D5A">
        <w:rPr>
          <w:rFonts w:ascii="Times New Roman" w:eastAsia="Times New Roman" w:hAnsi="Times New Roman" w:cs="Times New Roman"/>
          <w:sz w:val="24"/>
          <w:szCs w:val="24"/>
        </w:rPr>
        <w:t>Figure 47: The continuation of Figure 44 but for more recent years.</w:t>
      </w:r>
    </w:p>
    <w:p w14:paraId="0E068866" w14:textId="77777777" w:rsidR="00C34D5A" w:rsidRPr="00C34D5A" w:rsidRDefault="00C34D5A" w:rsidP="00C34D5A">
      <w:pPr>
        <w:spacing w:after="0" w:line="240" w:lineRule="auto"/>
        <w:rPr>
          <w:rFonts w:ascii="Times New Roman" w:eastAsia="Times New Roman" w:hAnsi="Times New Roman" w:cs="Times New Roman"/>
          <w:sz w:val="24"/>
          <w:szCs w:val="24"/>
        </w:rPr>
      </w:pPr>
    </w:p>
    <w:p w14:paraId="733A9DDF" w14:textId="77777777" w:rsidR="00172805" w:rsidRDefault="00172805"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 xml:space="preserve">Technically, if numbered this way, wouldn’t 46 be a continuation of 45?  </w:t>
      </w:r>
    </w:p>
    <w:p w14:paraId="2BAB6AC0" w14:textId="1FED71FC" w:rsidR="00C34D5A" w:rsidRPr="00172805" w:rsidRDefault="00172805"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The word ‘but’ also seems out of place.</w:t>
      </w:r>
    </w:p>
    <w:p w14:paraId="23BC61EB" w14:textId="45F38BE7" w:rsidR="00CB0064" w:rsidRDefault="00CB0064" w:rsidP="00C34D5A">
      <w:pPr>
        <w:spacing w:after="0" w:line="240" w:lineRule="auto"/>
        <w:rPr>
          <w:rFonts w:ascii="Times New Roman" w:eastAsia="Times New Roman" w:hAnsi="Times New Roman" w:cs="Times New Roman"/>
          <w:sz w:val="24"/>
          <w:szCs w:val="24"/>
        </w:rPr>
      </w:pPr>
    </w:p>
    <w:p w14:paraId="04469CA9" w14:textId="77777777" w:rsidR="00422F00" w:rsidRDefault="00422F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777A44" w14:textId="5B01C73C" w:rsidR="00CB0064" w:rsidRPr="0079211A" w:rsidRDefault="0006679F" w:rsidP="00C34D5A">
      <w:pPr>
        <w:spacing w:after="0" w:line="240" w:lineRule="auto"/>
        <w:rPr>
          <w:rFonts w:ascii="Copperplate Gothic Bold" w:eastAsia="Times New Roman" w:hAnsi="Copperplate Gothic Bold" w:cs="Times New Roman"/>
          <w:strike/>
          <w:color w:val="FF0000"/>
          <w:sz w:val="24"/>
          <w:szCs w:val="24"/>
        </w:rPr>
      </w:pPr>
      <w:r w:rsidRPr="0079211A">
        <w:rPr>
          <w:rFonts w:ascii="Copperplate Gothic Bold" w:eastAsia="Times New Roman" w:hAnsi="Copperplate Gothic Bold" w:cs="Times New Roman"/>
          <w:strike/>
          <w:color w:val="FF0000"/>
          <w:sz w:val="24"/>
          <w:szCs w:val="24"/>
        </w:rPr>
        <w:lastRenderedPageBreak/>
        <w:t>It would be nice to have a table with the</w:t>
      </w:r>
      <w:r w:rsidR="00422F00" w:rsidRPr="0079211A">
        <w:rPr>
          <w:rFonts w:ascii="Copperplate Gothic Bold" w:eastAsia="Times New Roman" w:hAnsi="Copperplate Gothic Bold" w:cs="Times New Roman"/>
          <w:strike/>
          <w:color w:val="FF0000"/>
          <w:sz w:val="24"/>
          <w:szCs w:val="24"/>
        </w:rPr>
        <w:t xml:space="preserve"> SSH timeseries being used in the model</w:t>
      </w:r>
      <w:r w:rsidRPr="0079211A">
        <w:rPr>
          <w:rFonts w:ascii="Copperplate Gothic Bold" w:eastAsia="Times New Roman" w:hAnsi="Copperplate Gothic Bold" w:cs="Times New Roman"/>
          <w:strike/>
          <w:color w:val="FF0000"/>
          <w:sz w:val="24"/>
          <w:szCs w:val="24"/>
        </w:rPr>
        <w:t xml:space="preserve"> data. </w:t>
      </w:r>
    </w:p>
    <w:p w14:paraId="35994C9B" w14:textId="77777777" w:rsidR="00422F00" w:rsidRDefault="00422F00" w:rsidP="00C34D5A">
      <w:pPr>
        <w:spacing w:after="0" w:line="240" w:lineRule="auto"/>
        <w:rPr>
          <w:rFonts w:ascii="Times New Roman" w:eastAsia="Times New Roman" w:hAnsi="Times New Roman" w:cs="Times New Roman"/>
          <w:sz w:val="24"/>
          <w:szCs w:val="24"/>
        </w:rPr>
      </w:pPr>
    </w:p>
    <w:p w14:paraId="24719F03" w14:textId="2A075274" w:rsidR="00C53783" w:rsidRPr="00422F00" w:rsidRDefault="00C53783" w:rsidP="00C34D5A">
      <w:pPr>
        <w:spacing w:after="0" w:line="240" w:lineRule="auto"/>
        <w:rPr>
          <w:rFonts w:ascii="Copperplate Gothic Bold" w:eastAsia="Times New Roman" w:hAnsi="Copperplate Gothic Bold" w:cs="Times New Roman"/>
          <w:color w:val="FF0000"/>
          <w:sz w:val="24"/>
          <w:szCs w:val="24"/>
        </w:rPr>
      </w:pPr>
      <w:r w:rsidRPr="00422F00">
        <w:rPr>
          <w:rFonts w:ascii="Copperplate Gothic Bold" w:eastAsia="Times New Roman" w:hAnsi="Copperplate Gothic Bold" w:cs="Times New Roman"/>
          <w:color w:val="FF0000"/>
          <w:sz w:val="24"/>
          <w:szCs w:val="24"/>
        </w:rPr>
        <w:t xml:space="preserve">What is shown here as 2019 Benchmark does not appear to be the same as what is reported as the </w:t>
      </w:r>
      <w:proofErr w:type="spellStart"/>
      <w:r w:rsidRPr="00422F00">
        <w:rPr>
          <w:rFonts w:ascii="Copperplate Gothic Bold" w:eastAsia="Times New Roman" w:hAnsi="Copperplate Gothic Bold" w:cs="Times New Roman"/>
          <w:color w:val="FF0000"/>
          <w:sz w:val="24"/>
          <w:szCs w:val="24"/>
        </w:rPr>
        <w:t>SL_Index</w:t>
      </w:r>
      <w:proofErr w:type="spellEnd"/>
      <w:r w:rsidRPr="00422F00">
        <w:rPr>
          <w:rFonts w:ascii="Copperplate Gothic Bold" w:eastAsia="Times New Roman" w:hAnsi="Copperplate Gothic Bold" w:cs="Times New Roman"/>
          <w:color w:val="FF0000"/>
          <w:sz w:val="24"/>
          <w:szCs w:val="24"/>
        </w:rPr>
        <w:t xml:space="preserve"> in the 2019 document…</w:t>
      </w:r>
      <w:r w:rsidR="0079211A">
        <w:rPr>
          <w:rFonts w:ascii="Copperplate Gothic Bold" w:eastAsia="Times New Roman" w:hAnsi="Copperplate Gothic Bold" w:cs="Times New Roman"/>
          <w:color w:val="FF0000"/>
          <w:sz w:val="24"/>
          <w:szCs w:val="24"/>
        </w:rPr>
        <w:t xml:space="preserve"> </w:t>
      </w:r>
      <w:r w:rsidR="0079211A" w:rsidRPr="0079211A">
        <w:rPr>
          <w:rFonts w:ascii="Copperplate Gothic Bold" w:eastAsia="Times New Roman" w:hAnsi="Copperplate Gothic Bold" w:cs="Times New Roman"/>
          <w:color w:val="FF0000"/>
          <w:sz w:val="24"/>
          <w:szCs w:val="24"/>
          <w:highlight w:val="yellow"/>
        </w:rPr>
        <w:t>I THINK DOCUMENT IS OUT OF DATE; THIS DEFINITELY USES SS VALUES FROM 2019.</w:t>
      </w:r>
    </w:p>
    <w:p w14:paraId="3D4BFDA5" w14:textId="77777777" w:rsidR="00BD7DA3" w:rsidRDefault="00BD7DA3" w:rsidP="00C34D5A">
      <w:pPr>
        <w:spacing w:after="0" w:line="240" w:lineRule="auto"/>
        <w:rPr>
          <w:rFonts w:ascii="Times New Roman" w:eastAsia="Times New Roman" w:hAnsi="Times New Roman" w:cs="Times New Roman"/>
          <w:sz w:val="24"/>
          <w:szCs w:val="24"/>
        </w:rPr>
      </w:pPr>
    </w:p>
    <w:p w14:paraId="5AF51631" w14:textId="1587FA2F" w:rsidR="00CB0064" w:rsidRDefault="009B396A" w:rsidP="00C34D5A">
      <w:pPr>
        <w:spacing w:after="0" w:line="240" w:lineRule="auto"/>
        <w:rPr>
          <w:rFonts w:ascii="Times New Roman" w:eastAsia="Times New Roman" w:hAnsi="Times New Roman" w:cs="Times New Roman"/>
          <w:sz w:val="24"/>
          <w:szCs w:val="24"/>
        </w:rPr>
      </w:pPr>
      <w:r>
        <w:rPr>
          <w:noProof/>
        </w:rPr>
        <w:drawing>
          <wp:inline distT="0" distB="0" distL="0" distR="0" wp14:anchorId="1C958743" wp14:editId="7DCFBB0D">
            <wp:extent cx="5943600" cy="4392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2930"/>
                    </a:xfrm>
                    <a:prstGeom prst="rect">
                      <a:avLst/>
                    </a:prstGeom>
                  </pic:spPr>
                </pic:pic>
              </a:graphicData>
            </a:graphic>
          </wp:inline>
        </w:drawing>
      </w:r>
    </w:p>
    <w:p w14:paraId="3941D7A9" w14:textId="2DFB4517" w:rsidR="00CB0064" w:rsidRDefault="00CB0064" w:rsidP="00C34D5A">
      <w:pPr>
        <w:spacing w:after="0" w:line="240" w:lineRule="auto"/>
        <w:rPr>
          <w:rFonts w:ascii="Times New Roman" w:eastAsia="Times New Roman" w:hAnsi="Times New Roman" w:cs="Times New Roman"/>
          <w:sz w:val="24"/>
          <w:szCs w:val="24"/>
        </w:rPr>
      </w:pPr>
    </w:p>
    <w:p w14:paraId="1B963CE7" w14:textId="77777777" w:rsidR="00CB0064" w:rsidRPr="00C34D5A" w:rsidRDefault="00CB0064" w:rsidP="00C34D5A">
      <w:pPr>
        <w:spacing w:after="0" w:line="240" w:lineRule="auto"/>
        <w:rPr>
          <w:rFonts w:ascii="Times New Roman" w:eastAsia="Times New Roman" w:hAnsi="Times New Roman" w:cs="Times New Roman"/>
          <w:sz w:val="24"/>
          <w:szCs w:val="24"/>
        </w:rPr>
      </w:pPr>
    </w:p>
    <w:p w14:paraId="6A2B1C57" w14:textId="5E237C17" w:rsidR="00C34D5A" w:rsidRPr="00C05CEC" w:rsidRDefault="00422F00" w:rsidP="00C34D5A">
      <w:pPr>
        <w:spacing w:after="0" w:line="240" w:lineRule="auto"/>
        <w:rPr>
          <w:rFonts w:ascii="Copperplate Gothic Bold" w:eastAsia="Times New Roman" w:hAnsi="Copperplate Gothic Bold" w:cs="Times New Roman"/>
          <w:color w:val="FF0000"/>
          <w:sz w:val="24"/>
          <w:szCs w:val="24"/>
        </w:rPr>
      </w:pPr>
      <w:r w:rsidRPr="00C05CEC">
        <w:rPr>
          <w:rFonts w:ascii="Copperplate Gothic Bold" w:eastAsia="Times New Roman" w:hAnsi="Copperplate Gothic Bold" w:cs="Times New Roman"/>
          <w:color w:val="FF0000"/>
          <w:sz w:val="24"/>
          <w:szCs w:val="24"/>
        </w:rPr>
        <w:t>Also, I didn’t see any discussion about whether there was any impact of these data on the estimation of the most recent recruit classes, where there is typically less data to inform strength. (and especially this year</w:t>
      </w:r>
      <w:r w:rsidR="00C05CEC" w:rsidRPr="00C05CEC">
        <w:rPr>
          <w:rFonts w:ascii="Copperplate Gothic Bold" w:eastAsia="Times New Roman" w:hAnsi="Copperplate Gothic Bold" w:cs="Times New Roman"/>
          <w:color w:val="FF0000"/>
          <w:sz w:val="24"/>
          <w:szCs w:val="24"/>
        </w:rPr>
        <w:t xml:space="preserve">, where </w:t>
      </w:r>
      <w:r w:rsidR="00C05CEC">
        <w:rPr>
          <w:rFonts w:ascii="Copperplate Gothic Bold" w:eastAsia="Times New Roman" w:hAnsi="Copperplate Gothic Bold" w:cs="Times New Roman"/>
          <w:color w:val="FF0000"/>
          <w:sz w:val="24"/>
          <w:szCs w:val="24"/>
        </w:rPr>
        <w:t>recent</w:t>
      </w:r>
      <w:r w:rsidR="00C05CEC" w:rsidRPr="00C05CEC">
        <w:rPr>
          <w:rFonts w:ascii="Copperplate Gothic Bold" w:eastAsia="Times New Roman" w:hAnsi="Copperplate Gothic Bold" w:cs="Times New Roman"/>
          <w:color w:val="FF0000"/>
          <w:sz w:val="24"/>
          <w:szCs w:val="24"/>
        </w:rPr>
        <w:t xml:space="preserve"> survey data is reduced)</w:t>
      </w:r>
    </w:p>
    <w:p w14:paraId="390132DB" w14:textId="7E08BE17" w:rsidR="00C05CEC" w:rsidRPr="00C05CEC" w:rsidRDefault="00C05CEC" w:rsidP="00C34D5A">
      <w:pPr>
        <w:spacing w:after="0" w:line="240" w:lineRule="auto"/>
        <w:rPr>
          <w:rFonts w:ascii="Copperplate Gothic Bold" w:eastAsia="Times New Roman" w:hAnsi="Copperplate Gothic Bold" w:cs="Times New Roman"/>
          <w:color w:val="FF0000"/>
          <w:sz w:val="24"/>
          <w:szCs w:val="24"/>
        </w:rPr>
      </w:pPr>
    </w:p>
    <w:p w14:paraId="307183F3" w14:textId="0DDFC40B" w:rsidR="00C05CEC" w:rsidRPr="00C05CEC" w:rsidRDefault="00C05CEC" w:rsidP="00C34D5A">
      <w:pPr>
        <w:spacing w:after="0" w:line="240" w:lineRule="auto"/>
        <w:rPr>
          <w:rFonts w:ascii="Copperplate Gothic Bold" w:eastAsia="Times New Roman" w:hAnsi="Copperplate Gothic Bold" w:cs="Times New Roman"/>
          <w:color w:val="FF0000"/>
          <w:sz w:val="24"/>
          <w:szCs w:val="24"/>
        </w:rPr>
      </w:pPr>
    </w:p>
    <w:p w14:paraId="5C708767" w14:textId="2B4AFB7B" w:rsidR="00C05CEC" w:rsidRDefault="00C05CEC" w:rsidP="00C34D5A">
      <w:pPr>
        <w:spacing w:after="0" w:line="240" w:lineRule="auto"/>
        <w:rPr>
          <w:rFonts w:ascii="Copperplate Gothic Bold" w:eastAsia="Times New Roman" w:hAnsi="Copperplate Gothic Bold" w:cs="Times New Roman"/>
          <w:color w:val="FF0000"/>
          <w:sz w:val="24"/>
          <w:szCs w:val="24"/>
        </w:rPr>
      </w:pPr>
      <w:r w:rsidRPr="00C05CEC">
        <w:rPr>
          <w:rFonts w:ascii="Copperplate Gothic Bold" w:eastAsia="Times New Roman" w:hAnsi="Copperplate Gothic Bold" w:cs="Times New Roman"/>
          <w:color w:val="FF0000"/>
          <w:sz w:val="24"/>
          <w:szCs w:val="24"/>
        </w:rPr>
        <w:t xml:space="preserve">Additionally, </w:t>
      </w:r>
      <w:proofErr w:type="spellStart"/>
      <w:r w:rsidRPr="00C05CEC">
        <w:rPr>
          <w:rFonts w:ascii="Copperplate Gothic Bold" w:eastAsia="Times New Roman" w:hAnsi="Copperplate Gothic Bold" w:cs="Times New Roman"/>
          <w:color w:val="FF0000"/>
          <w:sz w:val="24"/>
          <w:szCs w:val="24"/>
        </w:rPr>
        <w:t>i</w:t>
      </w:r>
      <w:proofErr w:type="spellEnd"/>
      <w:r w:rsidRPr="00C05CEC">
        <w:rPr>
          <w:rFonts w:ascii="Copperplate Gothic Bold" w:eastAsia="Times New Roman" w:hAnsi="Copperplate Gothic Bold" w:cs="Times New Roman"/>
          <w:color w:val="FF0000"/>
          <w:sz w:val="24"/>
          <w:szCs w:val="24"/>
        </w:rPr>
        <w:t xml:space="preserve"> was a bit surpris</w:t>
      </w:r>
      <w:r>
        <w:rPr>
          <w:rFonts w:ascii="Copperplate Gothic Bold" w:eastAsia="Times New Roman" w:hAnsi="Copperplate Gothic Bold" w:cs="Times New Roman"/>
          <w:color w:val="FF0000"/>
          <w:sz w:val="24"/>
          <w:szCs w:val="24"/>
        </w:rPr>
        <w:t>ed</w:t>
      </w:r>
      <w:r w:rsidRPr="00C05CEC">
        <w:rPr>
          <w:rFonts w:ascii="Copperplate Gothic Bold" w:eastAsia="Times New Roman" w:hAnsi="Copperplate Gothic Bold" w:cs="Times New Roman"/>
          <w:color w:val="FF0000"/>
          <w:sz w:val="24"/>
          <w:szCs w:val="24"/>
        </w:rPr>
        <w:t xml:space="preserve"> that the confidence bounds on the 2019 survey index value didn’t seem to increase much.  Do you think that is mainly a function of the fact that we encounter sablefish in such a high % of hauls?</w:t>
      </w:r>
    </w:p>
    <w:p w14:paraId="769E59FF" w14:textId="2CA4D154"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49FF55B6" w14:textId="63880AEB"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7517D779" w14:textId="2EB231B2"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05295382" w14:textId="1D754D8A" w:rsidR="005D10D9" w:rsidRDefault="005D10D9">
      <w:pPr>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br w:type="page"/>
      </w:r>
    </w:p>
    <w:p w14:paraId="382C5A29" w14:textId="3EE5ED43" w:rsidR="005D10D9" w:rsidRDefault="005D10D9" w:rsidP="00C34D5A">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lastRenderedPageBreak/>
        <w:t xml:space="preserve">I am always worried when we start seeing weird recruitment spikes occurring around the time that the bias adjustment starts going into effect. </w:t>
      </w:r>
    </w:p>
    <w:p w14:paraId="404A6204" w14:textId="009EFF6F"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6EB9FFD7" w14:textId="15CC0B1E" w:rsidR="005D10D9" w:rsidRDefault="005D10D9" w:rsidP="00C34D5A">
      <w:pPr>
        <w:spacing w:after="0" w:line="240" w:lineRule="auto"/>
        <w:rPr>
          <w:rFonts w:ascii="Copperplate Gothic Bold" w:eastAsia="Times New Roman" w:hAnsi="Copperplate Gothic Bold" w:cs="Times New Roman"/>
          <w:color w:val="FF0000"/>
          <w:sz w:val="24"/>
          <w:szCs w:val="24"/>
        </w:rPr>
      </w:pPr>
      <w:r>
        <w:rPr>
          <w:noProof/>
        </w:rPr>
        <w:drawing>
          <wp:inline distT="0" distB="0" distL="0" distR="0" wp14:anchorId="32562C18" wp14:editId="665051CF">
            <wp:extent cx="5943600" cy="3472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2815"/>
                    </a:xfrm>
                    <a:prstGeom prst="rect">
                      <a:avLst/>
                    </a:prstGeom>
                  </pic:spPr>
                </pic:pic>
              </a:graphicData>
            </a:graphic>
          </wp:inline>
        </w:drawing>
      </w:r>
    </w:p>
    <w:p w14:paraId="4FD34754" w14:textId="36B97CEE"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04FA9241" w14:textId="1E9153CB" w:rsidR="005D10D9" w:rsidRPr="00C34D5A" w:rsidRDefault="005D10D9" w:rsidP="00C34D5A">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t>I can’t remember if it is still that way, but the bocaccio assessment used to have that one HUGE recruitment around that time that stood out like the one in this model.</w:t>
      </w:r>
    </w:p>
    <w:sectPr w:rsidR="005D10D9" w:rsidRPr="00C34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4E3"/>
    <w:rsid w:val="0006679F"/>
    <w:rsid w:val="000C548B"/>
    <w:rsid w:val="00172805"/>
    <w:rsid w:val="003D5A8D"/>
    <w:rsid w:val="00422F00"/>
    <w:rsid w:val="005D10D9"/>
    <w:rsid w:val="0065275E"/>
    <w:rsid w:val="00782B62"/>
    <w:rsid w:val="0079211A"/>
    <w:rsid w:val="008703D2"/>
    <w:rsid w:val="008B5F33"/>
    <w:rsid w:val="009B396A"/>
    <w:rsid w:val="00BD7DA3"/>
    <w:rsid w:val="00C05CEC"/>
    <w:rsid w:val="00C34D5A"/>
    <w:rsid w:val="00C41AA0"/>
    <w:rsid w:val="00C53783"/>
    <w:rsid w:val="00CB0064"/>
    <w:rsid w:val="00F364E3"/>
    <w:rsid w:val="00FA1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2F4D3"/>
  <w15:chartTrackingRefBased/>
  <w15:docId w15:val="{5F4D26D6-7302-415B-9F35-8866E75C6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4E3"/>
    <w:rPr>
      <w:b/>
      <w:bCs/>
    </w:rPr>
  </w:style>
  <w:style w:type="character" w:customStyle="1" w:styleId="apple-converted-space">
    <w:name w:val="apple-converted-space"/>
    <w:basedOn w:val="DefaultParagraphFont"/>
    <w:rsid w:val="00F364E3"/>
  </w:style>
  <w:style w:type="character" w:styleId="Hyperlink">
    <w:name w:val="Hyperlink"/>
    <w:basedOn w:val="DefaultParagraphFont"/>
    <w:uiPriority w:val="99"/>
    <w:unhideWhenUsed/>
    <w:rsid w:val="00C34D5A"/>
    <w:rPr>
      <w:color w:val="0563C1" w:themeColor="hyperlink"/>
      <w:u w:val="single"/>
    </w:rPr>
  </w:style>
  <w:style w:type="character" w:styleId="UnresolvedMention">
    <w:name w:val="Unresolved Mention"/>
    <w:basedOn w:val="DefaultParagraphFont"/>
    <w:uiPriority w:val="99"/>
    <w:semiHidden/>
    <w:unhideWhenUsed/>
    <w:rsid w:val="00C34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10417">
      <w:bodyDiv w:val="1"/>
      <w:marLeft w:val="0"/>
      <w:marRight w:val="0"/>
      <w:marTop w:val="0"/>
      <w:marBottom w:val="0"/>
      <w:divBdr>
        <w:top w:val="none" w:sz="0" w:space="0" w:color="auto"/>
        <w:left w:val="none" w:sz="0" w:space="0" w:color="auto"/>
        <w:bottom w:val="none" w:sz="0" w:space="0" w:color="auto"/>
        <w:right w:val="none" w:sz="0" w:space="0" w:color="auto"/>
      </w:divBdr>
    </w:div>
    <w:div w:id="516818233">
      <w:bodyDiv w:val="1"/>
      <w:marLeft w:val="0"/>
      <w:marRight w:val="0"/>
      <w:marTop w:val="0"/>
      <w:marBottom w:val="0"/>
      <w:divBdr>
        <w:top w:val="none" w:sz="0" w:space="0" w:color="auto"/>
        <w:left w:val="none" w:sz="0" w:space="0" w:color="auto"/>
        <w:bottom w:val="none" w:sz="0" w:space="0" w:color="auto"/>
        <w:right w:val="none" w:sz="0" w:space="0" w:color="auto"/>
      </w:divBdr>
      <w:divsChild>
        <w:div w:id="176624009">
          <w:marLeft w:val="0"/>
          <w:marRight w:val="0"/>
          <w:marTop w:val="0"/>
          <w:marBottom w:val="0"/>
          <w:divBdr>
            <w:top w:val="none" w:sz="0" w:space="0" w:color="auto"/>
            <w:left w:val="none" w:sz="0" w:space="0" w:color="auto"/>
            <w:bottom w:val="none" w:sz="0" w:space="0" w:color="auto"/>
            <w:right w:val="none" w:sz="0" w:space="0" w:color="auto"/>
          </w:divBdr>
        </w:div>
        <w:div w:id="1506289774">
          <w:marLeft w:val="0"/>
          <w:marRight w:val="0"/>
          <w:marTop w:val="0"/>
          <w:marBottom w:val="0"/>
          <w:divBdr>
            <w:top w:val="none" w:sz="0" w:space="0" w:color="auto"/>
            <w:left w:val="none" w:sz="0" w:space="0" w:color="auto"/>
            <w:bottom w:val="none" w:sz="0" w:space="0" w:color="auto"/>
            <w:right w:val="none" w:sz="0" w:space="0" w:color="auto"/>
          </w:divBdr>
        </w:div>
      </w:divsChild>
    </w:div>
    <w:div w:id="1815675542">
      <w:bodyDiv w:val="1"/>
      <w:marLeft w:val="0"/>
      <w:marRight w:val="0"/>
      <w:marTop w:val="0"/>
      <w:marBottom w:val="0"/>
      <w:divBdr>
        <w:top w:val="none" w:sz="0" w:space="0" w:color="auto"/>
        <w:left w:val="none" w:sz="0" w:space="0" w:color="auto"/>
        <w:bottom w:val="none" w:sz="0" w:space="0" w:color="auto"/>
        <w:right w:val="none" w:sz="0" w:space="0" w:color="auto"/>
      </w:divBdr>
    </w:div>
    <w:div w:id="2121560341">
      <w:bodyDiv w:val="1"/>
      <w:marLeft w:val="0"/>
      <w:marRight w:val="0"/>
      <w:marTop w:val="0"/>
      <w:marBottom w:val="0"/>
      <w:divBdr>
        <w:top w:val="none" w:sz="0" w:space="0" w:color="auto"/>
        <w:left w:val="none" w:sz="0" w:space="0" w:color="auto"/>
        <w:bottom w:val="none" w:sz="0" w:space="0" w:color="auto"/>
        <w:right w:val="none" w:sz="0" w:space="0" w:color="auto"/>
      </w:divBdr>
      <w:divsChild>
        <w:div w:id="1975066189">
          <w:marLeft w:val="0"/>
          <w:marRight w:val="0"/>
          <w:marTop w:val="0"/>
          <w:marBottom w:val="0"/>
          <w:divBdr>
            <w:top w:val="none" w:sz="0" w:space="0" w:color="auto"/>
            <w:left w:val="none" w:sz="0" w:space="0" w:color="auto"/>
            <w:bottom w:val="none" w:sz="0" w:space="0" w:color="auto"/>
            <w:right w:val="none" w:sz="0" w:space="0" w:color="auto"/>
          </w:divBdr>
        </w:div>
        <w:div w:id="225604298">
          <w:marLeft w:val="0"/>
          <w:marRight w:val="0"/>
          <w:marTop w:val="0"/>
          <w:marBottom w:val="0"/>
          <w:divBdr>
            <w:top w:val="none" w:sz="0" w:space="0" w:color="auto"/>
            <w:left w:val="none" w:sz="0" w:space="0" w:color="auto"/>
            <w:bottom w:val="none" w:sz="0" w:space="0" w:color="auto"/>
            <w:right w:val="none" w:sz="0" w:space="0" w:color="auto"/>
          </w:divBdr>
        </w:div>
        <w:div w:id="1297834863">
          <w:marLeft w:val="0"/>
          <w:marRight w:val="0"/>
          <w:marTop w:val="0"/>
          <w:marBottom w:val="0"/>
          <w:divBdr>
            <w:top w:val="none" w:sz="0" w:space="0" w:color="auto"/>
            <w:left w:val="none" w:sz="0" w:space="0" w:color="auto"/>
            <w:bottom w:val="none" w:sz="0" w:space="0" w:color="auto"/>
            <w:right w:val="none" w:sz="0" w:space="0" w:color="auto"/>
          </w:divBdr>
        </w:div>
        <w:div w:id="1087464445">
          <w:marLeft w:val="0"/>
          <w:marRight w:val="0"/>
          <w:marTop w:val="0"/>
          <w:marBottom w:val="0"/>
          <w:divBdr>
            <w:top w:val="none" w:sz="0" w:space="0" w:color="auto"/>
            <w:left w:val="none" w:sz="0" w:space="0" w:color="auto"/>
            <w:bottom w:val="none" w:sz="0" w:space="0" w:color="auto"/>
            <w:right w:val="none" w:sz="0" w:space="0" w:color="auto"/>
          </w:divBdr>
        </w:div>
        <w:div w:id="394092240">
          <w:marLeft w:val="0"/>
          <w:marRight w:val="0"/>
          <w:marTop w:val="0"/>
          <w:marBottom w:val="0"/>
          <w:divBdr>
            <w:top w:val="none" w:sz="0" w:space="0" w:color="auto"/>
            <w:left w:val="none" w:sz="0" w:space="0" w:color="auto"/>
            <w:bottom w:val="none" w:sz="0" w:space="0" w:color="auto"/>
            <w:right w:val="none" w:sz="0" w:space="0" w:color="auto"/>
          </w:divBdr>
        </w:div>
        <w:div w:id="1891960110">
          <w:marLeft w:val="0"/>
          <w:marRight w:val="0"/>
          <w:marTop w:val="0"/>
          <w:marBottom w:val="0"/>
          <w:divBdr>
            <w:top w:val="none" w:sz="0" w:space="0" w:color="auto"/>
            <w:left w:val="none" w:sz="0" w:space="0" w:color="auto"/>
            <w:bottom w:val="none" w:sz="0" w:space="0" w:color="auto"/>
            <w:right w:val="none" w:sz="0" w:space="0" w:color="auto"/>
          </w:divBdr>
        </w:div>
        <w:div w:id="816991566">
          <w:marLeft w:val="0"/>
          <w:marRight w:val="0"/>
          <w:marTop w:val="0"/>
          <w:marBottom w:val="0"/>
          <w:divBdr>
            <w:top w:val="none" w:sz="0" w:space="0" w:color="auto"/>
            <w:left w:val="none" w:sz="0" w:space="0" w:color="auto"/>
            <w:bottom w:val="none" w:sz="0" w:space="0" w:color="auto"/>
            <w:right w:val="none" w:sz="0" w:space="0" w:color="auto"/>
          </w:divBdr>
        </w:div>
        <w:div w:id="1364209292">
          <w:marLeft w:val="0"/>
          <w:marRight w:val="0"/>
          <w:marTop w:val="0"/>
          <w:marBottom w:val="0"/>
          <w:divBdr>
            <w:top w:val="none" w:sz="0" w:space="0" w:color="auto"/>
            <w:left w:val="none" w:sz="0" w:space="0" w:color="auto"/>
            <w:bottom w:val="none" w:sz="0" w:space="0" w:color="auto"/>
            <w:right w:val="none" w:sz="0" w:space="0" w:color="auto"/>
          </w:divBdr>
        </w:div>
        <w:div w:id="1389495657">
          <w:marLeft w:val="0"/>
          <w:marRight w:val="0"/>
          <w:marTop w:val="0"/>
          <w:marBottom w:val="0"/>
          <w:divBdr>
            <w:top w:val="none" w:sz="0" w:space="0" w:color="auto"/>
            <w:left w:val="none" w:sz="0" w:space="0" w:color="auto"/>
            <w:bottom w:val="none" w:sz="0" w:space="0" w:color="auto"/>
            <w:right w:val="none" w:sz="0" w:space="0" w:color="auto"/>
          </w:divBdr>
        </w:div>
        <w:div w:id="690029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6</Pages>
  <Words>301</Words>
  <Characters>1719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Hastie</dc:creator>
  <cp:keywords/>
  <dc:description/>
  <cp:lastModifiedBy>Maia S Kapur</cp:lastModifiedBy>
  <cp:revision>2</cp:revision>
  <dcterms:created xsi:type="dcterms:W3CDTF">2021-05-16T18:16:00Z</dcterms:created>
  <dcterms:modified xsi:type="dcterms:W3CDTF">2021-05-26T16:05:00Z</dcterms:modified>
</cp:coreProperties>
</file>