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483554A0" w:rsidR="007C6A64" w:rsidRDefault="007C6A64">
      <w:pPr>
        <w:spacing w:line="240" w:lineRule="auto"/>
        <w:jc w:val="both"/>
        <w:rPr>
          <w:rFonts w:eastAsiaTheme="minorEastAsia"/>
        </w:rPr>
      </w:pPr>
      <w:r>
        <w:t>The IBM is designed to mimic individual variation in growth for an exploited fishery. The model runs for 100 years. Generally, all fish within each simulation are subject to the same baseline life history parameters</w:t>
      </w:r>
      <w:r w:rsidR="002E43FF">
        <w:t xml:space="preserve">, with </w:t>
      </w:r>
      <w:r w:rsidR="005B3CD6">
        <w:t>three</w:t>
      </w:r>
      <w:r w:rsidR="002E43FF">
        <w:t xml:space="preserve"> different growth </w:t>
      </w:r>
      <w:r w:rsidR="005B3CD6">
        <w:t>“R</w:t>
      </w:r>
      <w:r w:rsidR="002E43FF">
        <w:t>egimes</w:t>
      </w:r>
      <w:r w:rsidR="005B3CD6">
        <w:t>”</w:t>
      </w:r>
      <w:r w:rsidR="002E43FF">
        <w:t xml:space="preserve"> (defined by distinct </w:t>
      </w:r>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282071">
        <w:rPr>
          <w:rFonts w:eastAsiaTheme="minorEastAsia"/>
        </w:rPr>
        <w:t xml:space="preserve">A.1.4 Assigning </w:t>
      </w:r>
      <w:proofErr w:type="spellStart"/>
      <w:r w:rsidR="00282071">
        <w:rPr>
          <w:rFonts w:eastAsiaTheme="minorEastAsia"/>
        </w:rPr>
        <w:t>Spatio</w:t>
      </w:r>
      <w:proofErr w:type="spellEnd"/>
      <w:r w:rsidR="00282071">
        <w:rPr>
          <w:rFonts w:eastAsiaTheme="minorEastAsia"/>
        </w:rPr>
        <w:t>-temporal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w:t>
      </w:r>
      <w:proofErr w:type="spellStart"/>
      <w:r>
        <w:t>Bertalanf</w:t>
      </w:r>
      <w:r w:rsidR="00CE5099">
        <w:t>f</w:t>
      </w:r>
      <w:r>
        <w:t>y</w:t>
      </w:r>
      <w:proofErr w:type="spellEnd"/>
      <w:r>
        <w:t xml:space="preserve">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79344508" w:rsidR="00EC667E" w:rsidRDefault="00890754"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C35067">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proofErr w:type="spellStart"/>
      <w:r w:rsidR="0046625D" w:rsidRPr="00FC654D">
        <w:rPr>
          <w:rFonts w:eastAsiaTheme="minorEastAsia"/>
          <w:i/>
        </w:rPr>
        <w:t>i</w:t>
      </w:r>
      <w:proofErr w:type="spellEnd"/>
      <w:r w:rsidR="0046625D" w:rsidRPr="00FC654D">
        <w:rPr>
          <w:rFonts w:eastAsiaTheme="minorEastAsia"/>
          <w:i/>
        </w:rPr>
        <w:t xml:space="preserve">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5A1D1E49" w:rsidR="00EC667E" w:rsidRDefault="00890754"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C35067">
        <w:rPr>
          <w:noProof/>
        </w:rPr>
        <w:t>2</w:t>
      </w:r>
      <w:r w:rsidR="00162700">
        <w:fldChar w:fldCharType="end"/>
      </w:r>
    </w:p>
    <w:p w14:paraId="45398842" w14:textId="13EB2748"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 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756645">
        <w:t>Table A</w:t>
      </w:r>
      <w:r w:rsidR="00756645">
        <w:rPr>
          <w:noProof/>
        </w:rPr>
        <w:t>1</w:t>
      </w:r>
      <w:r w:rsidR="00756645">
        <w:fldChar w:fldCharType="end"/>
      </w:r>
      <w:r w:rsidR="00756645">
        <w:t>)</w:t>
      </w:r>
      <w:r w:rsidR="005B3CD6">
        <w:t>.</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4B9C8435" w:rsidR="00756645" w:rsidRPr="0065797E" w:rsidRDefault="00E373E1" w:rsidP="00A22AB0">
      <w:pPr>
        <w:spacing w:line="240" w:lineRule="auto"/>
        <w:jc w:val="both"/>
        <w:rPr>
          <w:lang w:val="en"/>
        </w:rPr>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xml:space="preserve">). After recruitment, all fish are subject to natural mortality </w:t>
      </w:r>
      <w:r>
        <w:rPr>
          <w:i/>
          <w:lang w:val="en"/>
        </w:rPr>
        <w:t>M</w:t>
      </w:r>
      <w:r>
        <w:rPr>
          <w:lang w:val="en"/>
        </w:rPr>
        <w:t>,</w:t>
      </w:r>
      <w:r w:rsidRPr="00D55CA8">
        <w:rPr>
          <w:lang w:val="en"/>
        </w:rPr>
        <w:t xml:space="preserve"> </w:t>
      </w:r>
      <w:r>
        <w:rPr>
          <w:lang w:val="en"/>
        </w:rPr>
        <w:t>which in consists only of natural mortality (set to 0.25yr</w:t>
      </w:r>
      <w:r w:rsidRPr="000B13A7">
        <w:rPr>
          <w:vertAlign w:val="superscript"/>
          <w:lang w:val="en"/>
        </w:rPr>
        <w:t>-1</w:t>
      </w:r>
      <w:r>
        <w:rPr>
          <w:lang w:val="en"/>
        </w:rPr>
        <w:t xml:space="preserve"> for all ages for all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w:t>
      </w:r>
      <w:proofErr w:type="gramStart"/>
      <w:r w:rsidR="00756645" w:rsidRPr="0065797E">
        <w:t>U[</w:t>
      </w:r>
      <w:proofErr w:type="gramEnd"/>
      <w:r w:rsidR="00756645" w:rsidRPr="0065797E">
        <w:t>0,1] and allowing the individual to survive if this number is less than exp(-</w:t>
      </w:r>
      <w:r w:rsidR="00756645" w:rsidRPr="0065797E">
        <w:rPr>
          <w:i/>
        </w:rPr>
        <w:t>M</w:t>
      </w:r>
      <w:r w:rsidR="00756645" w:rsidRPr="0065797E">
        <w:t>)</w:t>
      </w:r>
      <w:r w:rsidRPr="0065797E">
        <w:t>.</w:t>
      </w:r>
    </w:p>
    <w:p w14:paraId="7341A3A2" w14:textId="57BD998B" w:rsidR="00756645" w:rsidRDefault="00890754" w:rsidP="00756645">
      <w:pPr>
        <w:pStyle w:val="Caption"/>
        <w:rPr>
          <w:rFonts w:eastAsiaTheme="minorEastAsia"/>
          <w:spacing w:val="0"/>
          <w:kern w:val="0"/>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i,y,a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1                                for a=1</m:t>
                  </m:r>
                </m:e>
              </m:m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
                  <m:r>
                    <w:rPr>
                      <w:rFonts w:ascii="Cambria Math" w:hAnsi="Cambria Math"/>
                      <w:szCs w:val="24"/>
                    </w:rPr>
                    <m:t xml:space="preserve">    </m:t>
                  </m:r>
                  <m:r>
                    <w:rPr>
                      <w:rFonts w:ascii="Cambria Math" w:hAnsi="Cambria Math"/>
                    </w:rPr>
                    <m:t>f</m:t>
                  </m:r>
                  <m:r>
                    <w:rPr>
                      <w:rFonts w:ascii="Cambria Math" w:eastAsiaTheme="majorEastAsia" w:hAnsi="Cambria Math"/>
                      <w:szCs w:val="24"/>
                    </w:rPr>
                    <m:t xml:space="preserve">or 2≤a≤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r>
                <m:e>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f>
                                  <m:fPr>
                                    <m:ctrlPr>
                                      <w:rPr>
                                        <w:rFonts w:ascii="Cambria Math" w:eastAsiaTheme="majorEastAsia" w:hAnsi="Cambria Math"/>
                                        <w:i/>
                                        <w:sz w:val="22"/>
                                        <w:szCs w:val="24"/>
                                      </w:rPr>
                                    </m:ctrlPr>
                                  </m:fPr>
                                  <m:num>
                                    <m:r>
                                      <w:rPr>
                                        <w:rFonts w:ascii="Cambria Math" w:eastAsiaTheme="majorEastAsia" w:hAnsi="Cambria Math"/>
                                        <w:szCs w:val="24"/>
                                      </w:rPr>
                                      <m:t>1</m:t>
                                    </m:r>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f>
                                  <m:fPr>
                                    <m:ctrlPr>
                                      <w:rPr>
                                        <w:rFonts w:ascii="Cambria Math" w:eastAsiaTheme="majorEastAsia" w:hAnsi="Cambria Math"/>
                                        <w:i/>
                                        <w:sz w:val="22"/>
                                        <w:szCs w:val="24"/>
                                      </w:rPr>
                                    </m:ctrlPr>
                                  </m:fPr>
                                  <m:num>
                                    <m:r>
                                      <w:rPr>
                                        <w:rFonts w:ascii="Cambria Math" w:eastAsiaTheme="majorEastAsia" w:hAnsi="Cambria Math"/>
                                        <w:szCs w:val="24"/>
                                      </w:rPr>
                                      <m:t>1</m:t>
                                    </m:r>
                                  </m:num>
                                  <m:den>
                                    <m:r>
                                      <w:rPr>
                                        <w:rFonts w:ascii="Cambria Math" w:eastAsiaTheme="majorEastAsia" w:hAnsi="Cambria Math"/>
                                        <w:szCs w:val="24"/>
                                      </w:rPr>
                                      <m:t>1-</m:t>
                                    </m:r>
                                    <m:r>
                                      <m:rPr>
                                        <m:sty m:val="p"/>
                                      </m:rPr>
                                      <w:rPr>
                                        <w:rFonts w:ascii="Cambria Math" w:eastAsiaTheme="majorEastAsia" w:hAnsi="Cambria Math"/>
                                        <w:szCs w:val="24"/>
                                      </w:rPr>
                                      <m:t>exp⁡</m:t>
                                    </m:r>
                                    <m:r>
                                      <w:rPr>
                                        <w:rFonts w:ascii="Cambria Math" w:eastAsiaTheme="majorEastAsia" w:hAnsi="Cambria Math"/>
                                        <w:szCs w:val="24"/>
                                      </w:rPr>
                                      <m:t>(-M)</m:t>
                                    </m:r>
                                  </m:den>
                                </m:f>
                              </m:e>
                            </m:mr>
                          </m:m>
                          <m:r>
                            <w:rPr>
                              <w:rFonts w:ascii="Cambria Math" w:eastAsiaTheme="majorEastAsia" w:hAnsi="Cambria Math"/>
                              <w:szCs w:val="24"/>
                            </w:rPr>
                            <m:t xml:space="preserve">             for a= a</m:t>
                          </m:r>
                        </m:e>
                        <m:sub>
                          <m:r>
                            <w:rPr>
                              <w:rFonts w:ascii="Cambria Math" w:eastAsiaTheme="majorEastAsia" w:hAnsi="Cambria Math"/>
                              <w:szCs w:val="24"/>
                            </w:rPr>
                            <m:t>2</m:t>
                          </m:r>
                        </m:sub>
                      </m:sSub>
                    </m:e>
                    <m:sup/>
                  </m:sSup>
                </m:e>
              </m:mr>
            </m:m>
          </m:e>
        </m:d>
      </m:oMath>
      <w:r w:rsidR="00756645">
        <w:rPr>
          <w:szCs w:val="24"/>
        </w:rPr>
        <w:t xml:space="preserve"> </w:t>
      </w:r>
      <w:r w:rsidR="00756645">
        <w:rPr>
          <w:szCs w:val="24"/>
        </w:rPr>
        <w:tab/>
      </w:r>
      <w:r w:rsidR="00756645">
        <w:rPr>
          <w:szCs w:val="24"/>
        </w:rPr>
        <w:tab/>
      </w:r>
      <w:r w:rsidR="00756645">
        <w:rPr>
          <w:szCs w:val="24"/>
        </w:rPr>
        <w:tab/>
      </w:r>
      <w:r w:rsidR="00756645">
        <w:rPr>
          <w:szCs w:val="24"/>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3</w:t>
      </w:r>
      <w:r w:rsidR="00756645">
        <w:fldChar w:fldCharType="end"/>
      </w:r>
    </w:p>
    <w:p w14:paraId="6FDD56F1" w14:textId="7F335A07" w:rsidR="00756645" w:rsidRPr="0065797E" w:rsidRDefault="00756645" w:rsidP="00756645">
      <w:pPr>
        <w:spacing w:line="240" w:lineRule="auto"/>
        <w:jc w:val="both"/>
        <w:rPr>
          <w:lang w:val="en"/>
        </w:rPr>
      </w:pPr>
      <w:r w:rsidRPr="0065797E">
        <w:t xml:space="preserve">The total population of individuals in the population at year </w:t>
      </w:r>
      <w:r w:rsidRPr="0065797E">
        <w:rPr>
          <w:i/>
        </w:rPr>
        <w:t>y</w:t>
      </w:r>
      <w:r w:rsidRPr="0065797E">
        <w:t xml:space="preserve"> and age </w:t>
      </w:r>
      <w:r w:rsidRPr="0065797E">
        <w:rPr>
          <w:i/>
        </w:rPr>
        <w:t xml:space="preserve">a </w:t>
      </w:r>
      <w:r w:rsidRPr="0065797E">
        <w:t xml:space="preserve">is given by: </w:t>
      </w:r>
    </w:p>
    <w:p w14:paraId="1C1705C7" w14:textId="77777777" w:rsidR="00756645" w:rsidRDefault="00756645" w:rsidP="00756645">
      <w:pPr>
        <w:spacing w:line="240" w:lineRule="auto"/>
        <w:rPr>
          <w:rFonts w:eastAsiaTheme="minorEastAsia"/>
        </w:rPr>
      </w:pPr>
    </w:p>
    <w:p w14:paraId="382F7271" w14:textId="711883B0" w:rsidR="00756645" w:rsidRDefault="00890754"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C35067">
        <w:rPr>
          <w:noProof/>
        </w:rPr>
        <w:t>4</w:t>
      </w:r>
      <w:r w:rsidR="00756645">
        <w:fldChar w:fldCharType="end"/>
      </w:r>
    </w:p>
    <w:p w14:paraId="4416C0C9" w14:textId="60A72929" w:rsidR="00EC667E" w:rsidRDefault="00EC667E" w:rsidP="000B517C">
      <w:pPr>
        <w:pStyle w:val="Caption"/>
      </w:pPr>
      <w:r>
        <w:rPr>
          <w:iCs w:val="0"/>
          <w:szCs w:val="24"/>
        </w:rPr>
        <w:tab/>
      </w:r>
      <w:r>
        <w:rPr>
          <w:iCs w:val="0"/>
          <w:szCs w:val="24"/>
        </w:rPr>
        <w:tab/>
      </w:r>
      <w:r>
        <w:rPr>
          <w:iCs w:val="0"/>
          <w:szCs w:val="24"/>
        </w:rPr>
        <w:tab/>
      </w:r>
    </w:p>
    <w:p w14:paraId="7A394D50" w14:textId="12B11DAA" w:rsidR="007C6A64" w:rsidRDefault="008663D8" w:rsidP="00A22AB0">
      <w:pPr>
        <w:pStyle w:val="Heading2"/>
        <w:numPr>
          <w:ilvl w:val="0"/>
          <w:numId w:val="0"/>
        </w:numPr>
        <w:spacing w:line="240" w:lineRule="auto"/>
      </w:pPr>
      <w:r>
        <w:t xml:space="preserve">A.1.3 </w:t>
      </w:r>
      <w:r w:rsidR="004E56FA">
        <w:t>Recruitment</w:t>
      </w:r>
    </w:p>
    <w:p w14:paraId="4D05DA1E" w14:textId="2FF40DAB" w:rsidR="00176213" w:rsidRDefault="00A875F3" w:rsidP="00C35067">
      <w:pPr>
        <w:spacing w:line="240" w:lineRule="auto"/>
        <w:jc w:val="both"/>
      </w:pPr>
      <w:r>
        <w:t xml:space="preserve">Recruitment in the IBM is governed by a </w:t>
      </w:r>
      <w:proofErr w:type="spellStart"/>
      <w:r>
        <w:t>Beverton</w:t>
      </w:r>
      <w:proofErr w:type="spellEnd"/>
      <w:r>
        <w:t xml:space="preserve">-Holt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which determines </w:t>
      </w:r>
      <w:r w:rsidR="006123F9">
        <w:t xml:space="preserve">the probability of individual </w:t>
      </w:r>
      <w:r w:rsidR="006123F9" w:rsidRPr="006123F9">
        <w:rPr>
          <w:i/>
        </w:rPr>
        <w:t>i</w:t>
      </w:r>
      <w:r w:rsidR="006123F9">
        <w:rPr>
          <w:i/>
        </w:rPr>
        <w:t>’</w:t>
      </w:r>
      <w:r w:rsidR="006123F9" w:rsidRPr="006123F9">
        <w:t>s</w:t>
      </w:r>
      <w:r w:rsidR="006123F9">
        <w:rPr>
          <w:i/>
        </w:rPr>
        <w:t xml:space="preserve"> </w:t>
      </w:r>
      <w:r w:rsidR="006123F9">
        <w:t xml:space="preserve">maturity </w:t>
      </w:r>
      <w:r w:rsidR="00170D58">
        <w:t>in a given year</w:t>
      </w:r>
      <w:r w:rsidR="006123F9">
        <w:t xml:space="preserve"> </w:t>
      </w:r>
      <w:r w:rsidR="006123F9" w:rsidRPr="00170D58">
        <w:rPr>
          <w:strike/>
        </w:rPr>
        <w:t>age</w:t>
      </w:r>
      <w:r w:rsidR="006123F9">
        <w:t xml:space="preserve"> </w:t>
      </w:r>
      <w:r w:rsidR="00176213">
        <w:rPr>
          <w:i/>
        </w:rPr>
        <w:t>y</w:t>
      </w:r>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176213">
        <w:t>Similarly to survival, this is determined via a</w:t>
      </w:r>
      <w:r w:rsidR="00176213" w:rsidRPr="00176213">
        <w:t xml:space="preserve"> </w:t>
      </w:r>
      <w:r w:rsidR="00176213">
        <w:t xml:space="preserve">random variable </w:t>
      </w:r>
      <w:proofErr w:type="spellStart"/>
      <w:r w:rsidR="00176213">
        <w:rPr>
          <w:i/>
        </w:rPr>
        <w:t>u</w:t>
      </w:r>
      <w:r w:rsidR="00176213">
        <w:rPr>
          <w:i/>
          <w:vertAlign w:val="subscript"/>
        </w:rPr>
        <w:t>i</w:t>
      </w:r>
      <w:proofErr w:type="spellEnd"/>
      <w:r w:rsidR="00176213">
        <w:t xml:space="preserve"> drawn from </w:t>
      </w:r>
      <w:proofErr w:type="gramStart"/>
      <w:r w:rsidR="00176213">
        <w:t>U[</w:t>
      </w:r>
      <w:proofErr w:type="gramEnd"/>
      <w:r w:rsidR="00176213">
        <w:t xml:space="preserve">0,1] for each individual. The individual is deemed mature if this variable is less than the expected maturity ogive at that individual’s length in year y </w:t>
      </w:r>
      <m:oMath>
        <m:sSub>
          <m:sSubPr>
            <m:ctrlPr>
              <w:rPr>
                <w:rFonts w:ascii="Cambria Math" w:hAnsi="Cambria Math"/>
                <w:i/>
              </w:rPr>
            </m:ctrlPr>
          </m:sSubPr>
          <m:e>
            <m:r>
              <w:rPr>
                <w:rFonts w:ascii="Cambria Math" w:hAnsi="Cambria Math"/>
              </w:rPr>
              <m:t>L</m:t>
            </m:r>
          </m:e>
          <m:sub>
            <m:r>
              <w:rPr>
                <w:rFonts w:ascii="Cambria Math" w:hAnsi="Cambria Math"/>
              </w:rPr>
              <m:t>i,y</m:t>
            </m:r>
          </m:sub>
        </m:sSub>
      </m:oMath>
      <w:r w:rsidR="00176213">
        <w:t>.</w:t>
      </w:r>
    </w:p>
    <w:p w14:paraId="0D6D1400" w14:textId="54B0F43E" w:rsidR="00C35067" w:rsidRPr="009108AE" w:rsidRDefault="00D22326" w:rsidP="00C35067">
      <w:pPr>
        <w:spacing w:line="240" w:lineRule="auto"/>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is the sum of the product of the maturity ogive and empirical weights of each individual</w:t>
      </w:r>
      <w:r w:rsidR="00D62A65">
        <w:t xml:space="preserve"> 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2379A2">
        <w:t>Figure A</w:t>
      </w:r>
      <w:r w:rsidR="002379A2">
        <w:rPr>
          <w:noProof/>
        </w:rPr>
        <w:t>1</w:t>
      </w:r>
      <w:r w:rsidR="002379A2">
        <w:fldChar w:fldCharType="end"/>
      </w:r>
      <w:r w:rsidR="00702A14">
        <w:t xml:space="preserve">). The parameters of this relationship were the same </w:t>
      </w:r>
      <w:r w:rsidR="0085512E">
        <w:t>fo</w:t>
      </w:r>
      <w:bookmarkStart w:id="0" w:name="_GoBack"/>
      <w:bookmarkEnd w:id="0"/>
      <w:r w:rsidR="0085512E">
        <w:t xml:space="preserve">r </w:t>
      </w:r>
      <w:r w:rsidR="00702A14">
        <w:t>all Regimes.</w:t>
      </w:r>
      <w:r w:rsidR="00350BEF">
        <w:t xml:space="preserve"> The maturity ogives were also fixed for all </w:t>
      </w:r>
      <w:r w:rsidR="00350BEF"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350BEF" w:rsidRPr="00350BEF">
        <w:t xml:space="preserve"> (the length at 50% maturity) 143.68</w:t>
      </w:r>
      <w:r w:rsidR="007A1BD9">
        <w:t xml:space="preserve"> </w:t>
      </w:r>
      <w:r w:rsidR="00350BEF" w:rsidRPr="00350BEF">
        <w:t>cm</w:t>
      </w:r>
      <w:r w:rsidR="003D0184">
        <w:t>, and the slope of the ogive at -0.1034</w:t>
      </w:r>
      <w:r w:rsidR="003D0184" w:rsidRPr="005B56D9">
        <w:t xml:space="preserve">. </w:t>
      </w:r>
      <w:r w:rsidR="000D7662" w:rsidRPr="005B56D9">
        <w:t>The starting stock spawning biomass (SSB</w:t>
      </w:r>
      <w:r w:rsidR="000D7662" w:rsidRPr="005B56D9">
        <w:rPr>
          <w:vertAlign w:val="subscript"/>
        </w:rPr>
        <w:t>0</w:t>
      </w:r>
      <w:r w:rsidR="000D7662" w:rsidRPr="005B56D9">
        <w:t xml:space="preserve">) is calculated using the </w:t>
      </w:r>
      <w:r w:rsidR="00170D58" w:rsidRPr="005B56D9">
        <w:t xml:space="preserve">sum of the product of each individual’s weight and maturity in year one. Recruitment </w:t>
      </w:r>
      <w:r w:rsidRPr="005B56D9">
        <w:t xml:space="preserve">happens at a </w:t>
      </w:r>
      <w:r w:rsidR="00170D58" w:rsidRPr="005B56D9">
        <w:t>point midway into the year</w:t>
      </w:r>
      <w:r w:rsidR="00125E74" w:rsidRPr="005B56D9">
        <w:t>, and 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The number of </w:t>
      </w:r>
      <w:proofErr w:type="gramStart"/>
      <w:r w:rsidR="009108AE">
        <w:rPr>
          <w:iCs/>
          <w:lang w:val="en"/>
        </w:rPr>
        <w:t>fish</w:t>
      </w:r>
      <w:proofErr w:type="gramEnd"/>
      <w:r w:rsidR="009108AE">
        <w:rPr>
          <w:iCs/>
          <w:lang w:val="en"/>
        </w:rPr>
        <w:t xml:space="preserve"> in the system is scaled by R</w:t>
      </w:r>
      <w:r w:rsidR="009108AE" w:rsidRPr="009108AE">
        <w:rPr>
          <w:iCs/>
          <w:vertAlign w:val="subscript"/>
          <w:lang w:val="en"/>
        </w:rPr>
        <w:t>0</w:t>
      </w:r>
      <w:r w:rsidR="009108AE">
        <w:rPr>
          <w:iCs/>
          <w:vertAlign w:val="subscript"/>
          <w:lang w:val="en"/>
        </w:rPr>
        <w:t>,</w:t>
      </w:r>
      <w:r w:rsidR="009108AE">
        <w:rPr>
          <w:iCs/>
          <w:lang w:val="en"/>
        </w:rPr>
        <w:t xml:space="preserve"> or the maximum number of recruits per year; for computing efficiency we set this to twelve (see sensitivities on sample size in later sections).</w:t>
      </w:r>
    </w:p>
    <w:p w14:paraId="775BE5F8" w14:textId="0E2773F6" w:rsidR="00C35067" w:rsidRPr="00C35067" w:rsidRDefault="00890754" w:rsidP="00C35067">
      <w:pPr>
        <w:pStyle w:val="Caption"/>
        <w:rPr>
          <w:szCs w:val="24"/>
          <w:lang w:val="en-US"/>
        </w:rPr>
      </w:pPr>
      <m:oMath>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r>
                              <m:rPr>
                                <m:sty m:val="p"/>
                              </m:rP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den>
                        </m:f>
                      </m:e>
                    </m:mr>
                  </m:m>
                  <m:r>
                    <w:rPr>
                      <w:rFonts w:ascii="Cambria Math" w:hAnsi="Cambria Math"/>
                      <w:szCs w:val="24"/>
                    </w:rPr>
                    <m:t xml:space="preserve">    </m:t>
                  </m:r>
                </m:e>
              </m:mr>
            </m:m>
          </m:e>
        </m:d>
      </m:oMath>
      <w:r w:rsidR="00C35067">
        <w:rPr>
          <w:szCs w:val="24"/>
        </w:rPr>
        <w:tab/>
      </w:r>
      <w:r w:rsidR="00C35067">
        <w:rPr>
          <w:szCs w:val="24"/>
        </w:rPr>
        <w:tab/>
      </w:r>
      <w:r w:rsidR="00C35067">
        <w:rPr>
          <w:szCs w:val="24"/>
        </w:rPr>
        <w:tab/>
      </w:r>
      <w:r w:rsidR="00C35067">
        <w:rPr>
          <w:szCs w:val="24"/>
        </w:rPr>
        <w:tab/>
      </w:r>
      <w:r w:rsidR="00C35067">
        <w:rPr>
          <w:szCs w:val="24"/>
        </w:rPr>
        <w:tab/>
      </w:r>
      <w:r w:rsidR="00C35067">
        <w:t xml:space="preserve">App. Equation </w:t>
      </w:r>
      <w:r w:rsidR="00C35067">
        <w:fldChar w:fldCharType="begin"/>
      </w:r>
      <w:r w:rsidR="00C35067">
        <w:instrText xml:space="preserve"> SEQ App._Equation \* ARABIC </w:instrText>
      </w:r>
      <w:r w:rsidR="00C35067">
        <w:fldChar w:fldCharType="separate"/>
      </w:r>
      <w:r w:rsidR="00C35067">
        <w:rPr>
          <w:noProof/>
        </w:rPr>
        <w:t>5</w:t>
      </w:r>
      <w:r w:rsidR="00C35067">
        <w:fldChar w:fldCharType="end"/>
      </w:r>
    </w:p>
    <w:p w14:paraId="4D772C74" w14:textId="4F65A50C" w:rsidR="00162700" w:rsidRPr="000B517C" w:rsidRDefault="00890754"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6</w:t>
      </w:r>
      <w:r w:rsidR="00162700" w:rsidRPr="000B517C">
        <w:rPr>
          <w:szCs w:val="24"/>
        </w:rPr>
        <w:fldChar w:fldCharType="end"/>
      </w:r>
    </w:p>
    <w:p w14:paraId="58FCE005" w14:textId="06ED47F2" w:rsidR="00D22326" w:rsidRPr="000B517C" w:rsidRDefault="00890754"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i,1</m:t>
                              </m:r>
                            </m:sub>
                          </m:sSub>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i,1</m:t>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i,y</m:t>
                          </m:r>
                        </m:sub>
                      </m:sSub>
                    </m:e>
                  </m:nary>
                </m:e>
                <m:e>
                  <m:r>
                    <w:rPr>
                      <w:rFonts w:ascii="Cambria Math" w:hAnsi="Cambria Math"/>
                      <w:szCs w:val="24"/>
                    </w:rPr>
                    <m:t>for y&gt;1</m:t>
                  </m:r>
                </m:e>
              </m:mr>
            </m:m>
          </m:e>
        </m:d>
      </m:oMath>
      <w:r w:rsidR="00A727A0" w:rsidRPr="000B517C">
        <w:rPr>
          <w:szCs w:val="24"/>
        </w:rPr>
        <w:tab/>
      </w:r>
      <w:r w:rsidR="00A727A0" w:rsidRPr="000B517C">
        <w:rPr>
          <w:szCs w:val="24"/>
        </w:rPr>
        <w:tab/>
      </w:r>
      <w:r w:rsidR="00A727A0" w:rsidRPr="000B517C">
        <w:rPr>
          <w:szCs w:val="24"/>
        </w:rPr>
        <w:tab/>
      </w:r>
      <w:r w:rsidR="000F246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7</w:t>
      </w:r>
      <w:r w:rsidR="00162700" w:rsidRPr="000B517C">
        <w:rPr>
          <w:szCs w:val="24"/>
        </w:rPr>
        <w:fldChar w:fldCharType="end"/>
      </w:r>
    </w:p>
    <w:p w14:paraId="6ACC49BB" w14:textId="1472A4D3" w:rsidR="00162700" w:rsidRPr="000B517C" w:rsidRDefault="00890754"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8</w:t>
      </w:r>
      <w:r w:rsidR="00162700" w:rsidRPr="000B517C">
        <w:rPr>
          <w:szCs w:val="24"/>
        </w:rPr>
        <w:fldChar w:fldCharType="end"/>
      </w:r>
      <m:oMath>
        <m:r>
          <w:rPr>
            <w:rFonts w:ascii="Cambria Math" w:hAnsi="Cambria Math"/>
            <w:szCs w:val="24"/>
          </w:rPr>
          <m:t xml:space="preserve"> </m:t>
        </m:r>
      </m:oMath>
    </w:p>
    <w:p w14:paraId="57EFB4D8" w14:textId="68941392" w:rsidR="00A2616C" w:rsidRPr="000B517C" w:rsidRDefault="00890754"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num>
          <m:den>
            <m:r>
              <w:rPr>
                <w:rFonts w:ascii="Cambria Math" w:hAnsi="Cambria Math"/>
                <w:szCs w:val="24"/>
              </w:rPr>
              <m:t>2</m:t>
            </m:r>
          </m:den>
        </m:f>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C35067">
        <w:rPr>
          <w:noProof/>
          <w:szCs w:val="24"/>
        </w:rPr>
        <w:t>9</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1" w:name="_Ref157361"/>
      <w:r>
        <w:rPr>
          <w:rFonts w:eastAsiaTheme="minorEastAsia"/>
        </w:rPr>
        <w:t xml:space="preserve">A.1.4 </w:t>
      </w:r>
      <w:r w:rsidR="001F239F">
        <w:rPr>
          <w:rFonts w:eastAsiaTheme="minorEastAsia"/>
        </w:rPr>
        <w:t xml:space="preserve">Assigning </w:t>
      </w:r>
      <w:proofErr w:type="spellStart"/>
      <w:r w:rsidR="001F239F">
        <w:rPr>
          <w:rFonts w:eastAsiaTheme="minorEastAsia"/>
        </w:rPr>
        <w:t>Spatio</w:t>
      </w:r>
      <w:proofErr w:type="spellEnd"/>
      <w:r w:rsidR="001F239F">
        <w:rPr>
          <w:rFonts w:eastAsiaTheme="minorEastAsia"/>
        </w:rPr>
        <w:t>-temporal Variation</w:t>
      </w:r>
      <w:bookmarkEnd w:id="1"/>
    </w:p>
    <w:p w14:paraId="3E8E1603" w14:textId="4C115155"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BA49B6">
        <w:t>Regimes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30% between regions; </w:t>
      </w:r>
      <w:r w:rsidR="006668BB">
        <w:t>we used</w:t>
      </w:r>
      <w:r w:rsidR="00BA49B6">
        <w:t xml:space="preserve"> a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main text</w:t>
      </w:r>
      <w:r w:rsidR="00900625">
        <w:t xml:space="preserve">. </w:t>
      </w:r>
      <w:r w:rsidR="00E85F98">
        <w:rPr>
          <w:rFonts w:eastAsiaTheme="minorEastAsia"/>
        </w:rPr>
        <w:t>To simulate spatial zones, fish locations were sampled from a uniform distribution with boundaries specific to a certain growth Regime.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Regime 1 were </w:t>
      </w:r>
      <w:r w:rsidR="00E85F98">
        <w:t xml:space="preserve">sampled independently and at random from a uniform distribution between 0° and 25°; for simulations with spatial variation, fish grown under Regime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sampled independently and at random from a uniform distribution from 0° to 50°. Fish simulated under Regime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77777777" w:rsidR="005A41F0" w:rsidRDefault="005A41F0" w:rsidP="00844C95">
      <w:pPr>
        <w:spacing w:line="240" w:lineRule="auto"/>
        <w:jc w:val="both"/>
      </w:pPr>
      <w:r>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5580B2ED" w:rsidR="005A41F0" w:rsidRDefault="00F37BDF" w:rsidP="0090493F">
      <w:pPr>
        <w:pStyle w:val="Caption"/>
        <w:jc w:val="both"/>
        <w:sectPr w:rsidR="005A41F0" w:rsidSect="00976DBF">
          <w:footerReference w:type="default" r:id="rId10"/>
          <w:pgSz w:w="12240" w:h="15840"/>
          <w:pgMar w:top="1440" w:right="1440" w:bottom="1440" w:left="1440" w:header="720" w:footer="720" w:gutter="0"/>
          <w:lnNumType w:countBy="1" w:restart="continuous"/>
          <w:cols w:space="720"/>
          <w:docGrid w:linePitch="360"/>
        </w:sectPr>
      </w:pPr>
      <w:bookmarkStart w:id="2" w:name="_Ref6556365"/>
      <w:r>
        <w:t>Figure A</w:t>
      </w:r>
      <w:r>
        <w:fldChar w:fldCharType="begin"/>
      </w:r>
      <w:r>
        <w:instrText xml:space="preserve"> SEQ Figure_A \* ARABIC </w:instrText>
      </w:r>
      <w:r>
        <w:fldChar w:fldCharType="separate"/>
      </w:r>
      <w:r w:rsidR="005D1F9C">
        <w:rPr>
          <w:noProof/>
        </w:rPr>
        <w:t>1</w:t>
      </w:r>
      <w:r>
        <w:fldChar w:fldCharType="end"/>
      </w:r>
      <w:bookmarkEnd w:id="2"/>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890754">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890754">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56B0483E" w:rsidR="00FC654D" w:rsidRDefault="00A878C2">
            <w:pPr>
              <w:pStyle w:val="Caption"/>
            </w:pPr>
            <w:r>
              <w:t xml:space="preserve">Growth </w:t>
            </w:r>
            <w:r w:rsidRPr="00204691">
              <w:t>coefficient</w:t>
            </w:r>
            <w:r w:rsidR="00204691" w:rsidRPr="00204691">
              <w:t xml:space="preserve"> </w:t>
            </w:r>
            <w:r w:rsidR="00204691" w:rsidRPr="00844C95">
              <w:t xml:space="preserve">(years </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3" w:name="_Hlk5259652"/>
        <w:tc>
          <w:tcPr>
            <w:tcW w:w="1448" w:type="dxa"/>
          </w:tcPr>
          <w:p w14:paraId="013B473B" w14:textId="23F468FF" w:rsidR="00FC654D" w:rsidRDefault="00890754">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3"/>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890754">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6A457055" w:rsidR="00FC654D" w:rsidRPr="007E1CCD" w:rsidRDefault="00890754">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 xml:space="preserve">Steepness of </w:t>
            </w:r>
            <w:proofErr w:type="spellStart"/>
            <w:r>
              <w:t>Beverton</w:t>
            </w:r>
            <w:proofErr w:type="spellEnd"/>
            <w:r>
              <w:t>-Holt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890754">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5EE5BC74" w:rsidR="00CF36A9" w:rsidRDefault="007B4FD6" w:rsidP="00855A9D">
      <w:pPr>
        <w:pStyle w:val="Caption"/>
      </w:pPr>
      <w:bookmarkStart w:id="4" w:name="_Ref9575210"/>
      <w:r>
        <w:t>Table A</w:t>
      </w:r>
      <w:r>
        <w:fldChar w:fldCharType="begin"/>
      </w:r>
      <w:r>
        <w:instrText xml:space="preserve"> SEQ Table_A \* ARABIC </w:instrText>
      </w:r>
      <w:r>
        <w:fldChar w:fldCharType="separate"/>
      </w:r>
      <w:r w:rsidR="00D437F5">
        <w:rPr>
          <w:noProof/>
        </w:rPr>
        <w:t>1</w:t>
      </w:r>
      <w:r>
        <w:fldChar w:fldCharType="end"/>
      </w:r>
      <w:bookmarkEnd w:id="4"/>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530)</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0.94, 0.92, 0.61</w:t>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2746D6D1" w:rsidR="00855A9D" w:rsidRDefault="00D437F5" w:rsidP="000B56E4">
      <w:pPr>
        <w:pStyle w:val="Caption"/>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lastRenderedPageBreak/>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22C064ED" w:rsidR="00855A9D" w:rsidRDefault="00855A9D" w:rsidP="00855A9D">
      <w:pPr>
        <w:pStyle w:val="Caption"/>
      </w:pPr>
      <w:r>
        <w:t>Table A</w:t>
      </w:r>
      <w:r>
        <w:fldChar w:fldCharType="begin"/>
      </w:r>
      <w:r>
        <w:instrText xml:space="preserve"> SEQ Table_A \* ARABIC </w:instrText>
      </w:r>
      <w:r>
        <w:fldChar w:fldCharType="separate"/>
      </w:r>
      <w:r w:rsidR="00825320">
        <w:rPr>
          <w:noProof/>
        </w:rPr>
        <w:t>3</w:t>
      </w:r>
      <w:r>
        <w:fldChar w:fldCharType="end"/>
      </w:r>
      <w:r>
        <w:t xml:space="preserve">. Number of </w:t>
      </w:r>
      <w:proofErr w:type="gramStart"/>
      <w:r>
        <w:t>sablefish</w:t>
      </w:r>
      <w:proofErr w:type="gramEnd"/>
      <w:r>
        <w:t xml:space="preserve">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
        </w:rPr>
        <w:lastRenderedPageBreak/>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77777777"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5D1F9C">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w:t>
      </w:r>
      <w:proofErr w:type="gramStart"/>
      <w:r w:rsidR="006055D3">
        <w:t>20 and 25 degrees</w:t>
      </w:r>
      <w:proofErr w:type="gramEnd"/>
      <w:r w:rsidR="006055D3">
        <w:t xml:space="preserve"> latitude and longitude.</w:t>
      </w:r>
    </w:p>
    <w:p w14:paraId="28A83825" w14:textId="3603233D" w:rsidR="002467B6" w:rsidRDefault="002467B6" w:rsidP="002467B6">
      <w:pPr>
        <w:pStyle w:val="Caption"/>
      </w:pPr>
      <w:r>
        <w:rPr>
          <w:noProof/>
        </w:rPr>
        <w:lastRenderedPageBreak/>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29FEBAD2"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w:t>
      </w:r>
      <w:proofErr w:type="gramStart"/>
      <w:r>
        <w:t>20 and 25 degrees</w:t>
      </w:r>
      <w:proofErr w:type="gramEnd"/>
      <w:r>
        <w:t xml:space="preserve">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44C661E" w:rsidR="00855A9D" w:rsidRDefault="0011193E" w:rsidP="00222845">
      <w:pPr>
        <w:spacing w:line="240" w:lineRule="auto"/>
      </w:pPr>
      <w:r>
        <w:fldChar w:fldCharType="begin"/>
      </w:r>
      <w:r>
        <w:instrText xml:space="preserve"> REF _Ref8638745 \h </w:instrText>
      </w:r>
      <w:r>
        <w:fldChar w:fldCharType="separate"/>
      </w:r>
      <w:r w:rsidR="002467B6">
        <w:t>Figure A</w:t>
      </w:r>
      <w:r w:rsidR="002467B6">
        <w:rPr>
          <w:noProof/>
        </w:rPr>
        <w:t>4</w:t>
      </w:r>
      <w:r>
        <w:fldChar w:fldCharType="end"/>
      </w:r>
      <w:r>
        <w:t xml:space="preserve"> through </w:t>
      </w:r>
      <w:r>
        <w:fldChar w:fldCharType="begin"/>
      </w:r>
      <w:r>
        <w:instrText xml:space="preserve"> REF _Ref8638752 \h </w:instrText>
      </w:r>
      <w:r>
        <w:fldChar w:fldCharType="separate"/>
      </w:r>
      <w:r w:rsidR="002467B6">
        <w:t>Figure A</w:t>
      </w:r>
      <w:r w:rsidR="002467B6">
        <w:rPr>
          <w:noProof/>
        </w:rPr>
        <w:t>13</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4AF8C4A7"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825320">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F759070"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5" w:name="_Ref8638745"/>
      <w:r>
        <w:t>Figure A</w:t>
      </w:r>
      <w:r>
        <w:fldChar w:fldCharType="begin"/>
      </w:r>
      <w:r>
        <w:instrText xml:space="preserve"> SEQ Figure_A \* ARABIC </w:instrText>
      </w:r>
      <w:r>
        <w:fldChar w:fldCharType="separate"/>
      </w:r>
      <w:r w:rsidR="00825320">
        <w:rPr>
          <w:noProof/>
        </w:rPr>
        <w:t>5</w:t>
      </w:r>
      <w:r>
        <w:fldChar w:fldCharType="end"/>
      </w:r>
      <w:bookmarkEnd w:id="5"/>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3E792F46" w:rsidR="00134077" w:rsidRDefault="00914492" w:rsidP="0090493F">
      <w:pPr>
        <w:pStyle w:val="Caption"/>
      </w:pPr>
      <w:r>
        <w:t>Figure A</w:t>
      </w:r>
      <w:r>
        <w:fldChar w:fldCharType="begin"/>
      </w:r>
      <w:r>
        <w:instrText xml:space="preserve"> SEQ Figure_A \* ARABIC </w:instrText>
      </w:r>
      <w:r>
        <w:fldChar w:fldCharType="separate"/>
      </w:r>
      <w:r w:rsidR="00825320">
        <w:rPr>
          <w:noProof/>
        </w:rPr>
        <w:t>6</w:t>
      </w:r>
      <w:r>
        <w:fldChar w:fldCharType="end"/>
      </w:r>
      <w:r>
        <w:t xml:space="preserve"> (</w:t>
      </w:r>
      <w:proofErr w:type="spellStart"/>
      <w:proofErr w:type="gramStart"/>
      <w:r>
        <w:t>a,c</w:t>
      </w:r>
      <w:proofErr w:type="gramEnd"/>
      <w:r>
        <w:t>,e</w:t>
      </w:r>
      <w:proofErr w:type="spellEnd"/>
      <w:r>
        <w:t xml:space="preserve">) Plots of smoothers for </w:t>
      </w:r>
      <w:r w:rsidRPr="00D75A95">
        <w:t>Year</w:t>
      </w:r>
      <w:r>
        <w:t>, Latitude, and Longitude, and first derivatives thereof for age-four male sablefish (</w:t>
      </w:r>
      <w:proofErr w:type="spellStart"/>
      <w:r>
        <w:t>b,d,f</w:t>
      </w:r>
      <w:proofErr w:type="spellEnd"/>
      <w:r>
        <w:t>).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13A1628"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5F9429C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825320">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4B168522" w:rsidR="00E76355" w:rsidRDefault="00E76355" w:rsidP="0090493F">
      <w:pPr>
        <w:pStyle w:val="Caption"/>
      </w:pPr>
      <w:r>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825320">
        <w:rPr>
          <w:noProof/>
        </w:rPr>
        <w:t>9</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male age six</w:t>
      </w:r>
      <w:r>
        <w:t xml:space="preserve"> 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2B8F8F2A" w14:textId="3449EB05" w:rsidR="00134077" w:rsidRDefault="00134077" w:rsidP="00730332">
      <w:pPr>
        <w:pStyle w:val="Caption"/>
      </w:pPr>
    </w:p>
    <w:p w14:paraId="5FFD8DB6" w14:textId="739BDE8D" w:rsidR="00134077" w:rsidRDefault="00134077" w:rsidP="0090493F">
      <w:pPr>
        <w:pStyle w:val="Caption"/>
      </w:pPr>
      <w:r>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825320">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10E2B159" w:rsidR="00E76355" w:rsidRPr="006F0B3F" w:rsidRDefault="00E76355" w:rsidP="0090493F">
      <w:pPr>
        <w:pStyle w:val="Caption"/>
      </w:pPr>
      <w:r>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825320">
        <w:rPr>
          <w:noProof/>
        </w:rPr>
        <w:t>11</w:t>
      </w:r>
      <w:r>
        <w:fldChar w:fldCharType="end"/>
      </w:r>
      <w:r>
        <w:t xml:space="preserve"> (</w:t>
      </w:r>
      <w:proofErr w:type="spellStart"/>
      <w:proofErr w:type="gramStart"/>
      <w:r>
        <w:t>a,c</w:t>
      </w:r>
      <w:proofErr w:type="gramEnd"/>
      <w:r>
        <w:t>,e</w:t>
      </w:r>
      <w:proofErr w:type="spellEnd"/>
      <w:r>
        <w:t xml:space="preserve">) Plots of smoothers for </w:t>
      </w:r>
      <w:r w:rsidRPr="00D75A95">
        <w:t>Year</w:t>
      </w:r>
      <w:r>
        <w:t xml:space="preserve">, Latitude, and Longitude, and first derivatives thereof for </w:t>
      </w:r>
      <w:r w:rsidR="001C2C6B">
        <w:t xml:space="preserve">female age thirty </w:t>
      </w:r>
      <w:r>
        <w:t>sablefish (</w:t>
      </w:r>
      <w:proofErr w:type="spellStart"/>
      <w:r>
        <w:t>b,d,f</w:t>
      </w:r>
      <w:proofErr w:type="spellEnd"/>
      <w:r>
        <w:t xml:space="preserve">). Red lines indicate latitudes or longitudes that produced the highest first derivative and had a confidence interval that did not include </w:t>
      </w:r>
      <w:proofErr w:type="spellStart"/>
      <w:proofErr w:type="gramStart"/>
      <w:r>
        <w:t>zero.g</w:t>
      </w:r>
      <w:proofErr w:type="spellEnd"/>
      <w:proofErr w:type="gramEnd"/>
      <w:r>
        <w:t xml:space="preserve">) map with model-detected breakpoints (red lines). </w:t>
      </w:r>
    </w:p>
    <w:p w14:paraId="56ACF7D6" w14:textId="07F8F6F6" w:rsidR="00134077" w:rsidRDefault="00134077" w:rsidP="00730332">
      <w:pPr>
        <w:pStyle w:val="Caption"/>
      </w:pPr>
    </w:p>
    <w:p w14:paraId="676E046D" w14:textId="201CAA31"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825320">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48DDF841"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825320">
        <w:rPr>
          <w:noProof/>
        </w:rPr>
        <w:t>13</w:t>
      </w:r>
      <w:r w:rsidR="007F0CE3">
        <w:fldChar w:fldCharType="end"/>
      </w:r>
      <w:r w:rsidR="007F0CE3">
        <w:t xml:space="preserve"> (</w:t>
      </w:r>
      <w:proofErr w:type="spellStart"/>
      <w:proofErr w:type="gramStart"/>
      <w:r w:rsidR="007F0CE3">
        <w:t>a,c</w:t>
      </w:r>
      <w:proofErr w:type="gramEnd"/>
      <w:r w:rsidR="007F0CE3">
        <w:t>,e</w:t>
      </w:r>
      <w:proofErr w:type="spellEnd"/>
      <w:r w:rsidR="007F0CE3">
        <w:t xml:space="preserve">) Plots of smoothers for </w:t>
      </w:r>
      <w:r w:rsidR="007F0CE3" w:rsidRPr="00D75A95">
        <w:t>Year</w:t>
      </w:r>
      <w:r w:rsidR="007F0CE3">
        <w:t xml:space="preserve">, Latitude, and Longitude, and first derivatives thereof for </w:t>
      </w:r>
      <w:r w:rsidR="001C2C6B">
        <w:t>male age thirty</w:t>
      </w:r>
      <w:r w:rsidR="007F0CE3">
        <w:t xml:space="preserve"> sablefish (</w:t>
      </w:r>
      <w:proofErr w:type="spellStart"/>
      <w:r w:rsidR="007F0CE3">
        <w:t>b,d,f</w:t>
      </w:r>
      <w:proofErr w:type="spellEnd"/>
      <w:r w:rsidR="007F0CE3">
        <w:t>).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6735390E" w:rsidR="0090493F" w:rsidRDefault="00DC2511" w:rsidP="00222845">
      <w:pPr>
        <w:pStyle w:val="Caption"/>
        <w:rPr>
          <w:ins w:id="6" w:author="Maia Kapur" w:date="2019-05-13T09:54:00Z"/>
        </w:rPr>
        <w:sectPr w:rsidR="0090493F" w:rsidSect="00976DBF">
          <w:pgSz w:w="12240" w:h="15840"/>
          <w:pgMar w:top="1440" w:right="1440" w:bottom="1440" w:left="1440" w:header="720" w:footer="720" w:gutter="0"/>
          <w:lnNumType w:countBy="1" w:restart="continuous"/>
          <w:cols w:space="720"/>
          <w:docGrid w:linePitch="360"/>
        </w:sectPr>
      </w:pPr>
      <w:bookmarkStart w:id="7" w:name="_Ref8638752"/>
      <w:r>
        <w:t>Figure A</w:t>
      </w:r>
      <w:r>
        <w:fldChar w:fldCharType="begin"/>
      </w:r>
      <w:r>
        <w:instrText xml:space="preserve"> SEQ Figure_A \* ARABIC </w:instrText>
      </w:r>
      <w:r>
        <w:fldChar w:fldCharType="separate"/>
      </w:r>
      <w:r w:rsidR="00825320">
        <w:rPr>
          <w:noProof/>
        </w:rPr>
        <w:t>14</w:t>
      </w:r>
      <w:r>
        <w:fldChar w:fldCharType="end"/>
      </w:r>
      <w:bookmarkEnd w:id="7"/>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39CDF50C"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15</w:t>
      </w:r>
      <w:r>
        <w:fldChar w:fldCharType="end"/>
      </w:r>
      <w:r>
        <w:t xml:space="preserve"> Fits of von </w:t>
      </w:r>
      <w:proofErr w:type="spellStart"/>
      <w:r>
        <w:t>Bertalanffy</w:t>
      </w:r>
      <w:proofErr w:type="spellEnd"/>
      <w:r>
        <w:t xml:space="preserve"> growth function (black lines) to data for Phase 1 </w:t>
      </w:r>
      <w:proofErr w:type="spellStart"/>
      <w:r>
        <w:t>spatio</w:t>
      </w:r>
      <w:proofErr w:type="spellEnd"/>
      <w:r>
        <w:t>-temporal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1541C536"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25320">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lastRenderedPageBreak/>
        <w:t xml:space="preserve">A.3 STARS </w:t>
      </w:r>
      <w:r w:rsidR="00222845">
        <w:t>Method Results</w:t>
      </w:r>
    </w:p>
    <w:p w14:paraId="6A5E0C16" w14:textId="75A24E91" w:rsidR="007E1CCD" w:rsidRDefault="007E1CCD" w:rsidP="007B7715">
      <w:pPr>
        <w:spacing w:line="240" w:lineRule="auto"/>
      </w:pPr>
      <w:r>
        <w:rPr>
          <w:noProof/>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137D5A2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8730B4">
        <w:rPr>
          <w:noProof/>
        </w:rPr>
        <w:t>17</w:t>
      </w:r>
      <w:r>
        <w:fldChar w:fldCharType="end"/>
      </w:r>
      <w:r w:rsidR="00920B04">
        <w:t>.</w:t>
      </w:r>
      <w:r w:rsidRPr="007E1CCD">
        <w:t xml:space="preserve"> </w:t>
      </w:r>
      <w:r>
        <w:t xml:space="preserve">Using the STARS method </w:t>
      </w:r>
      <w:r>
        <w:fldChar w:fldCharType="begin" w:fldLock="1"/>
      </w:r>
      <w:r>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lastRenderedPageBreak/>
        <w:t>References</w:t>
      </w:r>
    </w:p>
    <w:p w14:paraId="19F8AF09" w14:textId="77777777" w:rsidR="0057595A" w:rsidRPr="007E1CCD" w:rsidRDefault="0057595A" w:rsidP="005D1F9C">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7E1CCD">
        <w:rPr>
          <w:noProof/>
        </w:rPr>
        <w:t>Beverton, R.J.H., Holt, S.J., 1957. On the Dynamics of Exploited Fish Populations, Fisheries Investigations Series 2: Sea Fisheries. https://doi.org/10.1007/BF00044132</w:t>
      </w:r>
    </w:p>
    <w:p w14:paraId="745FA536" w14:textId="77777777" w:rsidR="0057595A" w:rsidRDefault="0057595A" w:rsidP="005D1F9C">
      <w:pPr>
        <w:widowControl w:val="0"/>
        <w:autoSpaceDE w:val="0"/>
        <w:autoSpaceDN w:val="0"/>
        <w:adjustRightInd w:val="0"/>
        <w:spacing w:line="240" w:lineRule="auto"/>
        <w:ind w:left="480" w:hanging="480"/>
        <w:rPr>
          <w:noProof/>
        </w:rPr>
      </w:pPr>
      <w:r w:rsidRPr="007E1CCD">
        <w:rPr>
          <w:noProof/>
        </w:rPr>
        <w:t>Rodionov, S.N., 2004. A sequential algorithm for testing climate regime shifts. Geophys. Res. Lett. 31, 2–5. https://doi.org/10.1029/2004GL019448</w:t>
      </w:r>
    </w:p>
    <w:p w14:paraId="14520A9F" w14:textId="77777777" w:rsidR="0057595A" w:rsidRPr="007E1CCD" w:rsidRDefault="0057595A" w:rsidP="005D1F9C">
      <w:pPr>
        <w:widowControl w:val="0"/>
        <w:autoSpaceDE w:val="0"/>
        <w:autoSpaceDN w:val="0"/>
        <w:adjustRightInd w:val="0"/>
        <w:spacing w:line="240" w:lineRule="auto"/>
        <w:ind w:left="480" w:hanging="480"/>
        <w:rPr>
          <w:noProof/>
        </w:rPr>
      </w:pP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D762A" w14:textId="77777777" w:rsidR="00890754" w:rsidRDefault="00890754" w:rsidP="001F239F">
      <w:pPr>
        <w:spacing w:line="240" w:lineRule="auto"/>
      </w:pPr>
      <w:r>
        <w:separator/>
      </w:r>
    </w:p>
  </w:endnote>
  <w:endnote w:type="continuationSeparator" w:id="0">
    <w:p w14:paraId="72B9DE87" w14:textId="77777777" w:rsidR="00890754" w:rsidRDefault="00890754"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C61754" w:rsidRDefault="00C61754">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7FD22D71" w14:textId="77777777" w:rsidR="00C61754" w:rsidRDefault="00C61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C0EB5" w14:textId="77777777" w:rsidR="00890754" w:rsidRDefault="00890754" w:rsidP="001F239F">
      <w:pPr>
        <w:spacing w:line="240" w:lineRule="auto"/>
      </w:pPr>
      <w:r>
        <w:separator/>
      </w:r>
    </w:p>
  </w:footnote>
  <w:footnote w:type="continuationSeparator" w:id="0">
    <w:p w14:paraId="2AE159A8" w14:textId="77777777" w:rsidR="00890754" w:rsidRDefault="00890754"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41698"/>
    <w:rsid w:val="000612F4"/>
    <w:rsid w:val="000807A7"/>
    <w:rsid w:val="000A5F08"/>
    <w:rsid w:val="000B005F"/>
    <w:rsid w:val="000B13A7"/>
    <w:rsid w:val="000B517C"/>
    <w:rsid w:val="000B56E4"/>
    <w:rsid w:val="000D3C61"/>
    <w:rsid w:val="000D7662"/>
    <w:rsid w:val="000E28E9"/>
    <w:rsid w:val="000F246C"/>
    <w:rsid w:val="000F5162"/>
    <w:rsid w:val="001050E6"/>
    <w:rsid w:val="0011193E"/>
    <w:rsid w:val="00116946"/>
    <w:rsid w:val="00121E5C"/>
    <w:rsid w:val="00125E74"/>
    <w:rsid w:val="00134077"/>
    <w:rsid w:val="00140A96"/>
    <w:rsid w:val="00143182"/>
    <w:rsid w:val="00146783"/>
    <w:rsid w:val="00151783"/>
    <w:rsid w:val="00162700"/>
    <w:rsid w:val="00170D58"/>
    <w:rsid w:val="001743A1"/>
    <w:rsid w:val="0017504F"/>
    <w:rsid w:val="00176213"/>
    <w:rsid w:val="001A146D"/>
    <w:rsid w:val="001A2D4F"/>
    <w:rsid w:val="001A6FB3"/>
    <w:rsid w:val="001B23D7"/>
    <w:rsid w:val="001C2C6B"/>
    <w:rsid w:val="001E319E"/>
    <w:rsid w:val="001F239F"/>
    <w:rsid w:val="00204691"/>
    <w:rsid w:val="00210EFE"/>
    <w:rsid w:val="00222845"/>
    <w:rsid w:val="00223EC7"/>
    <w:rsid w:val="00234BF7"/>
    <w:rsid w:val="002379A2"/>
    <w:rsid w:val="00244024"/>
    <w:rsid w:val="00245429"/>
    <w:rsid w:val="002467B6"/>
    <w:rsid w:val="002578A3"/>
    <w:rsid w:val="0026543A"/>
    <w:rsid w:val="0027343E"/>
    <w:rsid w:val="00282071"/>
    <w:rsid w:val="0028472F"/>
    <w:rsid w:val="00295AFD"/>
    <w:rsid w:val="00297D3E"/>
    <w:rsid w:val="002A37FF"/>
    <w:rsid w:val="002B59D2"/>
    <w:rsid w:val="002B773C"/>
    <w:rsid w:val="002C7356"/>
    <w:rsid w:val="002E43FF"/>
    <w:rsid w:val="002F319F"/>
    <w:rsid w:val="0030752D"/>
    <w:rsid w:val="00335A6B"/>
    <w:rsid w:val="00336A1C"/>
    <w:rsid w:val="00350BEF"/>
    <w:rsid w:val="00362BDA"/>
    <w:rsid w:val="00364648"/>
    <w:rsid w:val="00392501"/>
    <w:rsid w:val="003B3E0A"/>
    <w:rsid w:val="003C408D"/>
    <w:rsid w:val="003D0184"/>
    <w:rsid w:val="003D163E"/>
    <w:rsid w:val="003D1EE8"/>
    <w:rsid w:val="003D3E19"/>
    <w:rsid w:val="003E1032"/>
    <w:rsid w:val="00427061"/>
    <w:rsid w:val="00443134"/>
    <w:rsid w:val="00445A99"/>
    <w:rsid w:val="00456C25"/>
    <w:rsid w:val="004627AE"/>
    <w:rsid w:val="0046625D"/>
    <w:rsid w:val="004722E8"/>
    <w:rsid w:val="00483B52"/>
    <w:rsid w:val="00493DC8"/>
    <w:rsid w:val="00495E2D"/>
    <w:rsid w:val="004A00CA"/>
    <w:rsid w:val="004B5281"/>
    <w:rsid w:val="004C7938"/>
    <w:rsid w:val="004E56FA"/>
    <w:rsid w:val="004F21CF"/>
    <w:rsid w:val="004F2D38"/>
    <w:rsid w:val="004F388C"/>
    <w:rsid w:val="0050640D"/>
    <w:rsid w:val="00514264"/>
    <w:rsid w:val="005231DF"/>
    <w:rsid w:val="00526B81"/>
    <w:rsid w:val="00531A48"/>
    <w:rsid w:val="00544F67"/>
    <w:rsid w:val="0057595A"/>
    <w:rsid w:val="00587FAD"/>
    <w:rsid w:val="005A41F0"/>
    <w:rsid w:val="005B39C6"/>
    <w:rsid w:val="005B3CD6"/>
    <w:rsid w:val="005B56D9"/>
    <w:rsid w:val="005D13C2"/>
    <w:rsid w:val="005D1F9C"/>
    <w:rsid w:val="006055D3"/>
    <w:rsid w:val="006123F9"/>
    <w:rsid w:val="00616545"/>
    <w:rsid w:val="00626771"/>
    <w:rsid w:val="00627CE2"/>
    <w:rsid w:val="00640358"/>
    <w:rsid w:val="0065797E"/>
    <w:rsid w:val="00660368"/>
    <w:rsid w:val="006668BB"/>
    <w:rsid w:val="006920A2"/>
    <w:rsid w:val="006952A1"/>
    <w:rsid w:val="006C6E41"/>
    <w:rsid w:val="006D0367"/>
    <w:rsid w:val="006E5F79"/>
    <w:rsid w:val="006F0B3F"/>
    <w:rsid w:val="006F433C"/>
    <w:rsid w:val="00702A14"/>
    <w:rsid w:val="007104DD"/>
    <w:rsid w:val="00712332"/>
    <w:rsid w:val="00721DA1"/>
    <w:rsid w:val="00726858"/>
    <w:rsid w:val="00730332"/>
    <w:rsid w:val="00755BB2"/>
    <w:rsid w:val="00756645"/>
    <w:rsid w:val="00761C5B"/>
    <w:rsid w:val="0077186B"/>
    <w:rsid w:val="0077345F"/>
    <w:rsid w:val="00792E2B"/>
    <w:rsid w:val="007A1BD9"/>
    <w:rsid w:val="007B099E"/>
    <w:rsid w:val="007B4FD6"/>
    <w:rsid w:val="007B7715"/>
    <w:rsid w:val="007C4F92"/>
    <w:rsid w:val="007C6A64"/>
    <w:rsid w:val="007D3428"/>
    <w:rsid w:val="007D66DF"/>
    <w:rsid w:val="007E186A"/>
    <w:rsid w:val="007E1CCD"/>
    <w:rsid w:val="007E5291"/>
    <w:rsid w:val="007F0CE3"/>
    <w:rsid w:val="00806AF2"/>
    <w:rsid w:val="00807EFD"/>
    <w:rsid w:val="008208A7"/>
    <w:rsid w:val="00825320"/>
    <w:rsid w:val="0084401F"/>
    <w:rsid w:val="00844C95"/>
    <w:rsid w:val="0085512E"/>
    <w:rsid w:val="00855A9D"/>
    <w:rsid w:val="00863AD1"/>
    <w:rsid w:val="0086557E"/>
    <w:rsid w:val="008663D8"/>
    <w:rsid w:val="008730B4"/>
    <w:rsid w:val="00887F22"/>
    <w:rsid w:val="00890754"/>
    <w:rsid w:val="0089321B"/>
    <w:rsid w:val="008951FE"/>
    <w:rsid w:val="008D2ECF"/>
    <w:rsid w:val="008D4C75"/>
    <w:rsid w:val="008D53A7"/>
    <w:rsid w:val="008F11C2"/>
    <w:rsid w:val="00900625"/>
    <w:rsid w:val="009018B0"/>
    <w:rsid w:val="0090493F"/>
    <w:rsid w:val="00907471"/>
    <w:rsid w:val="009108AE"/>
    <w:rsid w:val="00914492"/>
    <w:rsid w:val="00920B04"/>
    <w:rsid w:val="009417D3"/>
    <w:rsid w:val="00944A54"/>
    <w:rsid w:val="00952953"/>
    <w:rsid w:val="00956348"/>
    <w:rsid w:val="009706E4"/>
    <w:rsid w:val="00976DBF"/>
    <w:rsid w:val="00985465"/>
    <w:rsid w:val="009C23E1"/>
    <w:rsid w:val="009E53D5"/>
    <w:rsid w:val="009F12B0"/>
    <w:rsid w:val="009F6E81"/>
    <w:rsid w:val="00A03368"/>
    <w:rsid w:val="00A22AB0"/>
    <w:rsid w:val="00A2616C"/>
    <w:rsid w:val="00A413DC"/>
    <w:rsid w:val="00A415CA"/>
    <w:rsid w:val="00A41D2F"/>
    <w:rsid w:val="00A45FE7"/>
    <w:rsid w:val="00A727A0"/>
    <w:rsid w:val="00A84473"/>
    <w:rsid w:val="00A875F3"/>
    <w:rsid w:val="00A878C2"/>
    <w:rsid w:val="00A90F25"/>
    <w:rsid w:val="00AB486E"/>
    <w:rsid w:val="00AE1859"/>
    <w:rsid w:val="00B240CD"/>
    <w:rsid w:val="00B479CF"/>
    <w:rsid w:val="00B5588A"/>
    <w:rsid w:val="00B663CA"/>
    <w:rsid w:val="00B67EDD"/>
    <w:rsid w:val="00B730E7"/>
    <w:rsid w:val="00B74D88"/>
    <w:rsid w:val="00B830A4"/>
    <w:rsid w:val="00B952AD"/>
    <w:rsid w:val="00B9570B"/>
    <w:rsid w:val="00BA49B6"/>
    <w:rsid w:val="00BA4C54"/>
    <w:rsid w:val="00BB7718"/>
    <w:rsid w:val="00BF362B"/>
    <w:rsid w:val="00C00252"/>
    <w:rsid w:val="00C11A0F"/>
    <w:rsid w:val="00C35067"/>
    <w:rsid w:val="00C557F3"/>
    <w:rsid w:val="00C61754"/>
    <w:rsid w:val="00C9508E"/>
    <w:rsid w:val="00CA2760"/>
    <w:rsid w:val="00CA30EE"/>
    <w:rsid w:val="00CC6D56"/>
    <w:rsid w:val="00CE3799"/>
    <w:rsid w:val="00CE5099"/>
    <w:rsid w:val="00CE63AF"/>
    <w:rsid w:val="00CF36A9"/>
    <w:rsid w:val="00D0511B"/>
    <w:rsid w:val="00D20F47"/>
    <w:rsid w:val="00D22326"/>
    <w:rsid w:val="00D25F60"/>
    <w:rsid w:val="00D32F4C"/>
    <w:rsid w:val="00D37AF4"/>
    <w:rsid w:val="00D437F5"/>
    <w:rsid w:val="00D55CA8"/>
    <w:rsid w:val="00D566DD"/>
    <w:rsid w:val="00D5715F"/>
    <w:rsid w:val="00D61EE8"/>
    <w:rsid w:val="00D62A65"/>
    <w:rsid w:val="00DA4376"/>
    <w:rsid w:val="00DA7AF5"/>
    <w:rsid w:val="00DB48E0"/>
    <w:rsid w:val="00DB564F"/>
    <w:rsid w:val="00DC2511"/>
    <w:rsid w:val="00E01183"/>
    <w:rsid w:val="00E066C0"/>
    <w:rsid w:val="00E373E1"/>
    <w:rsid w:val="00E45816"/>
    <w:rsid w:val="00E528C1"/>
    <w:rsid w:val="00E54778"/>
    <w:rsid w:val="00E62BA5"/>
    <w:rsid w:val="00E7326A"/>
    <w:rsid w:val="00E76355"/>
    <w:rsid w:val="00E775A7"/>
    <w:rsid w:val="00E85F98"/>
    <w:rsid w:val="00E9779C"/>
    <w:rsid w:val="00EC5C46"/>
    <w:rsid w:val="00EC667E"/>
    <w:rsid w:val="00ED2C79"/>
    <w:rsid w:val="00ED392D"/>
    <w:rsid w:val="00EE0E9B"/>
    <w:rsid w:val="00EE13F1"/>
    <w:rsid w:val="00EF11C4"/>
    <w:rsid w:val="00EF78D2"/>
    <w:rsid w:val="00F11BE8"/>
    <w:rsid w:val="00F22F4B"/>
    <w:rsid w:val="00F30774"/>
    <w:rsid w:val="00F3649D"/>
    <w:rsid w:val="00F37BDF"/>
    <w:rsid w:val="00F43D94"/>
    <w:rsid w:val="00F609B3"/>
    <w:rsid w:val="00F64BB8"/>
    <w:rsid w:val="00F705A6"/>
    <w:rsid w:val="00F70969"/>
    <w:rsid w:val="00F74C71"/>
    <w:rsid w:val="00F81946"/>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C7C9B-9ABE-45D4-A2E8-F85A954E2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3197</Words>
  <Characters>18229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2</cp:revision>
  <cp:lastPrinted>2019-04-05T19:06:00Z</cp:lastPrinted>
  <dcterms:created xsi:type="dcterms:W3CDTF">2019-06-11T16:32:00Z</dcterms:created>
  <dcterms:modified xsi:type="dcterms:W3CDTF">2019-06-11T16:32:00Z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