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CF216" w14:textId="77777777" w:rsidR="006F5637" w:rsidRDefault="00FF2A1A" w:rsidP="00FF2A1A">
      <w:pPr>
        <w:jc w:val="center"/>
        <w:rPr>
          <w:b/>
        </w:rPr>
      </w:pPr>
      <w:r>
        <w:rPr>
          <w:b/>
        </w:rPr>
        <w:t>HashMap</w:t>
      </w:r>
    </w:p>
    <w:p w14:paraId="57A02ABB" w14:textId="77777777" w:rsidR="00FF2A1A" w:rsidRDefault="00FF2A1A" w:rsidP="00FF2A1A">
      <w:pPr>
        <w:jc w:val="center"/>
        <w:rPr>
          <w:b/>
        </w:rPr>
      </w:pPr>
      <w:r>
        <w:rPr>
          <w:b/>
        </w:rPr>
        <w:t>CS 300/CS 500: Advanced OO Programming in C++</w:t>
      </w:r>
    </w:p>
    <w:p w14:paraId="369421A0" w14:textId="77777777" w:rsidR="00FF2A1A" w:rsidRDefault="00FF2A1A" w:rsidP="00FF2A1A"/>
    <w:p w14:paraId="6BDABADC" w14:textId="77777777" w:rsidR="00FF2A1A" w:rsidRDefault="00FF2A1A" w:rsidP="00FF2A1A">
      <w:r>
        <w:t xml:space="preserve">In this activity, you will review a hash table implementation of </w:t>
      </w:r>
      <w:proofErr w:type="spellStart"/>
      <w:r>
        <w:t>StringMap</w:t>
      </w:r>
      <w:proofErr w:type="spellEnd"/>
      <w:r>
        <w:t xml:space="preserve"> and then transform it into a template version using const correctness. </w:t>
      </w:r>
    </w:p>
    <w:p w14:paraId="413F6B8E" w14:textId="77777777" w:rsidR="00FF2A1A" w:rsidRDefault="00FF2A1A" w:rsidP="00FF2A1A"/>
    <w:p w14:paraId="390DF423" w14:textId="77777777" w:rsidR="00FF2A1A" w:rsidRDefault="00FF2A1A" w:rsidP="00FF2A1A">
      <w:r>
        <w:t xml:space="preserve">Please work in groups of 2-3. Start by reviewing the </w:t>
      </w:r>
      <w:proofErr w:type="spellStart"/>
      <w:r>
        <w:t>hashtable</w:t>
      </w:r>
      <w:proofErr w:type="spellEnd"/>
      <w:r>
        <w:t xml:space="preserve"> implementation of </w:t>
      </w:r>
      <w:proofErr w:type="spellStart"/>
      <w:r>
        <w:t>StringMap</w:t>
      </w:r>
      <w:proofErr w:type="spellEnd"/>
      <w:r>
        <w:t xml:space="preserve"> below. </w:t>
      </w:r>
      <w:r w:rsidR="008163E6">
        <w:t>Please submit the word document and any .h/.</w:t>
      </w:r>
      <w:proofErr w:type="spellStart"/>
      <w:r w:rsidR="008163E6">
        <w:t>cpp</w:t>
      </w:r>
      <w:proofErr w:type="spellEnd"/>
      <w:r w:rsidR="008163E6">
        <w:t xml:space="preserve"> files you write at the end of class (one per group). Whatever you have completed at the end of class is sufficient. </w:t>
      </w:r>
    </w:p>
    <w:p w14:paraId="675BBC7A" w14:textId="77777777" w:rsidR="00FF2A1A" w:rsidRDefault="00FF2A1A" w:rsidP="00FF2A1A"/>
    <w:p w14:paraId="455A8563" w14:textId="77777777" w:rsidR="00FF2A1A" w:rsidRDefault="00FF2A1A" w:rsidP="00FF2A1A">
      <w:r>
        <w:rPr>
          <w:noProof/>
        </w:rPr>
        <w:drawing>
          <wp:inline distT="0" distB="0" distL="0" distR="0" wp14:anchorId="58233C80" wp14:editId="5AD4DDC7">
            <wp:extent cx="5486400" cy="4204335"/>
            <wp:effectExtent l="0" t="0" r="0" b="12065"/>
            <wp:docPr id="1" name="Picture 1" descr="Macintosh HD:Users:Wagner:Desktop:Screen Shot 2023-10-19 at 8.36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agner:Desktop:Screen Shot 2023-10-19 at 8.36.1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047A" w14:textId="77777777" w:rsidR="00FF2A1A" w:rsidRDefault="00FF2A1A" w:rsidP="00FF2A1A">
      <w:r>
        <w:rPr>
          <w:noProof/>
        </w:rPr>
        <w:lastRenderedPageBreak/>
        <w:drawing>
          <wp:inline distT="0" distB="0" distL="0" distR="0" wp14:anchorId="334D0EFC" wp14:editId="2E449E68">
            <wp:extent cx="5486400" cy="4826635"/>
            <wp:effectExtent l="0" t="0" r="0" b="0"/>
            <wp:docPr id="2" name="Picture 2" descr="Macintosh HD:Users:Wagner:Desktop:Screen Shot 2023-10-19 at 8.38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agner:Desktop:Screen Shot 2023-10-19 at 8.38.0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8A2C" w14:textId="77777777" w:rsidR="00FF2A1A" w:rsidRDefault="00FF2A1A" w:rsidP="00FF2A1A">
      <w:r>
        <w:rPr>
          <w:noProof/>
        </w:rPr>
        <w:drawing>
          <wp:inline distT="0" distB="0" distL="0" distR="0" wp14:anchorId="197DD2DA" wp14:editId="0B0EAB39">
            <wp:extent cx="5486400" cy="1838325"/>
            <wp:effectExtent l="0" t="0" r="0" b="0"/>
            <wp:docPr id="3" name="Picture 3" descr="Macintosh HD:Users:Wagner:Desktop:Screen Shot 2023-10-19 at 8.38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agner:Desktop:Screen Shot 2023-10-19 at 8.38.3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8943" w14:textId="77777777" w:rsidR="00FF2A1A" w:rsidRDefault="00FF2A1A" w:rsidP="00FF2A1A">
      <w:r>
        <w:rPr>
          <w:noProof/>
        </w:rPr>
        <w:lastRenderedPageBreak/>
        <w:drawing>
          <wp:inline distT="0" distB="0" distL="0" distR="0" wp14:anchorId="4CCB5BC2" wp14:editId="308C0834">
            <wp:extent cx="5486400" cy="4920615"/>
            <wp:effectExtent l="0" t="0" r="0" b="6985"/>
            <wp:docPr id="4" name="Picture 4" descr="Macintosh HD:Users:Wagner:Desktop:Screen Shot 2023-10-19 at 8.38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agner:Desktop:Screen Shot 2023-10-19 at 8.38.3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898F" w14:textId="77777777" w:rsidR="00FF2A1A" w:rsidRDefault="00FF2A1A" w:rsidP="00FF2A1A"/>
    <w:p w14:paraId="6FAD11F5" w14:textId="3BBF8888" w:rsidR="00FF2A1A" w:rsidRPr="00D73F45" w:rsidRDefault="00FF2A1A" w:rsidP="00FF2A1A">
      <w:pPr>
        <w:pStyle w:val="ListParagraph"/>
        <w:numPr>
          <w:ilvl w:val="0"/>
          <w:numId w:val="1"/>
        </w:numPr>
        <w:rPr>
          <w:b/>
          <w:bCs/>
          <w:color w:val="F79646" w:themeColor="accent6"/>
        </w:rPr>
      </w:pPr>
      <w:r>
        <w:t xml:space="preserve">What is </w:t>
      </w:r>
      <w:proofErr w:type="spellStart"/>
      <w:r w:rsidRPr="00FF2A1A">
        <w:rPr>
          <w:b/>
        </w:rPr>
        <w:t>nBuckets</w:t>
      </w:r>
      <w:proofErr w:type="spellEnd"/>
      <w:r>
        <w:t xml:space="preserve"> and why is it necessary?</w:t>
      </w:r>
      <w:r w:rsidR="008163E6">
        <w:br/>
      </w:r>
      <w:r w:rsidR="008163E6">
        <w:br/>
      </w:r>
      <w:r w:rsidR="00D73F45" w:rsidRPr="00D73F45">
        <w:rPr>
          <w:b/>
          <w:bCs/>
          <w:color w:val="F79646" w:themeColor="accent6"/>
        </w:rPr>
        <w:t xml:space="preserve">That is the numbers of </w:t>
      </w:r>
      <w:proofErr w:type="spellStart"/>
      <w:r w:rsidR="00D73F45" w:rsidRPr="00D73F45">
        <w:rPr>
          <w:b/>
          <w:bCs/>
          <w:color w:val="F79646" w:themeColor="accent6"/>
        </w:rPr>
        <w:t>hashmap</w:t>
      </w:r>
      <w:proofErr w:type="spellEnd"/>
      <w:r w:rsidR="00D73F45" w:rsidRPr="00D73F45">
        <w:rPr>
          <w:b/>
          <w:bCs/>
          <w:color w:val="F79646" w:themeColor="accent6"/>
        </w:rPr>
        <w:t xml:space="preserve"> buckets in use.  It is necessary to keep track of the number of buckets to evaluate potential for collisions, </w:t>
      </w:r>
      <w:proofErr w:type="gramStart"/>
      <w:r w:rsidR="00D73F45" w:rsidRPr="00D73F45">
        <w:rPr>
          <w:b/>
          <w:bCs/>
          <w:color w:val="F79646" w:themeColor="accent6"/>
        </w:rPr>
        <w:t>and also</w:t>
      </w:r>
      <w:proofErr w:type="gramEnd"/>
      <w:r w:rsidR="00D73F45" w:rsidRPr="00D73F45">
        <w:rPr>
          <w:b/>
          <w:bCs/>
          <w:color w:val="F79646" w:themeColor="accent6"/>
        </w:rPr>
        <w:t xml:space="preserve"> to use when calculating the hash. </w:t>
      </w:r>
    </w:p>
    <w:p w14:paraId="6C8BC8BD" w14:textId="77777777" w:rsidR="00D73F45" w:rsidRPr="00D73F45" w:rsidRDefault="00D73F45" w:rsidP="00D73F45">
      <w:pPr>
        <w:pStyle w:val="ListParagraph"/>
        <w:rPr>
          <w:b/>
          <w:bCs/>
          <w:color w:val="4F81BD" w:themeColor="accent1"/>
        </w:rPr>
      </w:pPr>
    </w:p>
    <w:p w14:paraId="3C99BA16" w14:textId="77777777" w:rsidR="00D73F45" w:rsidRDefault="00FF2A1A" w:rsidP="00FF2A1A">
      <w:pPr>
        <w:pStyle w:val="ListParagraph"/>
        <w:numPr>
          <w:ilvl w:val="0"/>
          <w:numId w:val="1"/>
        </w:numPr>
      </w:pPr>
      <w:r>
        <w:t xml:space="preserve">Notice the declaration of </w:t>
      </w:r>
      <w:r>
        <w:rPr>
          <w:b/>
        </w:rPr>
        <w:t>buckets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07238DDB" wp14:editId="7A05D1AA">
            <wp:extent cx="1597843" cy="366511"/>
            <wp:effectExtent l="0" t="0" r="2540" b="0"/>
            <wp:docPr id="5" name="Picture 5" descr="Macintosh HD:Users:Wagner:Desktop:Screen Shot 2023-10-19 at 8.41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agner:Desktop:Screen Shot 2023-10-19 at 8.41.4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843" cy="3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t xml:space="preserve">In previous problems, we have used dynamic arrays where we have used a reference to hold a pointer to the base type. Explain why this declaration requires two asterisks. </w:t>
      </w:r>
    </w:p>
    <w:p w14:paraId="7084B6A1" w14:textId="77777777" w:rsidR="00D73F45" w:rsidRPr="00D73F45" w:rsidRDefault="00D73F45" w:rsidP="00D73F45">
      <w:pPr>
        <w:pStyle w:val="ListParagraph"/>
        <w:rPr>
          <w:b/>
        </w:rPr>
      </w:pPr>
    </w:p>
    <w:p w14:paraId="5D96CA21" w14:textId="0404861D" w:rsidR="00FF2A1A" w:rsidRPr="00FF2A1A" w:rsidRDefault="00FF2A1A" w:rsidP="00D73F45">
      <w:pPr>
        <w:pStyle w:val="ListParagraph"/>
      </w:pPr>
      <w:r>
        <w:rPr>
          <w:b/>
        </w:rPr>
        <w:br/>
      </w:r>
      <w:r w:rsidR="00D73F45" w:rsidRPr="00D73F45">
        <w:rPr>
          <w:b/>
          <w:bCs/>
          <w:color w:val="F79646" w:themeColor="accent6"/>
        </w:rPr>
        <w:t xml:space="preserve">buckets </w:t>
      </w:r>
      <w:proofErr w:type="gramStart"/>
      <w:r w:rsidR="00D73F45" w:rsidRPr="00D73F45">
        <w:rPr>
          <w:b/>
          <w:bCs/>
          <w:color w:val="F79646" w:themeColor="accent6"/>
        </w:rPr>
        <w:t>is</w:t>
      </w:r>
      <w:proofErr w:type="gramEnd"/>
      <w:r w:rsidR="00D73F45" w:rsidRPr="00D73F45">
        <w:rPr>
          <w:b/>
          <w:bCs/>
          <w:color w:val="F79646" w:themeColor="accent6"/>
        </w:rPr>
        <w:t xml:space="preserve"> a list of Cell pointers, or a pointer (to the list) to a pointer of Cells.</w:t>
      </w:r>
      <w:r w:rsidR="008163E6" w:rsidRPr="00D73F45">
        <w:rPr>
          <w:b/>
          <w:bCs/>
          <w:color w:val="F79646" w:themeColor="accent6"/>
        </w:rPr>
        <w:br/>
      </w:r>
      <w:r w:rsidR="008163E6" w:rsidRPr="00D73F45">
        <w:rPr>
          <w:b/>
          <w:bCs/>
          <w:color w:val="4F81BD" w:themeColor="accent1"/>
        </w:rPr>
        <w:lastRenderedPageBreak/>
        <w:br/>
      </w:r>
    </w:p>
    <w:p w14:paraId="1DF0B5A9" w14:textId="77777777" w:rsidR="00D73F45" w:rsidRDefault="0003700F" w:rsidP="00FF2A1A">
      <w:pPr>
        <w:pStyle w:val="ListParagraph"/>
        <w:numPr>
          <w:ilvl w:val="0"/>
          <w:numId w:val="1"/>
        </w:numPr>
      </w:pPr>
      <w:r>
        <w:t xml:space="preserve">Convert the </w:t>
      </w:r>
      <w:proofErr w:type="spellStart"/>
      <w:r>
        <w:t>StringMap</w:t>
      </w:r>
      <w:proofErr w:type="spellEnd"/>
      <w:r>
        <w:t xml:space="preserve"> code above to a template HashMap (</w:t>
      </w:r>
      <w:proofErr w:type="spellStart"/>
      <w:r>
        <w:t>KeyType</w:t>
      </w:r>
      <w:proofErr w:type="spellEnd"/>
      <w:r>
        <w:t xml:space="preserve">, </w:t>
      </w:r>
      <w:proofErr w:type="spellStart"/>
      <w:r>
        <w:t>ValueType</w:t>
      </w:r>
      <w:proofErr w:type="spellEnd"/>
      <w:r>
        <w:t xml:space="preserve">) class using const correctness. We are missing a few methods. Add the methods size, </w:t>
      </w:r>
      <w:proofErr w:type="spellStart"/>
      <w:r>
        <w:t>isEmpty</w:t>
      </w:r>
      <w:proofErr w:type="spellEnd"/>
      <w:r>
        <w:t xml:space="preserve">, </w:t>
      </w:r>
      <w:proofErr w:type="spellStart"/>
      <w:r>
        <w:t>constainsKey</w:t>
      </w:r>
      <w:proofErr w:type="spellEnd"/>
      <w:r>
        <w:t xml:space="preserve">, remove, and clear. </w:t>
      </w:r>
      <w:r w:rsidR="008163E6">
        <w:br/>
      </w:r>
    </w:p>
    <w:p w14:paraId="7CD54401" w14:textId="46ED700E" w:rsidR="0003700F" w:rsidRDefault="008163E6" w:rsidP="00D73F45">
      <w:pPr>
        <w:pStyle w:val="ListParagraph"/>
      </w:pPr>
      <w:r>
        <w:br/>
      </w:r>
    </w:p>
    <w:p w14:paraId="1C9EC969" w14:textId="77777777" w:rsidR="0003700F" w:rsidRDefault="0003700F" w:rsidP="00FF2A1A">
      <w:pPr>
        <w:pStyle w:val="ListParagraph"/>
        <w:numPr>
          <w:ilvl w:val="0"/>
          <w:numId w:val="1"/>
        </w:numPr>
      </w:pPr>
      <w:r>
        <w:t>Ensure the HashMap supports deep copying.</w:t>
      </w:r>
      <w:r w:rsidR="008163E6">
        <w:br/>
      </w:r>
      <w:r w:rsidR="008163E6">
        <w:br/>
      </w:r>
      <w:r w:rsidR="008163E6">
        <w:br/>
      </w:r>
      <w:r w:rsidR="008163E6">
        <w:br/>
      </w:r>
    </w:p>
    <w:p w14:paraId="12A17C1E" w14:textId="77777777" w:rsidR="00FF2A1A" w:rsidRPr="00FF2A1A" w:rsidRDefault="0003700F" w:rsidP="00FF2A1A">
      <w:pPr>
        <w:pStyle w:val="ListParagraph"/>
        <w:numPr>
          <w:ilvl w:val="0"/>
          <w:numId w:val="1"/>
        </w:numPr>
      </w:pPr>
      <w:r>
        <w:t xml:space="preserve">Only do this problem if you have time. There is some subtlety required to implement the </w:t>
      </w:r>
      <w:proofErr w:type="spellStart"/>
      <w:r>
        <w:t>hashCode</w:t>
      </w:r>
      <w:proofErr w:type="spellEnd"/>
      <w:r>
        <w:t xml:space="preserve"> method for different datatypes. If the datatype supports a </w:t>
      </w:r>
      <w:proofErr w:type="spellStart"/>
      <w:r>
        <w:t>toString</w:t>
      </w:r>
      <w:proofErr w:type="spellEnd"/>
      <w:r>
        <w:t xml:space="preserve"> method, you could convert the object to a string and pass it to the </w:t>
      </w:r>
      <w:proofErr w:type="spellStart"/>
      <w:r>
        <w:t>hashCode</w:t>
      </w:r>
      <w:proofErr w:type="spellEnd"/>
      <w:r>
        <w:t xml:space="preserve"> method in the slides. For integers, you could return the key and the bitwise &amp; with the HASH_MASK. Writing good hash functions is complex. </w:t>
      </w:r>
      <w:r w:rsidR="00FF2A1A" w:rsidRPr="00FF2A1A">
        <w:br/>
      </w:r>
    </w:p>
    <w:sectPr w:rsidR="00FF2A1A" w:rsidRPr="00FF2A1A" w:rsidSect="006F563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33056B"/>
    <w:multiLevelType w:val="hybridMultilevel"/>
    <w:tmpl w:val="65481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36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A2"/>
    <w:rsid w:val="0003700F"/>
    <w:rsid w:val="001706DF"/>
    <w:rsid w:val="006F5637"/>
    <w:rsid w:val="008163E6"/>
    <w:rsid w:val="009540BE"/>
    <w:rsid w:val="00A107A2"/>
    <w:rsid w:val="00D73F45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460EE7"/>
  <w14:defaultImageDpi w14:val="300"/>
  <w15:docId w15:val="{C8F8B909-C976-4EBB-AD0A-D11DF36F4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A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A1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F2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Wagner</dc:creator>
  <cp:keywords/>
  <dc:description/>
  <cp:lastModifiedBy>John Bedingfield</cp:lastModifiedBy>
  <cp:revision>3</cp:revision>
  <dcterms:created xsi:type="dcterms:W3CDTF">2024-10-31T15:41:00Z</dcterms:created>
  <dcterms:modified xsi:type="dcterms:W3CDTF">2024-10-31T15:44:00Z</dcterms:modified>
</cp:coreProperties>
</file>